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4C5" w:rsidRDefault="00A354C5" w:rsidP="00A354C5">
      <w:pPr>
        <w:autoSpaceDE w:val="0"/>
        <w:autoSpaceDN w:val="0"/>
        <w:adjustRightInd w:val="0"/>
        <w:spacing w:before="29"/>
        <w:jc w:val="center"/>
        <w:rPr>
          <w:sz w:val="22"/>
          <w:szCs w:val="22"/>
        </w:rPr>
      </w:pPr>
      <w:r w:rsidRPr="00B740C4">
        <w:rPr>
          <w:noProof/>
          <w:sz w:val="20"/>
          <w:szCs w:val="20"/>
        </w:rPr>
        <w:drawing>
          <wp:inline distT="0" distB="0" distL="0" distR="0">
            <wp:extent cx="906669" cy="1201005"/>
            <wp:effectExtent l="19050" t="0" r="7731"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912197" cy="1208328"/>
                    </a:xfrm>
                    <a:prstGeom prst="rect">
                      <a:avLst/>
                    </a:prstGeom>
                    <a:noFill/>
                    <a:ln w="9525">
                      <a:noFill/>
                      <a:miter lim="800000"/>
                      <a:headEnd/>
                      <a:tailEnd/>
                    </a:ln>
                  </pic:spPr>
                </pic:pic>
              </a:graphicData>
            </a:graphic>
          </wp:inline>
        </w:drawing>
      </w:r>
    </w:p>
    <w:p w:rsidR="00A354C5" w:rsidRDefault="00A354C5" w:rsidP="00A354C5">
      <w:pPr>
        <w:autoSpaceDE w:val="0"/>
        <w:autoSpaceDN w:val="0"/>
        <w:adjustRightInd w:val="0"/>
        <w:spacing w:before="29"/>
        <w:jc w:val="center"/>
        <w:rPr>
          <w:sz w:val="22"/>
          <w:szCs w:val="22"/>
        </w:rPr>
      </w:pPr>
    </w:p>
    <w:p w:rsidR="009A209E" w:rsidRPr="00E20D7B" w:rsidRDefault="009A209E" w:rsidP="00A354C5">
      <w:pPr>
        <w:tabs>
          <w:tab w:val="left" w:pos="3119"/>
        </w:tabs>
        <w:autoSpaceDE w:val="0"/>
        <w:autoSpaceDN w:val="0"/>
        <w:adjustRightInd w:val="0"/>
        <w:spacing w:before="29"/>
        <w:jc w:val="center"/>
        <w:rPr>
          <w:rFonts w:ascii="Arial" w:hAnsi="Arial"/>
          <w:b/>
          <w:bCs/>
          <w:w w:val="101"/>
          <w:sz w:val="20"/>
          <w:szCs w:val="20"/>
        </w:rPr>
      </w:pPr>
      <w:r w:rsidRPr="00E20D7B">
        <w:rPr>
          <w:rFonts w:ascii="Arial" w:hAnsi="Arial"/>
          <w:b/>
          <w:bCs/>
          <w:w w:val="101"/>
          <w:sz w:val="20"/>
          <w:szCs w:val="20"/>
        </w:rPr>
        <w:t>UNIVERSITE</w:t>
      </w:r>
      <w:r w:rsidRPr="00E20D7B">
        <w:rPr>
          <w:rFonts w:ascii="Arial" w:hAnsi="Arial"/>
          <w:b/>
          <w:bCs/>
          <w:spacing w:val="2"/>
          <w:sz w:val="20"/>
          <w:szCs w:val="20"/>
        </w:rPr>
        <w:t xml:space="preserve"> </w:t>
      </w:r>
      <w:r w:rsidRPr="00E20D7B">
        <w:rPr>
          <w:rFonts w:ascii="Arial" w:hAnsi="Arial"/>
          <w:b/>
          <w:bCs/>
          <w:sz w:val="20"/>
          <w:szCs w:val="20"/>
        </w:rPr>
        <w:t>ABDE</w:t>
      </w:r>
      <w:r w:rsidRPr="00E20D7B">
        <w:rPr>
          <w:rFonts w:ascii="Arial" w:hAnsi="Arial"/>
          <w:b/>
          <w:bCs/>
          <w:spacing w:val="1"/>
          <w:sz w:val="20"/>
          <w:szCs w:val="20"/>
        </w:rPr>
        <w:t>L</w:t>
      </w:r>
      <w:r w:rsidRPr="00E20D7B">
        <w:rPr>
          <w:rFonts w:ascii="Arial" w:hAnsi="Arial"/>
          <w:b/>
          <w:bCs/>
          <w:spacing w:val="-1"/>
          <w:sz w:val="20"/>
          <w:szCs w:val="20"/>
        </w:rPr>
        <w:t>M</w:t>
      </w:r>
      <w:r w:rsidRPr="00E20D7B">
        <w:rPr>
          <w:rFonts w:ascii="Arial" w:hAnsi="Arial"/>
          <w:b/>
          <w:bCs/>
          <w:sz w:val="20"/>
          <w:szCs w:val="20"/>
        </w:rPr>
        <w:t>A</w:t>
      </w:r>
      <w:r w:rsidRPr="00E20D7B">
        <w:rPr>
          <w:rFonts w:ascii="Arial" w:hAnsi="Arial"/>
          <w:b/>
          <w:bCs/>
          <w:spacing w:val="1"/>
          <w:sz w:val="20"/>
          <w:szCs w:val="20"/>
        </w:rPr>
        <w:t>L</w:t>
      </w:r>
      <w:r w:rsidRPr="00E20D7B">
        <w:rPr>
          <w:rFonts w:ascii="Arial" w:hAnsi="Arial"/>
          <w:b/>
          <w:bCs/>
          <w:sz w:val="20"/>
          <w:szCs w:val="20"/>
        </w:rPr>
        <w:t>EK</w:t>
      </w:r>
      <w:r w:rsidRPr="00E20D7B">
        <w:rPr>
          <w:rFonts w:ascii="Arial" w:hAnsi="Arial"/>
          <w:b/>
          <w:bCs/>
          <w:spacing w:val="20"/>
          <w:sz w:val="20"/>
          <w:szCs w:val="20"/>
        </w:rPr>
        <w:t xml:space="preserve"> </w:t>
      </w:r>
      <w:r w:rsidRPr="00E20D7B">
        <w:rPr>
          <w:rFonts w:ascii="Arial" w:hAnsi="Arial"/>
          <w:b/>
          <w:bCs/>
          <w:w w:val="101"/>
          <w:sz w:val="20"/>
          <w:szCs w:val="20"/>
        </w:rPr>
        <w:t>ESSAADI</w:t>
      </w:r>
    </w:p>
    <w:p w:rsidR="009A209E" w:rsidRPr="009A209E" w:rsidRDefault="009A209E" w:rsidP="00A354C5">
      <w:pPr>
        <w:autoSpaceDE w:val="0"/>
        <w:autoSpaceDN w:val="0"/>
        <w:adjustRightInd w:val="0"/>
        <w:spacing w:before="29"/>
        <w:jc w:val="center"/>
        <w:rPr>
          <w:rFonts w:ascii="Arial" w:hAnsi="Arial" w:cs="Arial"/>
          <w:sz w:val="22"/>
          <w:szCs w:val="22"/>
        </w:rPr>
      </w:pPr>
      <w:r w:rsidRPr="00E20D7B">
        <w:rPr>
          <w:rFonts w:ascii="Arial" w:hAnsi="Arial"/>
          <w:b/>
          <w:bCs/>
          <w:w w:val="101"/>
          <w:sz w:val="20"/>
          <w:szCs w:val="20"/>
        </w:rPr>
        <w:t>PRES</w:t>
      </w:r>
      <w:r w:rsidRPr="00E20D7B">
        <w:rPr>
          <w:rFonts w:ascii="Arial" w:hAnsi="Arial"/>
          <w:b/>
          <w:bCs/>
          <w:spacing w:val="1"/>
          <w:w w:val="101"/>
          <w:sz w:val="20"/>
          <w:szCs w:val="20"/>
        </w:rPr>
        <w:t>ID</w:t>
      </w:r>
      <w:r w:rsidRPr="00E20D7B">
        <w:rPr>
          <w:rFonts w:ascii="Arial" w:hAnsi="Arial"/>
          <w:b/>
          <w:bCs/>
          <w:w w:val="101"/>
          <w:sz w:val="20"/>
          <w:szCs w:val="20"/>
        </w:rPr>
        <w:t>ENCE</w:t>
      </w:r>
    </w:p>
    <w:p w:rsidR="002B40B4" w:rsidRDefault="002B40B4" w:rsidP="00A354C5">
      <w:pPr>
        <w:autoSpaceDE w:val="0"/>
        <w:autoSpaceDN w:val="0"/>
        <w:adjustRightInd w:val="0"/>
        <w:spacing w:before="95"/>
        <w:jc w:val="center"/>
        <w:rPr>
          <w:sz w:val="20"/>
          <w:szCs w:val="20"/>
        </w:rPr>
      </w:pPr>
    </w:p>
    <w:p w:rsidR="00B740C4" w:rsidRDefault="00B740C4" w:rsidP="00A354C5">
      <w:pPr>
        <w:autoSpaceDE w:val="0"/>
        <w:autoSpaceDN w:val="0"/>
        <w:adjustRightInd w:val="0"/>
        <w:spacing w:before="29"/>
        <w:ind w:firstLine="3"/>
        <w:jc w:val="center"/>
        <w:rPr>
          <w:rFonts w:ascii="Arial" w:hAnsi="Arial"/>
          <w:b/>
          <w:bCs/>
          <w:sz w:val="16"/>
          <w:szCs w:val="16"/>
        </w:rPr>
      </w:pPr>
    </w:p>
    <w:p w:rsidR="00B740C4" w:rsidRPr="00B740C4" w:rsidRDefault="00B740C4" w:rsidP="00A354C5">
      <w:pPr>
        <w:autoSpaceDE w:val="0"/>
        <w:autoSpaceDN w:val="0"/>
        <w:adjustRightInd w:val="0"/>
        <w:spacing w:before="29"/>
        <w:ind w:firstLine="3"/>
        <w:jc w:val="center"/>
        <w:rPr>
          <w:rFonts w:ascii="Arial" w:hAnsi="Arial"/>
          <w:b/>
          <w:bCs/>
          <w:sz w:val="16"/>
          <w:szCs w:val="16"/>
        </w:rPr>
      </w:pPr>
    </w:p>
    <w:p w:rsidR="00B740C4" w:rsidRDefault="00B740C4" w:rsidP="00A354C5">
      <w:pPr>
        <w:autoSpaceDE w:val="0"/>
        <w:autoSpaceDN w:val="0"/>
        <w:adjustRightInd w:val="0"/>
        <w:spacing w:before="29"/>
        <w:ind w:firstLine="3"/>
        <w:jc w:val="center"/>
        <w:rPr>
          <w:rFonts w:ascii="Arial" w:hAnsi="Arial"/>
          <w:b/>
          <w:bCs/>
          <w:sz w:val="16"/>
          <w:szCs w:val="16"/>
        </w:rPr>
      </w:pPr>
    </w:p>
    <w:p w:rsidR="00B740C4" w:rsidRDefault="00B740C4" w:rsidP="00A354C5">
      <w:pPr>
        <w:autoSpaceDE w:val="0"/>
        <w:autoSpaceDN w:val="0"/>
        <w:adjustRightInd w:val="0"/>
        <w:spacing w:before="29"/>
        <w:ind w:firstLine="3"/>
        <w:jc w:val="center"/>
        <w:rPr>
          <w:rFonts w:ascii="Arial" w:hAnsi="Arial"/>
          <w:b/>
          <w:bCs/>
          <w:sz w:val="16"/>
          <w:szCs w:val="16"/>
        </w:rPr>
      </w:pPr>
    </w:p>
    <w:p w:rsidR="002B40B4" w:rsidRPr="00DD52DD" w:rsidRDefault="002B40B4" w:rsidP="00A354C5">
      <w:pPr>
        <w:autoSpaceDE w:val="0"/>
        <w:autoSpaceDN w:val="0"/>
        <w:adjustRightInd w:val="0"/>
        <w:spacing w:before="9" w:line="180" w:lineRule="exact"/>
        <w:jc w:val="center"/>
        <w:rPr>
          <w:rFonts w:ascii="Arial" w:hAnsi="Arial"/>
          <w:sz w:val="20"/>
          <w:szCs w:val="20"/>
        </w:rPr>
      </w:pPr>
    </w:p>
    <w:p w:rsidR="002B40B4" w:rsidRDefault="002B40B4" w:rsidP="00A354C5">
      <w:pPr>
        <w:autoSpaceDE w:val="0"/>
        <w:autoSpaceDN w:val="0"/>
        <w:adjustRightInd w:val="0"/>
        <w:spacing w:line="200" w:lineRule="exact"/>
        <w:jc w:val="center"/>
        <w:rPr>
          <w:rFonts w:ascii="Arial" w:hAnsi="Arial"/>
          <w:sz w:val="20"/>
          <w:szCs w:val="20"/>
        </w:rPr>
      </w:pPr>
    </w:p>
    <w:p w:rsidR="002B40B4" w:rsidRDefault="002B40B4" w:rsidP="00A354C5">
      <w:pPr>
        <w:autoSpaceDE w:val="0"/>
        <w:autoSpaceDN w:val="0"/>
        <w:adjustRightInd w:val="0"/>
        <w:jc w:val="center"/>
        <w:rPr>
          <w:rFonts w:ascii="Arial" w:hAnsi="Arial"/>
          <w:b/>
          <w:bCs/>
          <w:sz w:val="30"/>
          <w:szCs w:val="30"/>
        </w:rPr>
      </w:pPr>
    </w:p>
    <w:p w:rsidR="002B40B4" w:rsidRDefault="002B40B4" w:rsidP="00A354C5">
      <w:pPr>
        <w:autoSpaceDE w:val="0"/>
        <w:autoSpaceDN w:val="0"/>
        <w:adjustRightInd w:val="0"/>
        <w:spacing w:line="200" w:lineRule="exact"/>
        <w:jc w:val="center"/>
        <w:rPr>
          <w:rFonts w:ascii="Arial" w:hAnsi="Arial"/>
          <w:sz w:val="20"/>
          <w:szCs w:val="20"/>
        </w:rPr>
      </w:pPr>
    </w:p>
    <w:p w:rsidR="002B40B4" w:rsidRDefault="002B40B4" w:rsidP="00A354C5">
      <w:pPr>
        <w:autoSpaceDE w:val="0"/>
        <w:autoSpaceDN w:val="0"/>
        <w:adjustRightInd w:val="0"/>
        <w:spacing w:line="200" w:lineRule="exact"/>
        <w:jc w:val="center"/>
        <w:rPr>
          <w:rFonts w:ascii="Arial" w:hAnsi="Arial"/>
          <w:sz w:val="20"/>
          <w:szCs w:val="20"/>
        </w:rPr>
      </w:pPr>
    </w:p>
    <w:p w:rsidR="002B40B4" w:rsidRDefault="002B40B4" w:rsidP="00A354C5">
      <w:pPr>
        <w:autoSpaceDE w:val="0"/>
        <w:autoSpaceDN w:val="0"/>
        <w:adjustRightInd w:val="0"/>
        <w:spacing w:line="200" w:lineRule="exact"/>
        <w:jc w:val="center"/>
        <w:rPr>
          <w:rFonts w:ascii="Arial" w:hAnsi="Arial"/>
          <w:sz w:val="20"/>
          <w:szCs w:val="20"/>
        </w:rPr>
      </w:pPr>
    </w:p>
    <w:p w:rsidR="002B40B4" w:rsidRDefault="002B40B4" w:rsidP="00A354C5">
      <w:pPr>
        <w:autoSpaceDE w:val="0"/>
        <w:autoSpaceDN w:val="0"/>
        <w:adjustRightInd w:val="0"/>
        <w:spacing w:line="200" w:lineRule="exact"/>
        <w:jc w:val="center"/>
        <w:rPr>
          <w:rFonts w:ascii="Arial" w:hAnsi="Arial"/>
          <w:sz w:val="20"/>
          <w:szCs w:val="20"/>
        </w:rPr>
      </w:pPr>
    </w:p>
    <w:p w:rsidR="002B40B4" w:rsidRDefault="002B40B4" w:rsidP="00A354C5">
      <w:pPr>
        <w:spacing w:before="2" w:line="447" w:lineRule="exact"/>
        <w:jc w:val="center"/>
        <w:rPr>
          <w:rFonts w:asciiTheme="majorBidi" w:hAnsiTheme="majorBidi" w:cstheme="majorBidi"/>
          <w:b/>
          <w:bCs/>
          <w:sz w:val="48"/>
          <w:szCs w:val="48"/>
          <w:u w:val="single"/>
        </w:rPr>
      </w:pPr>
      <w:r w:rsidRPr="002A72F6">
        <w:rPr>
          <w:rFonts w:asciiTheme="majorBidi" w:hAnsiTheme="majorBidi" w:cstheme="majorBidi"/>
          <w:b/>
          <w:bCs/>
          <w:sz w:val="48"/>
          <w:szCs w:val="48"/>
          <w:u w:val="single"/>
        </w:rPr>
        <w:t>CONSULTATION ARCHITECTURALE</w:t>
      </w:r>
    </w:p>
    <w:p w:rsidR="005D39C8" w:rsidRPr="002A72F6" w:rsidRDefault="005D39C8" w:rsidP="00A354C5">
      <w:pPr>
        <w:spacing w:before="2" w:line="447" w:lineRule="exact"/>
        <w:jc w:val="center"/>
        <w:rPr>
          <w:rFonts w:asciiTheme="majorBidi" w:hAnsiTheme="majorBidi" w:cstheme="majorBidi"/>
          <w:b/>
          <w:bCs/>
          <w:sz w:val="48"/>
          <w:szCs w:val="48"/>
          <w:u w:val="single"/>
        </w:rPr>
      </w:pPr>
    </w:p>
    <w:p w:rsidR="002A72F6" w:rsidRPr="002A72F6" w:rsidRDefault="002A72F6" w:rsidP="00A354C5">
      <w:pPr>
        <w:autoSpaceDE w:val="0"/>
        <w:autoSpaceDN w:val="0"/>
        <w:adjustRightInd w:val="0"/>
        <w:spacing w:line="200" w:lineRule="exact"/>
        <w:jc w:val="center"/>
        <w:rPr>
          <w:rFonts w:asciiTheme="majorBidi" w:hAnsiTheme="majorBidi" w:cstheme="majorBidi"/>
          <w:b/>
          <w:bCs/>
          <w:sz w:val="48"/>
          <w:szCs w:val="48"/>
          <w:u w:val="single"/>
        </w:rPr>
      </w:pPr>
    </w:p>
    <w:p w:rsidR="002A72F6" w:rsidRPr="002A72F6" w:rsidRDefault="002A72F6" w:rsidP="00A354C5">
      <w:pPr>
        <w:autoSpaceDE w:val="0"/>
        <w:autoSpaceDN w:val="0"/>
        <w:adjustRightInd w:val="0"/>
        <w:spacing w:line="200" w:lineRule="exact"/>
        <w:jc w:val="center"/>
        <w:rPr>
          <w:rFonts w:asciiTheme="majorBidi" w:hAnsiTheme="majorBidi" w:cstheme="majorBidi"/>
          <w:b/>
          <w:bCs/>
          <w:sz w:val="48"/>
          <w:szCs w:val="48"/>
          <w:u w:val="single"/>
        </w:rPr>
      </w:pPr>
    </w:p>
    <w:p w:rsidR="002B40B4" w:rsidRDefault="002B40B4" w:rsidP="002B40B4">
      <w:pPr>
        <w:autoSpaceDE w:val="0"/>
        <w:autoSpaceDN w:val="0"/>
        <w:adjustRightInd w:val="0"/>
        <w:spacing w:line="200" w:lineRule="exact"/>
        <w:rPr>
          <w:rFonts w:ascii="Arial" w:hAnsi="Arial"/>
          <w:sz w:val="20"/>
          <w:szCs w:val="20"/>
        </w:rPr>
      </w:pPr>
    </w:p>
    <w:p w:rsidR="002B40B4" w:rsidRDefault="002B40B4" w:rsidP="002B40B4">
      <w:pPr>
        <w:autoSpaceDE w:val="0"/>
        <w:autoSpaceDN w:val="0"/>
        <w:adjustRightInd w:val="0"/>
        <w:spacing w:line="200" w:lineRule="exact"/>
        <w:rPr>
          <w:rFonts w:ascii="Arial" w:hAnsi="Arial"/>
          <w:sz w:val="20"/>
          <w:szCs w:val="20"/>
        </w:rPr>
      </w:pPr>
    </w:p>
    <w:p w:rsidR="002B40B4" w:rsidRDefault="002B40B4" w:rsidP="00A354C5">
      <w:pPr>
        <w:jc w:val="center"/>
        <w:rPr>
          <w:b/>
          <w:bCs/>
          <w:sz w:val="48"/>
          <w:szCs w:val="48"/>
        </w:rPr>
      </w:pPr>
      <w:r>
        <w:rPr>
          <w:b/>
          <w:bCs/>
          <w:sz w:val="48"/>
          <w:szCs w:val="48"/>
          <w:u w:val="single"/>
        </w:rPr>
        <w:t xml:space="preserve">Appel d’Offres Ouvert n° </w:t>
      </w:r>
      <w:r w:rsidR="00A354C5">
        <w:rPr>
          <w:b/>
          <w:bCs/>
          <w:sz w:val="48"/>
          <w:szCs w:val="48"/>
          <w:u w:val="single"/>
        </w:rPr>
        <w:t>2</w:t>
      </w:r>
      <w:r w:rsidR="00137D2B">
        <w:rPr>
          <w:b/>
          <w:bCs/>
          <w:sz w:val="48"/>
          <w:szCs w:val="48"/>
          <w:u w:val="single"/>
        </w:rPr>
        <w:t>3/201</w:t>
      </w:r>
      <w:r w:rsidR="00A354C5">
        <w:rPr>
          <w:b/>
          <w:bCs/>
          <w:sz w:val="48"/>
          <w:szCs w:val="48"/>
          <w:u w:val="single"/>
        </w:rPr>
        <w:t>7</w:t>
      </w:r>
    </w:p>
    <w:p w:rsidR="002B40B4" w:rsidRDefault="002B40B4" w:rsidP="002B40B4">
      <w:pPr>
        <w:rPr>
          <w:b/>
        </w:rPr>
      </w:pPr>
    </w:p>
    <w:p w:rsidR="002B40B4" w:rsidRDefault="002B40B4" w:rsidP="000B204B">
      <w:pPr>
        <w:jc w:val="center"/>
        <w:rPr>
          <w:b/>
          <w:bCs/>
          <w:sz w:val="28"/>
          <w:szCs w:val="28"/>
        </w:rPr>
      </w:pPr>
      <w:r>
        <w:rPr>
          <w:b/>
          <w:bCs/>
          <w:sz w:val="28"/>
          <w:szCs w:val="28"/>
        </w:rPr>
        <w:t>Appel d’offres ouvert sur offres des prix</w:t>
      </w:r>
      <w:r w:rsidR="000B204B">
        <w:rPr>
          <w:b/>
          <w:bCs/>
          <w:sz w:val="28"/>
          <w:szCs w:val="28"/>
        </w:rPr>
        <w:t xml:space="preserve"> </w:t>
      </w:r>
      <w:r>
        <w:rPr>
          <w:b/>
          <w:bCs/>
          <w:sz w:val="28"/>
          <w:szCs w:val="28"/>
        </w:rPr>
        <w:t xml:space="preserve">(Séance publique) n° </w:t>
      </w:r>
      <w:r w:rsidR="00A354C5">
        <w:rPr>
          <w:b/>
          <w:bCs/>
          <w:sz w:val="28"/>
          <w:szCs w:val="28"/>
        </w:rPr>
        <w:t>2</w:t>
      </w:r>
      <w:r w:rsidR="00137D2B">
        <w:rPr>
          <w:b/>
          <w:bCs/>
          <w:sz w:val="28"/>
          <w:szCs w:val="28"/>
        </w:rPr>
        <w:t>3/201</w:t>
      </w:r>
      <w:r w:rsidR="00A354C5">
        <w:rPr>
          <w:b/>
          <w:bCs/>
          <w:sz w:val="28"/>
          <w:szCs w:val="28"/>
        </w:rPr>
        <w:t>7</w:t>
      </w:r>
    </w:p>
    <w:p w:rsidR="002B40B4" w:rsidRDefault="00137D2B" w:rsidP="000B204B">
      <w:pPr>
        <w:jc w:val="center"/>
        <w:rPr>
          <w:b/>
          <w:bCs/>
          <w:sz w:val="28"/>
          <w:szCs w:val="28"/>
        </w:rPr>
      </w:pPr>
      <w:proofErr w:type="gramStart"/>
      <w:r>
        <w:rPr>
          <w:b/>
          <w:bCs/>
          <w:sz w:val="28"/>
          <w:szCs w:val="28"/>
        </w:rPr>
        <w:t>d</w:t>
      </w:r>
      <w:r w:rsidR="002B40B4">
        <w:rPr>
          <w:b/>
          <w:bCs/>
          <w:sz w:val="28"/>
          <w:szCs w:val="28"/>
        </w:rPr>
        <w:t>u</w:t>
      </w:r>
      <w:proofErr w:type="gramEnd"/>
      <w:r w:rsidR="00DA43BE">
        <w:rPr>
          <w:b/>
          <w:bCs/>
          <w:sz w:val="28"/>
          <w:szCs w:val="28"/>
        </w:rPr>
        <w:t xml:space="preserve"> </w:t>
      </w:r>
      <w:r w:rsidR="000B204B">
        <w:rPr>
          <w:b/>
          <w:bCs/>
          <w:sz w:val="28"/>
          <w:szCs w:val="28"/>
        </w:rPr>
        <w:t xml:space="preserve">Vendredi </w:t>
      </w:r>
      <w:r w:rsidR="00A354C5">
        <w:rPr>
          <w:b/>
          <w:bCs/>
          <w:sz w:val="28"/>
          <w:szCs w:val="28"/>
        </w:rPr>
        <w:t>2</w:t>
      </w:r>
      <w:r w:rsidR="000B204B">
        <w:rPr>
          <w:b/>
          <w:bCs/>
          <w:sz w:val="28"/>
          <w:szCs w:val="28"/>
        </w:rPr>
        <w:t>4</w:t>
      </w:r>
      <w:r w:rsidR="00A354C5">
        <w:rPr>
          <w:b/>
          <w:bCs/>
          <w:sz w:val="28"/>
          <w:szCs w:val="28"/>
        </w:rPr>
        <w:t xml:space="preserve"> Novembre 2017</w:t>
      </w:r>
      <w:r>
        <w:rPr>
          <w:b/>
          <w:bCs/>
          <w:sz w:val="28"/>
          <w:szCs w:val="28"/>
        </w:rPr>
        <w:t xml:space="preserve"> à </w:t>
      </w:r>
      <w:r w:rsidR="000B204B">
        <w:rPr>
          <w:b/>
          <w:bCs/>
          <w:sz w:val="28"/>
          <w:szCs w:val="28"/>
        </w:rPr>
        <w:t>09</w:t>
      </w:r>
      <w:r>
        <w:rPr>
          <w:b/>
          <w:bCs/>
          <w:sz w:val="28"/>
          <w:szCs w:val="28"/>
        </w:rPr>
        <w:t>h</w:t>
      </w:r>
      <w:r w:rsidR="000B204B">
        <w:rPr>
          <w:b/>
          <w:bCs/>
          <w:sz w:val="28"/>
          <w:szCs w:val="28"/>
        </w:rPr>
        <w:t>3</w:t>
      </w:r>
      <w:r>
        <w:rPr>
          <w:b/>
          <w:bCs/>
          <w:sz w:val="28"/>
          <w:szCs w:val="28"/>
        </w:rPr>
        <w:t>0</w:t>
      </w:r>
    </w:p>
    <w:p w:rsidR="002B40B4" w:rsidRDefault="002B40B4" w:rsidP="002B40B4">
      <w:pPr>
        <w:rPr>
          <w:rFonts w:ascii="Arial" w:hAnsi="Arial"/>
          <w:b/>
          <w:sz w:val="28"/>
        </w:rPr>
      </w:pPr>
    </w:p>
    <w:tbl>
      <w:tblPr>
        <w:tblW w:w="0" w:type="auto"/>
        <w:tblInd w:w="212" w:type="dxa"/>
        <w:tblBorders>
          <w:top w:val="threeDEngrave" w:sz="24" w:space="0" w:color="auto"/>
          <w:left w:val="threeDEngrave" w:sz="24" w:space="0" w:color="auto"/>
          <w:bottom w:val="threeDEngrave" w:sz="24" w:space="0" w:color="auto"/>
          <w:right w:val="threeDEngrave" w:sz="24" w:space="0" w:color="auto"/>
          <w:insideH w:val="threeDEngrave" w:sz="24" w:space="0" w:color="auto"/>
          <w:insideV w:val="threeDEngrave" w:sz="24" w:space="0" w:color="auto"/>
        </w:tblBorders>
        <w:tblCellMar>
          <w:left w:w="70" w:type="dxa"/>
          <w:right w:w="70" w:type="dxa"/>
        </w:tblCellMar>
        <w:tblLook w:val="04A0"/>
      </w:tblPr>
      <w:tblGrid>
        <w:gridCol w:w="9237"/>
      </w:tblGrid>
      <w:tr w:rsidR="002B40B4" w:rsidTr="002B40B4">
        <w:trPr>
          <w:trHeight w:val="2350"/>
        </w:trPr>
        <w:tc>
          <w:tcPr>
            <w:tcW w:w="9237" w:type="dxa"/>
            <w:tcBorders>
              <w:top w:val="threeDEngrave" w:sz="24" w:space="0" w:color="auto"/>
              <w:left w:val="threeDEngrave" w:sz="24" w:space="0" w:color="auto"/>
              <w:bottom w:val="threeDEngrave" w:sz="24" w:space="0" w:color="auto"/>
              <w:right w:val="threeDEngrave" w:sz="24" w:space="0" w:color="auto"/>
            </w:tcBorders>
            <w:hideMark/>
          </w:tcPr>
          <w:p w:rsidR="002B40B4" w:rsidRPr="002B40B4" w:rsidRDefault="008F4C2B" w:rsidP="000B204B">
            <w:pPr>
              <w:jc w:val="center"/>
              <w:rPr>
                <w:rFonts w:ascii="Algerian" w:hAnsi="Algerian"/>
                <w:b/>
                <w:bCs/>
                <w:sz w:val="44"/>
                <w:szCs w:val="44"/>
              </w:rPr>
            </w:pPr>
            <w:r>
              <w:rPr>
                <w:rFonts w:ascii="Algerian" w:hAnsi="Algerian"/>
                <w:b/>
                <w:bCs/>
                <w:sz w:val="44"/>
                <w:szCs w:val="44"/>
              </w:rPr>
              <w:t>ETUDE ARCHITECTURALE ET SUIVI DES PROJETS d’</w:t>
            </w:r>
            <w:r w:rsidR="002B40B4" w:rsidRPr="002B40B4">
              <w:rPr>
                <w:rFonts w:ascii="Algerian" w:hAnsi="Algerian"/>
                <w:b/>
                <w:bCs/>
                <w:sz w:val="44"/>
                <w:szCs w:val="44"/>
              </w:rPr>
              <w:t xml:space="preserve">Extension des Etablissements de l’Université </w:t>
            </w:r>
            <w:proofErr w:type="spellStart"/>
            <w:r w:rsidR="002B40B4" w:rsidRPr="002B40B4">
              <w:rPr>
                <w:rFonts w:ascii="Algerian" w:hAnsi="Algerian"/>
                <w:b/>
                <w:bCs/>
                <w:sz w:val="44"/>
                <w:szCs w:val="44"/>
              </w:rPr>
              <w:t>Abdelmalek</w:t>
            </w:r>
            <w:proofErr w:type="spellEnd"/>
            <w:r w:rsidR="002B40B4" w:rsidRPr="002B40B4">
              <w:rPr>
                <w:rFonts w:ascii="Algerian" w:hAnsi="Algerian"/>
                <w:b/>
                <w:bCs/>
                <w:sz w:val="44"/>
                <w:szCs w:val="44"/>
              </w:rPr>
              <w:t xml:space="preserve"> </w:t>
            </w:r>
            <w:proofErr w:type="spellStart"/>
            <w:r w:rsidR="002B40B4" w:rsidRPr="002B40B4">
              <w:rPr>
                <w:rFonts w:ascii="Algerian" w:hAnsi="Algerian"/>
                <w:b/>
                <w:bCs/>
                <w:sz w:val="44"/>
                <w:szCs w:val="44"/>
              </w:rPr>
              <w:t>Essaâdi</w:t>
            </w:r>
            <w:proofErr w:type="spellEnd"/>
            <w:r w:rsidR="002B40B4" w:rsidRPr="002B40B4">
              <w:rPr>
                <w:rFonts w:ascii="Algerian" w:hAnsi="Algerian"/>
                <w:b/>
                <w:bCs/>
                <w:sz w:val="44"/>
                <w:szCs w:val="44"/>
              </w:rPr>
              <w:t xml:space="preserve"> </w:t>
            </w:r>
          </w:p>
          <w:p w:rsidR="002B40B4" w:rsidRDefault="002B40B4" w:rsidP="00A354C5">
            <w:pPr>
              <w:rPr>
                <w:rFonts w:ascii="Algerian" w:hAnsi="Algerian"/>
                <w:b/>
                <w:bCs/>
                <w:sz w:val="44"/>
                <w:szCs w:val="44"/>
              </w:rPr>
            </w:pPr>
          </w:p>
        </w:tc>
      </w:tr>
    </w:tbl>
    <w:p w:rsidR="00A06DE2" w:rsidRDefault="00A06DE2" w:rsidP="002B40B4">
      <w:pPr>
        <w:ind w:left="2775" w:right="2750"/>
      </w:pPr>
    </w:p>
    <w:p w:rsidR="002B40B4" w:rsidRDefault="002B40B4" w:rsidP="002B40B4">
      <w:pPr>
        <w:rPr>
          <w:rFonts w:asciiTheme="majorHAnsi" w:hAnsiTheme="majorHAnsi"/>
          <w:b/>
          <w:bCs/>
          <w:spacing w:val="5"/>
          <w:sz w:val="39"/>
          <w:szCs w:val="39"/>
        </w:rPr>
      </w:pPr>
    </w:p>
    <w:p w:rsidR="002B40B4" w:rsidRDefault="002B40B4" w:rsidP="002B40B4">
      <w:pPr>
        <w:rPr>
          <w:rFonts w:asciiTheme="majorHAnsi" w:hAnsiTheme="majorHAnsi"/>
          <w:b/>
          <w:bCs/>
          <w:spacing w:val="5"/>
          <w:sz w:val="39"/>
          <w:szCs w:val="39"/>
        </w:rPr>
      </w:pPr>
    </w:p>
    <w:p w:rsidR="002B40B4" w:rsidRDefault="002B40B4" w:rsidP="002B40B4">
      <w:pPr>
        <w:rPr>
          <w:rFonts w:asciiTheme="majorHAnsi" w:hAnsiTheme="majorHAnsi"/>
          <w:b/>
          <w:bCs/>
          <w:spacing w:val="5"/>
          <w:sz w:val="39"/>
          <w:szCs w:val="39"/>
        </w:rPr>
      </w:pPr>
    </w:p>
    <w:p w:rsidR="003E0E99" w:rsidRDefault="003E0E99" w:rsidP="002B40B4">
      <w:pPr>
        <w:rPr>
          <w:rFonts w:asciiTheme="majorHAnsi" w:hAnsiTheme="majorHAnsi"/>
          <w:b/>
          <w:bCs/>
          <w:spacing w:val="5"/>
          <w:sz w:val="39"/>
          <w:szCs w:val="39"/>
        </w:rPr>
      </w:pPr>
    </w:p>
    <w:p w:rsidR="003E0E99" w:rsidRDefault="003E0E99" w:rsidP="002B40B4">
      <w:pPr>
        <w:rPr>
          <w:rFonts w:asciiTheme="majorHAnsi" w:hAnsiTheme="majorHAnsi"/>
          <w:b/>
          <w:bCs/>
          <w:spacing w:val="5"/>
          <w:sz w:val="39"/>
          <w:szCs w:val="39"/>
        </w:rPr>
      </w:pPr>
    </w:p>
    <w:p w:rsidR="001A387A" w:rsidRDefault="001A387A" w:rsidP="002B40B4">
      <w:pPr>
        <w:jc w:val="center"/>
        <w:rPr>
          <w:rFonts w:asciiTheme="majorBidi" w:hAnsiTheme="majorBidi" w:cstheme="majorBidi"/>
          <w:b/>
          <w:bCs/>
          <w:spacing w:val="5"/>
          <w:sz w:val="32"/>
          <w:szCs w:val="32"/>
        </w:rPr>
      </w:pPr>
    </w:p>
    <w:p w:rsidR="002B40B4" w:rsidRDefault="002B40B4" w:rsidP="002B40B4">
      <w:pPr>
        <w:jc w:val="center"/>
        <w:rPr>
          <w:rFonts w:asciiTheme="majorBidi" w:hAnsiTheme="majorBidi" w:cstheme="majorBidi"/>
          <w:spacing w:val="5"/>
        </w:rPr>
      </w:pPr>
      <w:r w:rsidRPr="002B40B4">
        <w:rPr>
          <w:rFonts w:asciiTheme="majorBidi" w:hAnsiTheme="majorBidi" w:cstheme="majorBidi"/>
          <w:b/>
          <w:bCs/>
          <w:spacing w:val="5"/>
          <w:sz w:val="32"/>
          <w:szCs w:val="32"/>
        </w:rPr>
        <w:t>Règlement de la Consultation</w:t>
      </w:r>
      <w:r w:rsidRPr="002B40B4">
        <w:rPr>
          <w:rFonts w:asciiTheme="majorBidi" w:hAnsiTheme="majorBidi" w:cstheme="majorBidi"/>
          <w:spacing w:val="5"/>
        </w:rPr>
        <w:t xml:space="preserve"> </w:t>
      </w:r>
    </w:p>
    <w:p w:rsidR="003E0E99" w:rsidRPr="002B40B4" w:rsidRDefault="003E0E99" w:rsidP="002B40B4">
      <w:pPr>
        <w:jc w:val="center"/>
        <w:rPr>
          <w:rFonts w:asciiTheme="majorBidi" w:hAnsiTheme="majorBidi" w:cstheme="majorBidi"/>
          <w:spacing w:val="5"/>
        </w:rPr>
      </w:pPr>
    </w:p>
    <w:p w:rsidR="00D038C3" w:rsidRPr="00E97C5C" w:rsidRDefault="002B40B4" w:rsidP="00AF3AC2">
      <w:pPr>
        <w:jc w:val="both"/>
        <w:rPr>
          <w:rFonts w:asciiTheme="majorBidi" w:hAnsiTheme="majorBidi" w:cstheme="majorBidi"/>
          <w:spacing w:val="5"/>
        </w:rPr>
      </w:pPr>
      <w:r w:rsidRPr="003E0E99">
        <w:rPr>
          <w:rFonts w:asciiTheme="majorBidi" w:hAnsiTheme="majorBidi" w:cstheme="majorBidi"/>
          <w:spacing w:val="5"/>
        </w:rPr>
        <w:t xml:space="preserve">Consultation Architecturale n° </w:t>
      </w:r>
      <w:r w:rsidR="00A354C5">
        <w:rPr>
          <w:rFonts w:asciiTheme="majorBidi" w:hAnsiTheme="majorBidi" w:cstheme="majorBidi"/>
          <w:b/>
          <w:bCs/>
          <w:spacing w:val="5"/>
        </w:rPr>
        <w:t>2</w:t>
      </w:r>
      <w:r w:rsidR="00137D2B">
        <w:rPr>
          <w:rFonts w:asciiTheme="majorBidi" w:hAnsiTheme="majorBidi" w:cstheme="majorBidi"/>
          <w:b/>
          <w:bCs/>
          <w:spacing w:val="5"/>
        </w:rPr>
        <w:t>3</w:t>
      </w:r>
      <w:r w:rsidRPr="003E0E99">
        <w:rPr>
          <w:rFonts w:asciiTheme="majorBidi" w:hAnsiTheme="majorBidi" w:cstheme="majorBidi"/>
          <w:b/>
          <w:bCs/>
          <w:spacing w:val="5"/>
        </w:rPr>
        <w:t>/</w:t>
      </w:r>
      <w:r w:rsidR="00445D49">
        <w:rPr>
          <w:rFonts w:asciiTheme="majorBidi" w:hAnsiTheme="majorBidi" w:cstheme="majorBidi"/>
          <w:b/>
          <w:bCs/>
          <w:spacing w:val="5"/>
        </w:rPr>
        <w:t xml:space="preserve"> </w:t>
      </w:r>
      <w:r w:rsidR="00137D2B">
        <w:rPr>
          <w:rFonts w:asciiTheme="majorBidi" w:hAnsiTheme="majorBidi" w:cstheme="majorBidi"/>
          <w:b/>
          <w:bCs/>
          <w:spacing w:val="5"/>
        </w:rPr>
        <w:t>201</w:t>
      </w:r>
      <w:r w:rsidR="00A354C5">
        <w:rPr>
          <w:rFonts w:asciiTheme="majorBidi" w:hAnsiTheme="majorBidi" w:cstheme="majorBidi"/>
          <w:b/>
          <w:bCs/>
          <w:spacing w:val="5"/>
        </w:rPr>
        <w:t>7</w:t>
      </w:r>
      <w:r w:rsidRPr="003E0E99">
        <w:rPr>
          <w:rFonts w:asciiTheme="majorBidi" w:hAnsiTheme="majorBidi" w:cstheme="majorBidi"/>
          <w:spacing w:val="5"/>
        </w:rPr>
        <w:t xml:space="preserve"> en vue de la passation d’un contrat d’architecte ayant pour objet </w:t>
      </w:r>
      <w:r w:rsidRPr="003E0E99">
        <w:rPr>
          <w:rFonts w:asciiTheme="majorBidi" w:hAnsiTheme="majorBidi" w:cstheme="majorBidi"/>
          <w:b/>
          <w:bCs/>
          <w:spacing w:val="5"/>
        </w:rPr>
        <w:t>: L’ETUDE ARCHITECTURALE ET SUIVI DU PROJET</w:t>
      </w:r>
      <w:r w:rsidRPr="003E0E99">
        <w:rPr>
          <w:rFonts w:asciiTheme="majorBidi" w:hAnsiTheme="majorBidi" w:cstheme="majorBidi"/>
          <w:spacing w:val="5"/>
        </w:rPr>
        <w:t xml:space="preserve"> : </w:t>
      </w:r>
      <w:r w:rsidR="00AF3AC2">
        <w:rPr>
          <w:rFonts w:asciiTheme="majorBidi" w:hAnsiTheme="majorBidi" w:cstheme="majorBidi"/>
          <w:b/>
          <w:bCs/>
          <w:spacing w:val="5"/>
        </w:rPr>
        <w:t xml:space="preserve">Extension  des établissements de </w:t>
      </w:r>
      <w:r w:rsidRPr="003E0E99">
        <w:rPr>
          <w:rFonts w:asciiTheme="majorBidi" w:hAnsiTheme="majorBidi" w:cstheme="majorBidi"/>
          <w:b/>
          <w:bCs/>
          <w:spacing w:val="5"/>
        </w:rPr>
        <w:t xml:space="preserve">l’Université </w:t>
      </w:r>
      <w:proofErr w:type="spellStart"/>
      <w:r w:rsidRPr="003E0E99">
        <w:rPr>
          <w:rFonts w:asciiTheme="majorBidi" w:hAnsiTheme="majorBidi" w:cstheme="majorBidi"/>
          <w:b/>
          <w:bCs/>
          <w:spacing w:val="5"/>
        </w:rPr>
        <w:t>Abdelmalek</w:t>
      </w:r>
      <w:proofErr w:type="spellEnd"/>
      <w:r w:rsidRPr="003E0E99">
        <w:rPr>
          <w:rFonts w:asciiTheme="majorBidi" w:hAnsiTheme="majorBidi" w:cstheme="majorBidi"/>
          <w:b/>
          <w:bCs/>
          <w:spacing w:val="5"/>
        </w:rPr>
        <w:t xml:space="preserve"> </w:t>
      </w:r>
      <w:proofErr w:type="spellStart"/>
      <w:r w:rsidRPr="003E0E99">
        <w:rPr>
          <w:rFonts w:asciiTheme="majorBidi" w:hAnsiTheme="majorBidi" w:cstheme="majorBidi"/>
          <w:b/>
          <w:bCs/>
          <w:spacing w:val="5"/>
        </w:rPr>
        <w:t>Essaâdi</w:t>
      </w:r>
      <w:proofErr w:type="spellEnd"/>
      <w:r w:rsidRPr="003E0E99">
        <w:rPr>
          <w:rFonts w:asciiTheme="majorBidi" w:hAnsiTheme="majorBidi" w:cstheme="majorBidi"/>
          <w:spacing w:val="5"/>
        </w:rPr>
        <w:t xml:space="preserve">, en application du paragraphe 1, de </w:t>
      </w:r>
      <w:r w:rsidR="003E0E99" w:rsidRPr="003E0E99">
        <w:rPr>
          <w:rFonts w:asciiTheme="majorBidi" w:hAnsiTheme="majorBidi" w:cstheme="majorBidi"/>
          <w:spacing w:val="5"/>
        </w:rPr>
        <w:t>l’article</w:t>
      </w:r>
      <w:r w:rsidRPr="003E0E99">
        <w:rPr>
          <w:rFonts w:asciiTheme="majorBidi" w:hAnsiTheme="majorBidi" w:cstheme="majorBidi"/>
          <w:spacing w:val="5"/>
        </w:rPr>
        <w:t xml:space="preserve"> 91, de la Section II, du chapitre V, du </w:t>
      </w:r>
      <w:r w:rsidR="00D038C3" w:rsidRPr="00E97C5C">
        <w:rPr>
          <w:rFonts w:asciiTheme="majorBidi" w:hAnsiTheme="majorBidi" w:cstheme="majorBidi"/>
          <w:spacing w:val="5"/>
        </w:rPr>
        <w:t xml:space="preserve">Règlement relatif aux conditions et formes de passation des marchés pour le compte de l'Université </w:t>
      </w:r>
      <w:proofErr w:type="spellStart"/>
      <w:r w:rsidR="00D038C3" w:rsidRPr="00E97C5C">
        <w:rPr>
          <w:rFonts w:asciiTheme="majorBidi" w:hAnsiTheme="majorBidi" w:cstheme="majorBidi"/>
          <w:spacing w:val="5"/>
        </w:rPr>
        <w:t>Abdelmalek</w:t>
      </w:r>
      <w:proofErr w:type="spellEnd"/>
      <w:r w:rsidR="00D038C3" w:rsidRPr="00E97C5C">
        <w:rPr>
          <w:rFonts w:asciiTheme="majorBidi" w:hAnsiTheme="majorBidi" w:cstheme="majorBidi"/>
          <w:spacing w:val="5"/>
        </w:rPr>
        <w:t xml:space="preserve"> </w:t>
      </w:r>
      <w:proofErr w:type="spellStart"/>
      <w:r w:rsidR="00D038C3" w:rsidRPr="00E97C5C">
        <w:rPr>
          <w:rFonts w:asciiTheme="majorBidi" w:hAnsiTheme="majorBidi" w:cstheme="majorBidi"/>
          <w:spacing w:val="5"/>
        </w:rPr>
        <w:t>Essaâdi</w:t>
      </w:r>
      <w:proofErr w:type="spellEnd"/>
      <w:r w:rsidR="00D038C3" w:rsidRPr="00E97C5C">
        <w:rPr>
          <w:rFonts w:asciiTheme="majorBidi" w:hAnsiTheme="majorBidi" w:cstheme="majorBidi"/>
          <w:spacing w:val="5"/>
        </w:rPr>
        <w:t xml:space="preserve"> (</w:t>
      </w:r>
      <w:r w:rsidR="00B740C4" w:rsidRPr="00F26764">
        <w:rPr>
          <w:rFonts w:asciiTheme="majorBidi" w:hAnsiTheme="majorBidi" w:cstheme="majorBidi"/>
          <w:b/>
          <w:bCs/>
          <w:spacing w:val="5"/>
        </w:rPr>
        <w:t>29 juin 2015</w:t>
      </w:r>
      <w:r w:rsidR="00D038C3" w:rsidRPr="00E97C5C">
        <w:rPr>
          <w:rFonts w:asciiTheme="majorBidi" w:hAnsiTheme="majorBidi" w:cstheme="majorBidi"/>
          <w:spacing w:val="5"/>
        </w:rPr>
        <w:t xml:space="preserve">). </w:t>
      </w:r>
    </w:p>
    <w:p w:rsidR="00B63E1D" w:rsidRDefault="00B63E1D" w:rsidP="00D038C3">
      <w:pPr>
        <w:jc w:val="both"/>
        <w:rPr>
          <w:rFonts w:asciiTheme="majorBidi" w:hAnsiTheme="majorBidi" w:cstheme="majorBidi"/>
          <w:spacing w:val="5"/>
        </w:rPr>
      </w:pPr>
      <w:r w:rsidRPr="003E0E99">
        <w:rPr>
          <w:rFonts w:asciiTheme="majorBidi" w:hAnsiTheme="majorBidi" w:cstheme="majorBidi"/>
          <w:spacing w:val="5"/>
        </w:rPr>
        <w:t xml:space="preserve">Les prescriptions du présent règlement ne peuvent en aucune manière déroger ou modifier les conditions et les formes prévues par le </w:t>
      </w:r>
      <w:r w:rsidRPr="003E0E99">
        <w:rPr>
          <w:rFonts w:asciiTheme="majorBidi" w:hAnsiTheme="majorBidi" w:cstheme="majorBidi"/>
          <w:b/>
          <w:bCs/>
          <w:spacing w:val="5"/>
        </w:rPr>
        <w:t>règlement relatif aux formes et conditions de passation des marchés propre</w:t>
      </w:r>
      <w:r w:rsidR="00A753E8" w:rsidRPr="003E0E99">
        <w:rPr>
          <w:rFonts w:asciiTheme="majorBidi" w:hAnsiTheme="majorBidi" w:cstheme="majorBidi"/>
          <w:b/>
          <w:bCs/>
          <w:spacing w:val="5"/>
        </w:rPr>
        <w:t>s</w:t>
      </w:r>
      <w:r w:rsidRPr="003E0E99">
        <w:rPr>
          <w:rFonts w:asciiTheme="majorBidi" w:hAnsiTheme="majorBidi" w:cstheme="majorBidi"/>
          <w:b/>
          <w:bCs/>
          <w:spacing w:val="5"/>
        </w:rPr>
        <w:t xml:space="preserve"> à l’Université </w:t>
      </w:r>
      <w:proofErr w:type="spellStart"/>
      <w:r w:rsidRPr="003E0E99">
        <w:rPr>
          <w:rFonts w:asciiTheme="majorBidi" w:hAnsiTheme="majorBidi" w:cstheme="majorBidi"/>
          <w:b/>
          <w:bCs/>
          <w:spacing w:val="5"/>
        </w:rPr>
        <w:t>Abdelmalek</w:t>
      </w:r>
      <w:proofErr w:type="spellEnd"/>
      <w:r w:rsidRPr="003E0E99">
        <w:rPr>
          <w:rFonts w:asciiTheme="majorBidi" w:hAnsiTheme="majorBidi" w:cstheme="majorBidi"/>
          <w:b/>
          <w:bCs/>
          <w:spacing w:val="5"/>
        </w:rPr>
        <w:t xml:space="preserve"> </w:t>
      </w:r>
      <w:proofErr w:type="spellStart"/>
      <w:r w:rsidRPr="003E0E99">
        <w:rPr>
          <w:rFonts w:asciiTheme="majorBidi" w:hAnsiTheme="majorBidi" w:cstheme="majorBidi"/>
          <w:b/>
          <w:bCs/>
          <w:spacing w:val="5"/>
        </w:rPr>
        <w:t>Essaâdi</w:t>
      </w:r>
      <w:proofErr w:type="spellEnd"/>
      <w:r w:rsidRPr="003E0E99">
        <w:rPr>
          <w:rFonts w:asciiTheme="majorBidi" w:hAnsiTheme="majorBidi" w:cstheme="majorBidi"/>
          <w:b/>
          <w:bCs/>
          <w:spacing w:val="5"/>
        </w:rPr>
        <w:t xml:space="preserve"> </w:t>
      </w:r>
      <w:r w:rsidRPr="003E0E99">
        <w:rPr>
          <w:rFonts w:asciiTheme="majorBidi" w:hAnsiTheme="majorBidi" w:cstheme="majorBidi"/>
          <w:spacing w:val="5"/>
        </w:rPr>
        <w:t xml:space="preserve">précité. Toute disposition contraire est nulle et non avenue. Seules sont valables les précisions et prescriptions complémentaires conformes aux dispositions de l'article 98 et des autres articles du règlement précité. </w:t>
      </w:r>
    </w:p>
    <w:p w:rsidR="006B172A" w:rsidRPr="006B172A" w:rsidRDefault="006B172A" w:rsidP="00D038C3">
      <w:pPr>
        <w:jc w:val="both"/>
        <w:rPr>
          <w:rFonts w:asciiTheme="majorBidi" w:hAnsiTheme="majorBidi" w:cstheme="majorBidi"/>
          <w:spacing w:val="5"/>
          <w:sz w:val="16"/>
          <w:szCs w:val="16"/>
        </w:rPr>
      </w:pPr>
    </w:p>
    <w:p w:rsidR="00A06DE2" w:rsidRDefault="00A06DE2" w:rsidP="00EE6607">
      <w:pPr>
        <w:ind w:right="216"/>
        <w:jc w:val="both"/>
        <w:rPr>
          <w:rFonts w:asciiTheme="majorHAnsi" w:hAnsiTheme="majorHAnsi"/>
          <w:b/>
          <w:bCs/>
          <w:i/>
          <w:iCs/>
          <w:u w:val="single"/>
        </w:rPr>
      </w:pPr>
      <w:r w:rsidRPr="00316ADE">
        <w:rPr>
          <w:rFonts w:asciiTheme="majorHAnsi" w:hAnsiTheme="majorHAnsi"/>
          <w:b/>
          <w:bCs/>
          <w:i/>
          <w:iCs/>
          <w:u w:val="single"/>
        </w:rPr>
        <w:t>Article 01 : Objet du règlement de la consultation</w:t>
      </w:r>
      <w:r w:rsidR="00E20B7F" w:rsidRPr="00316ADE">
        <w:rPr>
          <w:rFonts w:asciiTheme="majorHAnsi" w:hAnsiTheme="majorHAnsi"/>
          <w:b/>
          <w:bCs/>
          <w:i/>
          <w:iCs/>
          <w:u w:val="single"/>
        </w:rPr>
        <w:t xml:space="preserve"> et programme de la consultation architecturale</w:t>
      </w:r>
    </w:p>
    <w:p w:rsidR="00525312" w:rsidRPr="00525312" w:rsidRDefault="00525312" w:rsidP="00EE6607">
      <w:pPr>
        <w:ind w:right="216"/>
        <w:jc w:val="both"/>
        <w:rPr>
          <w:rFonts w:asciiTheme="majorHAnsi" w:hAnsiTheme="majorHAnsi"/>
          <w:b/>
          <w:bCs/>
          <w:i/>
          <w:iCs/>
          <w:sz w:val="16"/>
          <w:szCs w:val="16"/>
          <w:u w:val="single"/>
        </w:rPr>
      </w:pPr>
    </w:p>
    <w:p w:rsidR="0023763E" w:rsidRDefault="00E20B7F" w:rsidP="00AF3AC2">
      <w:pPr>
        <w:numPr>
          <w:ilvl w:val="0"/>
          <w:numId w:val="20"/>
        </w:numPr>
        <w:tabs>
          <w:tab w:val="left" w:pos="284"/>
        </w:tabs>
        <w:ind w:left="0" w:right="33" w:hanging="141"/>
        <w:jc w:val="both"/>
        <w:rPr>
          <w:rFonts w:asciiTheme="majorHAnsi" w:hAnsiTheme="majorHAnsi"/>
          <w:b/>
          <w:bCs/>
        </w:rPr>
      </w:pPr>
      <w:r w:rsidRPr="00316ADE">
        <w:rPr>
          <w:rFonts w:asciiTheme="majorHAnsi" w:hAnsiTheme="majorHAnsi"/>
          <w:b/>
          <w:bCs/>
          <w:u w:val="single"/>
        </w:rPr>
        <w:t>OBJET</w:t>
      </w:r>
      <w:r w:rsidRPr="00316ADE">
        <w:rPr>
          <w:rFonts w:asciiTheme="majorHAnsi" w:hAnsiTheme="majorHAnsi"/>
        </w:rPr>
        <w:t> :</w:t>
      </w:r>
      <w:r w:rsidR="006B172A">
        <w:rPr>
          <w:rFonts w:asciiTheme="majorHAnsi" w:hAnsiTheme="majorHAnsi"/>
        </w:rPr>
        <w:t xml:space="preserve"> </w:t>
      </w:r>
      <w:r w:rsidR="00A06DE2" w:rsidRPr="006B172A">
        <w:rPr>
          <w:rFonts w:asciiTheme="majorHAnsi" w:hAnsiTheme="majorHAnsi"/>
        </w:rPr>
        <w:t xml:space="preserve">Le présent règlement de la consultation concerne </w:t>
      </w:r>
      <w:r w:rsidR="00316ADE" w:rsidRPr="006B172A">
        <w:rPr>
          <w:rFonts w:asciiTheme="majorHAnsi" w:hAnsiTheme="majorHAnsi"/>
        </w:rPr>
        <w:t xml:space="preserve">la Consultation Architecturale ayant pour </w:t>
      </w:r>
      <w:r w:rsidR="00A06DE2" w:rsidRPr="006B172A">
        <w:rPr>
          <w:rFonts w:asciiTheme="majorHAnsi" w:hAnsiTheme="majorHAnsi"/>
        </w:rPr>
        <w:t xml:space="preserve">objet </w:t>
      </w:r>
      <w:r w:rsidR="0023763E" w:rsidRPr="006B172A">
        <w:rPr>
          <w:rFonts w:asciiTheme="majorHAnsi" w:hAnsiTheme="majorHAnsi"/>
          <w:b/>
          <w:bCs/>
        </w:rPr>
        <w:t>L’ETUDE ARCHITECTURALE ET SUIVI DU PROJET</w:t>
      </w:r>
      <w:r w:rsidR="001A387A" w:rsidRPr="006B172A">
        <w:rPr>
          <w:rFonts w:asciiTheme="majorHAnsi" w:hAnsiTheme="majorHAnsi"/>
          <w:b/>
          <w:bCs/>
        </w:rPr>
        <w:t xml:space="preserve"> : </w:t>
      </w:r>
      <w:r w:rsidR="007C740D">
        <w:rPr>
          <w:rFonts w:asciiTheme="majorHAnsi" w:hAnsiTheme="majorHAnsi"/>
          <w:b/>
          <w:bCs/>
        </w:rPr>
        <w:t>Extension</w:t>
      </w:r>
      <w:r w:rsidR="00A753E8" w:rsidRPr="006B172A">
        <w:rPr>
          <w:rFonts w:asciiTheme="majorHAnsi" w:hAnsiTheme="majorHAnsi"/>
          <w:b/>
          <w:bCs/>
        </w:rPr>
        <w:t xml:space="preserve"> des Etablissements de l’Université </w:t>
      </w:r>
      <w:proofErr w:type="spellStart"/>
      <w:r w:rsidR="00A753E8" w:rsidRPr="006B172A">
        <w:rPr>
          <w:rFonts w:asciiTheme="majorHAnsi" w:hAnsiTheme="majorHAnsi"/>
          <w:b/>
          <w:bCs/>
        </w:rPr>
        <w:t>Abdelmalek</w:t>
      </w:r>
      <w:proofErr w:type="spellEnd"/>
      <w:r w:rsidR="00A753E8" w:rsidRPr="006B172A">
        <w:rPr>
          <w:rFonts w:asciiTheme="majorHAnsi" w:hAnsiTheme="majorHAnsi"/>
          <w:b/>
          <w:bCs/>
        </w:rPr>
        <w:t xml:space="preserve"> </w:t>
      </w:r>
      <w:proofErr w:type="spellStart"/>
      <w:r w:rsidR="00A753E8" w:rsidRPr="006B172A">
        <w:rPr>
          <w:rFonts w:asciiTheme="majorHAnsi" w:hAnsiTheme="majorHAnsi"/>
          <w:b/>
          <w:bCs/>
        </w:rPr>
        <w:t>Essaâdi</w:t>
      </w:r>
      <w:proofErr w:type="spellEnd"/>
      <w:r w:rsidR="001A387A" w:rsidRPr="006B172A">
        <w:rPr>
          <w:rFonts w:asciiTheme="majorHAnsi" w:hAnsiTheme="majorHAnsi"/>
          <w:b/>
          <w:bCs/>
        </w:rPr>
        <w:t>.</w:t>
      </w:r>
    </w:p>
    <w:p w:rsidR="00525312" w:rsidRPr="004221A9" w:rsidRDefault="00525312" w:rsidP="00525312">
      <w:pPr>
        <w:tabs>
          <w:tab w:val="left" w:pos="284"/>
        </w:tabs>
        <w:ind w:right="33"/>
        <w:jc w:val="both"/>
        <w:rPr>
          <w:rFonts w:asciiTheme="majorHAnsi" w:hAnsiTheme="majorHAnsi"/>
          <w:b/>
          <w:bCs/>
          <w:sz w:val="16"/>
          <w:szCs w:val="16"/>
        </w:rPr>
      </w:pPr>
    </w:p>
    <w:p w:rsidR="001B3D5E" w:rsidRPr="00AF3AC2" w:rsidRDefault="00E20B7F" w:rsidP="006B172A">
      <w:pPr>
        <w:numPr>
          <w:ilvl w:val="0"/>
          <w:numId w:val="20"/>
        </w:numPr>
        <w:tabs>
          <w:tab w:val="left" w:pos="-142"/>
          <w:tab w:val="left" w:pos="0"/>
        </w:tabs>
        <w:ind w:left="-142" w:right="33" w:firstLine="0"/>
        <w:jc w:val="both"/>
        <w:rPr>
          <w:rFonts w:asciiTheme="majorHAnsi" w:hAnsiTheme="majorHAnsi"/>
          <w:b/>
          <w:bCs/>
          <w:u w:val="single"/>
          <w:lang w:eastAsia="en-US"/>
        </w:rPr>
      </w:pPr>
      <w:r w:rsidRPr="00316ADE">
        <w:rPr>
          <w:rFonts w:asciiTheme="majorHAnsi" w:hAnsiTheme="majorHAnsi"/>
          <w:b/>
          <w:bCs/>
          <w:u w:val="single"/>
          <w:lang w:eastAsia="en-US"/>
        </w:rPr>
        <w:t>PROGRAMME :</w:t>
      </w:r>
      <w:r w:rsidR="006B172A">
        <w:rPr>
          <w:rFonts w:asciiTheme="majorHAnsi" w:hAnsiTheme="majorHAnsi"/>
          <w:b/>
          <w:bCs/>
          <w:u w:val="single"/>
          <w:lang w:eastAsia="en-US"/>
        </w:rPr>
        <w:t xml:space="preserve"> </w:t>
      </w:r>
      <w:r w:rsidR="001B3D5E" w:rsidRPr="006B172A">
        <w:rPr>
          <w:rFonts w:asciiTheme="majorHAnsi" w:hAnsiTheme="majorHAnsi"/>
        </w:rPr>
        <w:t xml:space="preserve">Le programme de la </w:t>
      </w:r>
      <w:r w:rsidR="00B63E1D" w:rsidRPr="006B172A">
        <w:rPr>
          <w:rFonts w:asciiTheme="majorHAnsi" w:hAnsiTheme="majorHAnsi"/>
        </w:rPr>
        <w:t>présente</w:t>
      </w:r>
      <w:r w:rsidR="001B3D5E" w:rsidRPr="006B172A">
        <w:rPr>
          <w:rFonts w:asciiTheme="majorHAnsi" w:hAnsiTheme="majorHAnsi"/>
        </w:rPr>
        <w:t xml:space="preserve"> consultation architecturale consiste en :</w:t>
      </w:r>
    </w:p>
    <w:tbl>
      <w:tblPr>
        <w:tblpPr w:leftFromText="141" w:rightFromText="141" w:vertAnchor="text" w:horzAnchor="margin" w:tblpY="157"/>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5103"/>
        <w:gridCol w:w="3402"/>
      </w:tblGrid>
      <w:tr w:rsidR="00797A13" w:rsidRPr="00CB6FC0" w:rsidTr="00797A13">
        <w:trPr>
          <w:trHeight w:val="251"/>
        </w:trPr>
        <w:tc>
          <w:tcPr>
            <w:tcW w:w="6771" w:type="dxa"/>
            <w:gridSpan w:val="2"/>
            <w:tcBorders>
              <w:top w:val="single" w:sz="4" w:space="0" w:color="auto"/>
              <w:left w:val="single" w:sz="4" w:space="0" w:color="auto"/>
              <w:bottom w:val="single" w:sz="4" w:space="0" w:color="auto"/>
              <w:right w:val="single" w:sz="4" w:space="0" w:color="auto"/>
            </w:tcBorders>
          </w:tcPr>
          <w:p w:rsidR="00797A13" w:rsidRDefault="00797A13" w:rsidP="004221A9">
            <w:pPr>
              <w:pStyle w:val="Retraitcorpsdetexte"/>
              <w:ind w:left="0"/>
              <w:jc w:val="center"/>
              <w:rPr>
                <w:b/>
                <w:bCs/>
                <w:sz w:val="22"/>
                <w:szCs w:val="22"/>
              </w:rPr>
            </w:pPr>
            <w:r>
              <w:rPr>
                <w:b/>
                <w:bCs/>
                <w:sz w:val="22"/>
                <w:szCs w:val="22"/>
              </w:rPr>
              <w:t>Composante du projet</w:t>
            </w:r>
          </w:p>
        </w:tc>
        <w:tc>
          <w:tcPr>
            <w:tcW w:w="3402" w:type="dxa"/>
            <w:tcBorders>
              <w:top w:val="single" w:sz="4" w:space="0" w:color="auto"/>
              <w:left w:val="single" w:sz="4" w:space="0" w:color="auto"/>
              <w:bottom w:val="single" w:sz="4" w:space="0" w:color="auto"/>
              <w:right w:val="single" w:sz="4" w:space="0" w:color="auto"/>
            </w:tcBorders>
            <w:hideMark/>
          </w:tcPr>
          <w:p w:rsidR="00797A13" w:rsidRDefault="00797A13" w:rsidP="004221A9">
            <w:pPr>
              <w:pStyle w:val="Retraitcorpsdetexte"/>
              <w:ind w:left="0"/>
              <w:jc w:val="center"/>
              <w:rPr>
                <w:b/>
                <w:bCs/>
                <w:sz w:val="22"/>
                <w:szCs w:val="22"/>
              </w:rPr>
            </w:pPr>
            <w:r>
              <w:rPr>
                <w:b/>
                <w:bCs/>
                <w:sz w:val="22"/>
                <w:szCs w:val="22"/>
              </w:rPr>
              <w:t>Estimation du MO des projets</w:t>
            </w:r>
          </w:p>
        </w:tc>
      </w:tr>
      <w:tr w:rsidR="00797A13" w:rsidRPr="00B42CBF" w:rsidTr="00C103A3">
        <w:trPr>
          <w:trHeight w:val="304"/>
        </w:trPr>
        <w:tc>
          <w:tcPr>
            <w:tcW w:w="10173" w:type="dxa"/>
            <w:gridSpan w:val="3"/>
            <w:tcBorders>
              <w:top w:val="single" w:sz="4" w:space="0" w:color="auto"/>
              <w:left w:val="single" w:sz="4" w:space="0" w:color="auto"/>
              <w:bottom w:val="single" w:sz="4" w:space="0" w:color="auto"/>
              <w:right w:val="single" w:sz="4" w:space="0" w:color="auto"/>
            </w:tcBorders>
            <w:vAlign w:val="center"/>
          </w:tcPr>
          <w:p w:rsidR="00797A13" w:rsidRPr="00B42CBF" w:rsidRDefault="00797A13" w:rsidP="00C103A3">
            <w:pPr>
              <w:pStyle w:val="Retraitcorpsdetexte"/>
              <w:ind w:left="0"/>
              <w:rPr>
                <w:sz w:val="22"/>
                <w:szCs w:val="22"/>
              </w:rPr>
            </w:pPr>
            <w:r w:rsidRPr="00E97E63">
              <w:rPr>
                <w:sz w:val="22"/>
                <w:szCs w:val="22"/>
              </w:rPr>
              <w:t xml:space="preserve">Construction d’un Bloc Pédagogique à la Faculté </w:t>
            </w:r>
            <w:proofErr w:type="spellStart"/>
            <w:r w:rsidRPr="00E97E63">
              <w:rPr>
                <w:sz w:val="22"/>
                <w:szCs w:val="22"/>
              </w:rPr>
              <w:t>Ossoul</w:t>
            </w:r>
            <w:proofErr w:type="spellEnd"/>
            <w:r w:rsidRPr="00E97E63">
              <w:rPr>
                <w:sz w:val="22"/>
                <w:szCs w:val="22"/>
              </w:rPr>
              <w:t xml:space="preserve"> Eddine à Tétouan </w:t>
            </w:r>
            <w:r>
              <w:rPr>
                <w:sz w:val="22"/>
                <w:szCs w:val="22"/>
              </w:rPr>
              <w:t>en deux Tranche :</w:t>
            </w:r>
          </w:p>
        </w:tc>
      </w:tr>
      <w:tr w:rsidR="00797A13" w:rsidRPr="00B42CBF" w:rsidTr="00797A13">
        <w:trPr>
          <w:trHeight w:val="604"/>
        </w:trPr>
        <w:tc>
          <w:tcPr>
            <w:tcW w:w="1668" w:type="dxa"/>
            <w:vMerge w:val="restart"/>
            <w:tcBorders>
              <w:top w:val="single" w:sz="4" w:space="0" w:color="auto"/>
              <w:left w:val="single" w:sz="4" w:space="0" w:color="auto"/>
              <w:right w:val="single" w:sz="4" w:space="0" w:color="auto"/>
            </w:tcBorders>
            <w:vAlign w:val="center"/>
          </w:tcPr>
          <w:p w:rsidR="00797A13" w:rsidRPr="00797A13" w:rsidRDefault="00797A13" w:rsidP="00797A13">
            <w:pPr>
              <w:pStyle w:val="Retraitcorpsdetexte"/>
              <w:tabs>
                <w:tab w:val="left" w:pos="142"/>
              </w:tabs>
              <w:spacing w:after="0"/>
              <w:ind w:left="0"/>
              <w:jc w:val="center"/>
              <w:rPr>
                <w:b/>
                <w:bCs/>
                <w:sz w:val="22"/>
                <w:szCs w:val="22"/>
              </w:rPr>
            </w:pPr>
            <w:r w:rsidRPr="00797A13">
              <w:rPr>
                <w:b/>
                <w:bCs/>
                <w:sz w:val="22"/>
                <w:szCs w:val="22"/>
              </w:rPr>
              <w:t>1ére Tranche</w:t>
            </w:r>
          </w:p>
        </w:tc>
        <w:tc>
          <w:tcPr>
            <w:tcW w:w="5103" w:type="dxa"/>
            <w:tcBorders>
              <w:top w:val="single" w:sz="4" w:space="0" w:color="auto"/>
              <w:left w:val="single" w:sz="4" w:space="0" w:color="auto"/>
              <w:bottom w:val="single" w:sz="4" w:space="0" w:color="auto"/>
              <w:right w:val="single" w:sz="4" w:space="0" w:color="auto"/>
            </w:tcBorders>
            <w:vAlign w:val="center"/>
            <w:hideMark/>
          </w:tcPr>
          <w:p w:rsidR="00797A13" w:rsidRPr="00B42CBF" w:rsidRDefault="00797A13" w:rsidP="004221A9">
            <w:pPr>
              <w:pStyle w:val="Retraitcorpsdetexte"/>
              <w:numPr>
                <w:ilvl w:val="0"/>
                <w:numId w:val="44"/>
              </w:numPr>
              <w:tabs>
                <w:tab w:val="left" w:pos="142"/>
              </w:tabs>
              <w:spacing w:after="0"/>
              <w:ind w:hanging="720"/>
              <w:jc w:val="both"/>
              <w:rPr>
                <w:sz w:val="22"/>
                <w:szCs w:val="22"/>
              </w:rPr>
            </w:pPr>
            <w:r>
              <w:rPr>
                <w:sz w:val="22"/>
                <w:szCs w:val="22"/>
              </w:rPr>
              <w:t xml:space="preserve">Construction de 4 amphis à la Faculté </w:t>
            </w:r>
            <w:proofErr w:type="spellStart"/>
            <w:r>
              <w:rPr>
                <w:sz w:val="22"/>
                <w:szCs w:val="22"/>
              </w:rPr>
              <w:t>Ossol</w:t>
            </w:r>
            <w:proofErr w:type="spellEnd"/>
            <w:r>
              <w:rPr>
                <w:sz w:val="22"/>
                <w:szCs w:val="22"/>
              </w:rPr>
              <w:t xml:space="preserve"> Eddine </w:t>
            </w:r>
          </w:p>
        </w:tc>
        <w:tc>
          <w:tcPr>
            <w:tcW w:w="3402" w:type="dxa"/>
            <w:tcBorders>
              <w:top w:val="single" w:sz="4" w:space="0" w:color="auto"/>
              <w:left w:val="single" w:sz="4" w:space="0" w:color="auto"/>
              <w:bottom w:val="single" w:sz="4" w:space="0" w:color="auto"/>
              <w:right w:val="single" w:sz="4" w:space="0" w:color="auto"/>
            </w:tcBorders>
            <w:vAlign w:val="center"/>
            <w:hideMark/>
          </w:tcPr>
          <w:p w:rsidR="00797A13" w:rsidRPr="00E97E63" w:rsidRDefault="00797A13" w:rsidP="004221A9">
            <w:pPr>
              <w:pStyle w:val="Retraitcorpsdetexte"/>
              <w:ind w:left="0"/>
              <w:jc w:val="center"/>
              <w:rPr>
                <w:b/>
                <w:bCs/>
                <w:sz w:val="22"/>
                <w:szCs w:val="22"/>
              </w:rPr>
            </w:pPr>
            <w:r>
              <w:rPr>
                <w:b/>
                <w:bCs/>
                <w:sz w:val="22"/>
                <w:szCs w:val="22"/>
              </w:rPr>
              <w:t>14 400 000.00</w:t>
            </w:r>
          </w:p>
        </w:tc>
      </w:tr>
      <w:tr w:rsidR="00797A13" w:rsidRPr="00B42CBF" w:rsidTr="00797A13">
        <w:trPr>
          <w:trHeight w:val="268"/>
        </w:trPr>
        <w:tc>
          <w:tcPr>
            <w:tcW w:w="1668" w:type="dxa"/>
            <w:vMerge/>
            <w:tcBorders>
              <w:left w:val="single" w:sz="4" w:space="0" w:color="auto"/>
              <w:bottom w:val="single" w:sz="4" w:space="0" w:color="auto"/>
              <w:right w:val="single" w:sz="4" w:space="0" w:color="auto"/>
            </w:tcBorders>
          </w:tcPr>
          <w:p w:rsidR="00797A13" w:rsidRDefault="00797A13" w:rsidP="004221A9">
            <w:pPr>
              <w:pStyle w:val="Retraitcorpsdetexte"/>
              <w:numPr>
                <w:ilvl w:val="0"/>
                <w:numId w:val="44"/>
              </w:numPr>
              <w:tabs>
                <w:tab w:val="left" w:pos="142"/>
              </w:tabs>
              <w:spacing w:after="0"/>
              <w:ind w:left="142" w:hanging="142"/>
              <w:jc w:val="both"/>
              <w:rPr>
                <w:sz w:val="22"/>
                <w:szCs w:val="22"/>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797A13" w:rsidRDefault="00797A13" w:rsidP="004221A9">
            <w:pPr>
              <w:pStyle w:val="Retraitcorpsdetexte"/>
              <w:numPr>
                <w:ilvl w:val="0"/>
                <w:numId w:val="44"/>
              </w:numPr>
              <w:tabs>
                <w:tab w:val="left" w:pos="142"/>
              </w:tabs>
              <w:spacing w:after="0"/>
              <w:ind w:left="142" w:hanging="142"/>
              <w:jc w:val="both"/>
              <w:rPr>
                <w:sz w:val="22"/>
                <w:szCs w:val="22"/>
              </w:rPr>
            </w:pPr>
            <w:r>
              <w:rPr>
                <w:sz w:val="22"/>
                <w:szCs w:val="22"/>
              </w:rPr>
              <w:t xml:space="preserve">Construction d’un amphi à l’annexe de la Faculté </w:t>
            </w:r>
            <w:proofErr w:type="spellStart"/>
            <w:r>
              <w:rPr>
                <w:sz w:val="22"/>
                <w:szCs w:val="22"/>
              </w:rPr>
              <w:t>Polydisciplinaire</w:t>
            </w:r>
            <w:proofErr w:type="spellEnd"/>
            <w:r>
              <w:rPr>
                <w:sz w:val="22"/>
                <w:szCs w:val="22"/>
              </w:rPr>
              <w:t xml:space="preserve"> de Larache à Ksar </w:t>
            </w:r>
            <w:proofErr w:type="spellStart"/>
            <w:r>
              <w:rPr>
                <w:sz w:val="22"/>
                <w:szCs w:val="22"/>
              </w:rPr>
              <w:t>Kbir</w:t>
            </w:r>
            <w:proofErr w:type="spellEnd"/>
            <w:r>
              <w:rPr>
                <w:sz w:val="22"/>
                <w:szCs w:val="22"/>
              </w:rPr>
              <w:t xml:space="preserve"> </w:t>
            </w:r>
          </w:p>
        </w:tc>
        <w:tc>
          <w:tcPr>
            <w:tcW w:w="3402" w:type="dxa"/>
            <w:tcBorders>
              <w:top w:val="single" w:sz="4" w:space="0" w:color="auto"/>
              <w:left w:val="single" w:sz="4" w:space="0" w:color="auto"/>
              <w:bottom w:val="single" w:sz="4" w:space="0" w:color="auto"/>
              <w:right w:val="single" w:sz="4" w:space="0" w:color="auto"/>
            </w:tcBorders>
            <w:vAlign w:val="center"/>
            <w:hideMark/>
          </w:tcPr>
          <w:p w:rsidR="00797A13" w:rsidRPr="00E97E63" w:rsidRDefault="00797A13" w:rsidP="004221A9">
            <w:pPr>
              <w:pStyle w:val="Retraitcorpsdetexte"/>
              <w:ind w:left="0"/>
              <w:jc w:val="center"/>
              <w:rPr>
                <w:b/>
                <w:bCs/>
                <w:sz w:val="22"/>
                <w:szCs w:val="22"/>
              </w:rPr>
            </w:pPr>
            <w:r>
              <w:rPr>
                <w:b/>
                <w:bCs/>
                <w:sz w:val="22"/>
                <w:szCs w:val="22"/>
              </w:rPr>
              <w:t>5 000 000.00</w:t>
            </w:r>
          </w:p>
        </w:tc>
      </w:tr>
      <w:tr w:rsidR="00797A13" w:rsidRPr="00CB6FC0" w:rsidTr="00797A13">
        <w:trPr>
          <w:trHeight w:val="268"/>
        </w:trPr>
        <w:tc>
          <w:tcPr>
            <w:tcW w:w="1668" w:type="dxa"/>
            <w:tcBorders>
              <w:top w:val="single" w:sz="4" w:space="0" w:color="auto"/>
              <w:left w:val="single" w:sz="4" w:space="0" w:color="auto"/>
              <w:bottom w:val="single" w:sz="4" w:space="0" w:color="auto"/>
              <w:right w:val="single" w:sz="4" w:space="0" w:color="auto"/>
            </w:tcBorders>
            <w:vAlign w:val="center"/>
          </w:tcPr>
          <w:p w:rsidR="00797A13" w:rsidRDefault="00797A13" w:rsidP="00797A13">
            <w:pPr>
              <w:pStyle w:val="Retraitcorpsdetexte"/>
              <w:ind w:left="0"/>
              <w:jc w:val="center"/>
              <w:rPr>
                <w:sz w:val="22"/>
                <w:szCs w:val="22"/>
              </w:rPr>
            </w:pPr>
            <w:r>
              <w:rPr>
                <w:b/>
                <w:bCs/>
                <w:sz w:val="22"/>
                <w:szCs w:val="22"/>
              </w:rPr>
              <w:t>2éme Tranche</w:t>
            </w:r>
          </w:p>
        </w:tc>
        <w:tc>
          <w:tcPr>
            <w:tcW w:w="5103" w:type="dxa"/>
            <w:tcBorders>
              <w:top w:val="single" w:sz="4" w:space="0" w:color="auto"/>
              <w:left w:val="single" w:sz="4" w:space="0" w:color="auto"/>
              <w:bottom w:val="single" w:sz="4" w:space="0" w:color="auto"/>
              <w:right w:val="single" w:sz="4" w:space="0" w:color="auto"/>
            </w:tcBorders>
            <w:vAlign w:val="center"/>
            <w:hideMark/>
          </w:tcPr>
          <w:p w:rsidR="00797A13" w:rsidRPr="00E97E63" w:rsidRDefault="00797A13" w:rsidP="004221A9">
            <w:pPr>
              <w:pStyle w:val="Retraitcorpsdetexte"/>
              <w:ind w:left="0"/>
              <w:jc w:val="both"/>
              <w:rPr>
                <w:sz w:val="22"/>
                <w:szCs w:val="22"/>
              </w:rPr>
            </w:pPr>
            <w:r>
              <w:rPr>
                <w:sz w:val="22"/>
                <w:szCs w:val="22"/>
              </w:rPr>
              <w:t xml:space="preserve">Construction d’une salle pour Conseil de l’université et 8 salles de cours à la Faculté </w:t>
            </w:r>
            <w:proofErr w:type="spellStart"/>
            <w:r>
              <w:rPr>
                <w:sz w:val="22"/>
                <w:szCs w:val="22"/>
              </w:rPr>
              <w:t>Ossol</w:t>
            </w:r>
            <w:proofErr w:type="spellEnd"/>
            <w:r>
              <w:rPr>
                <w:sz w:val="22"/>
                <w:szCs w:val="22"/>
              </w:rPr>
              <w:t xml:space="preserve"> Eddine à Tétouan</w:t>
            </w:r>
            <w:r w:rsidRPr="00E97E63">
              <w:rPr>
                <w:sz w:val="22"/>
                <w:szCs w:val="22"/>
              </w:rPr>
              <w:t xml:space="preserve"> </w:t>
            </w:r>
          </w:p>
        </w:tc>
        <w:tc>
          <w:tcPr>
            <w:tcW w:w="3402" w:type="dxa"/>
            <w:tcBorders>
              <w:top w:val="single" w:sz="4" w:space="0" w:color="auto"/>
              <w:left w:val="single" w:sz="4" w:space="0" w:color="auto"/>
              <w:bottom w:val="single" w:sz="4" w:space="0" w:color="auto"/>
              <w:right w:val="single" w:sz="4" w:space="0" w:color="auto"/>
            </w:tcBorders>
            <w:vAlign w:val="center"/>
            <w:hideMark/>
          </w:tcPr>
          <w:p w:rsidR="00797A13" w:rsidRPr="00E97E63" w:rsidRDefault="00797A13" w:rsidP="004221A9">
            <w:pPr>
              <w:pStyle w:val="Retraitcorpsdetexte"/>
              <w:ind w:left="0"/>
              <w:jc w:val="center"/>
              <w:rPr>
                <w:b/>
                <w:bCs/>
                <w:sz w:val="22"/>
                <w:szCs w:val="22"/>
              </w:rPr>
            </w:pPr>
            <w:r>
              <w:rPr>
                <w:b/>
                <w:bCs/>
                <w:sz w:val="22"/>
                <w:szCs w:val="22"/>
              </w:rPr>
              <w:t xml:space="preserve">2éme Tranche </w:t>
            </w:r>
          </w:p>
        </w:tc>
      </w:tr>
      <w:tr w:rsidR="00296FBB" w:rsidRPr="00887C2E" w:rsidTr="000976FA">
        <w:trPr>
          <w:trHeight w:val="186"/>
        </w:trPr>
        <w:tc>
          <w:tcPr>
            <w:tcW w:w="6771" w:type="dxa"/>
            <w:gridSpan w:val="2"/>
            <w:tcBorders>
              <w:top w:val="single" w:sz="4" w:space="0" w:color="auto"/>
              <w:left w:val="single" w:sz="4" w:space="0" w:color="auto"/>
              <w:bottom w:val="single" w:sz="4" w:space="0" w:color="auto"/>
              <w:right w:val="single" w:sz="4" w:space="0" w:color="auto"/>
            </w:tcBorders>
          </w:tcPr>
          <w:p w:rsidR="00296FBB" w:rsidRPr="00E97E63" w:rsidRDefault="00296FBB" w:rsidP="004221A9">
            <w:pPr>
              <w:pStyle w:val="Retraitcorpsdetexte"/>
              <w:ind w:left="0"/>
              <w:jc w:val="center"/>
              <w:rPr>
                <w:b/>
                <w:bCs/>
                <w:sz w:val="22"/>
                <w:szCs w:val="22"/>
              </w:rPr>
            </w:pPr>
            <w:r w:rsidRPr="00E97E63">
              <w:rPr>
                <w:b/>
                <w:bCs/>
                <w:sz w:val="22"/>
                <w:szCs w:val="22"/>
              </w:rPr>
              <w:t>Total</w:t>
            </w:r>
          </w:p>
        </w:tc>
        <w:tc>
          <w:tcPr>
            <w:tcW w:w="3402" w:type="dxa"/>
            <w:tcBorders>
              <w:top w:val="single" w:sz="4" w:space="0" w:color="auto"/>
              <w:left w:val="single" w:sz="4" w:space="0" w:color="auto"/>
              <w:bottom w:val="single" w:sz="4" w:space="0" w:color="auto"/>
              <w:right w:val="single" w:sz="4" w:space="0" w:color="auto"/>
            </w:tcBorders>
            <w:hideMark/>
          </w:tcPr>
          <w:p w:rsidR="00296FBB" w:rsidRPr="00E97E63" w:rsidRDefault="00296FBB" w:rsidP="004221A9">
            <w:pPr>
              <w:pStyle w:val="Retraitcorpsdetexte"/>
              <w:ind w:left="0"/>
              <w:jc w:val="center"/>
              <w:rPr>
                <w:b/>
                <w:bCs/>
                <w:sz w:val="22"/>
                <w:szCs w:val="22"/>
              </w:rPr>
            </w:pPr>
            <w:r w:rsidRPr="00E97E63">
              <w:rPr>
                <w:b/>
                <w:bCs/>
                <w:sz w:val="22"/>
                <w:szCs w:val="22"/>
              </w:rPr>
              <w:t>19 400 000,00 DH HTVA</w:t>
            </w:r>
          </w:p>
        </w:tc>
      </w:tr>
    </w:tbl>
    <w:p w:rsidR="00E20B7F" w:rsidRDefault="001B3D5E" w:rsidP="004221A9">
      <w:pPr>
        <w:pStyle w:val="Paragraphedeliste"/>
        <w:ind w:left="0"/>
        <w:jc w:val="both"/>
        <w:rPr>
          <w:b/>
          <w:bCs/>
          <w:sz w:val="22"/>
          <w:szCs w:val="22"/>
        </w:rPr>
      </w:pPr>
      <w:r w:rsidRPr="00662765">
        <w:rPr>
          <w:rFonts w:asciiTheme="majorHAnsi" w:hAnsiTheme="majorHAnsi"/>
          <w:sz w:val="24"/>
          <w:szCs w:val="24"/>
        </w:rPr>
        <w:t xml:space="preserve">Le budget prévisionnel maximum prévu pour l’exécution des travaux à réaliser </w:t>
      </w:r>
      <w:r w:rsidR="00381DFD">
        <w:rPr>
          <w:rFonts w:asciiTheme="majorHAnsi" w:hAnsiTheme="majorHAnsi"/>
          <w:sz w:val="24"/>
          <w:szCs w:val="24"/>
        </w:rPr>
        <w:t xml:space="preserve">en </w:t>
      </w:r>
      <w:r w:rsidR="00381DFD" w:rsidRPr="00381DFD">
        <w:rPr>
          <w:rFonts w:asciiTheme="majorHAnsi" w:hAnsiTheme="majorHAnsi"/>
          <w:b/>
          <w:bCs/>
          <w:sz w:val="24"/>
          <w:szCs w:val="24"/>
        </w:rPr>
        <w:t xml:space="preserve">première tranche </w:t>
      </w:r>
      <w:r w:rsidRPr="00662765">
        <w:rPr>
          <w:rFonts w:asciiTheme="majorHAnsi" w:hAnsiTheme="majorHAnsi"/>
          <w:sz w:val="24"/>
          <w:szCs w:val="24"/>
        </w:rPr>
        <w:t>est de</w:t>
      </w:r>
      <w:r w:rsidR="0054758C">
        <w:rPr>
          <w:rFonts w:asciiTheme="majorHAnsi" w:hAnsiTheme="majorHAnsi"/>
          <w:sz w:val="24"/>
          <w:szCs w:val="24"/>
        </w:rPr>
        <w:t xml:space="preserve"> </w:t>
      </w:r>
      <w:r w:rsidR="0054758C">
        <w:rPr>
          <w:b/>
          <w:bCs/>
          <w:sz w:val="22"/>
          <w:szCs w:val="22"/>
        </w:rPr>
        <w:t>Dix-</w:t>
      </w:r>
      <w:r w:rsidR="00137D2B">
        <w:rPr>
          <w:b/>
          <w:bCs/>
          <w:sz w:val="22"/>
          <w:szCs w:val="22"/>
        </w:rPr>
        <w:t xml:space="preserve">neuf millions </w:t>
      </w:r>
      <w:r w:rsidR="00887C2E">
        <w:rPr>
          <w:b/>
          <w:bCs/>
          <w:sz w:val="22"/>
          <w:szCs w:val="22"/>
        </w:rPr>
        <w:t>Quatre</w:t>
      </w:r>
      <w:r w:rsidR="00137D2B">
        <w:rPr>
          <w:b/>
          <w:bCs/>
          <w:sz w:val="22"/>
          <w:szCs w:val="22"/>
        </w:rPr>
        <w:t xml:space="preserve"> cent mille </w:t>
      </w:r>
      <w:r w:rsidR="00C27780" w:rsidRPr="00FF7D54">
        <w:rPr>
          <w:b/>
          <w:bCs/>
          <w:sz w:val="22"/>
          <w:szCs w:val="22"/>
        </w:rPr>
        <w:t xml:space="preserve">dirhams hors </w:t>
      </w:r>
      <w:r w:rsidR="004221A9">
        <w:rPr>
          <w:b/>
          <w:bCs/>
          <w:sz w:val="22"/>
          <w:szCs w:val="22"/>
        </w:rPr>
        <w:t>TVA</w:t>
      </w:r>
      <w:r w:rsidR="00C27780" w:rsidRPr="00E87BBC">
        <w:rPr>
          <w:b/>
          <w:bCs/>
          <w:sz w:val="22"/>
          <w:szCs w:val="22"/>
        </w:rPr>
        <w:t xml:space="preserve"> (</w:t>
      </w:r>
      <w:r w:rsidR="00137D2B">
        <w:rPr>
          <w:b/>
          <w:bCs/>
          <w:sz w:val="22"/>
          <w:szCs w:val="22"/>
        </w:rPr>
        <w:t>19 </w:t>
      </w:r>
      <w:r w:rsidR="00887C2E">
        <w:rPr>
          <w:b/>
          <w:bCs/>
          <w:sz w:val="22"/>
          <w:szCs w:val="22"/>
        </w:rPr>
        <w:t>4</w:t>
      </w:r>
      <w:r w:rsidR="00137D2B">
        <w:rPr>
          <w:b/>
          <w:bCs/>
          <w:sz w:val="22"/>
          <w:szCs w:val="22"/>
        </w:rPr>
        <w:t>00 000.00 DH</w:t>
      </w:r>
      <w:r w:rsidR="00C27780" w:rsidRPr="00E87BBC">
        <w:rPr>
          <w:b/>
          <w:bCs/>
          <w:sz w:val="22"/>
          <w:szCs w:val="22"/>
        </w:rPr>
        <w:t xml:space="preserve"> HT</w:t>
      </w:r>
      <w:r w:rsidR="00887C2E">
        <w:rPr>
          <w:b/>
          <w:bCs/>
          <w:sz w:val="22"/>
          <w:szCs w:val="22"/>
        </w:rPr>
        <w:t>VA</w:t>
      </w:r>
      <w:r w:rsidR="00C27780" w:rsidRPr="00E87BBC">
        <w:rPr>
          <w:b/>
          <w:bCs/>
          <w:sz w:val="22"/>
          <w:szCs w:val="22"/>
        </w:rPr>
        <w:t>)</w:t>
      </w:r>
    </w:p>
    <w:p w:rsidR="005D2285" w:rsidRDefault="005D2285" w:rsidP="00887C2E">
      <w:pPr>
        <w:pStyle w:val="Paragraphedeliste"/>
        <w:ind w:left="0"/>
        <w:jc w:val="both"/>
        <w:rPr>
          <w:b/>
          <w:bCs/>
          <w:sz w:val="22"/>
          <w:szCs w:val="22"/>
        </w:rPr>
      </w:pPr>
    </w:p>
    <w:p w:rsidR="006B172A" w:rsidRDefault="006B172A" w:rsidP="006B172A">
      <w:pPr>
        <w:pStyle w:val="Paragraphedeliste"/>
        <w:numPr>
          <w:ilvl w:val="0"/>
          <w:numId w:val="20"/>
        </w:numPr>
        <w:ind w:left="0" w:hanging="142"/>
        <w:jc w:val="both"/>
        <w:rPr>
          <w:rFonts w:asciiTheme="majorHAnsi" w:hAnsiTheme="majorHAnsi"/>
          <w:b/>
          <w:bCs/>
          <w:sz w:val="24"/>
          <w:szCs w:val="24"/>
          <w:u w:val="single"/>
          <w:lang w:eastAsia="en-US"/>
        </w:rPr>
      </w:pPr>
      <w:r w:rsidRPr="006B172A">
        <w:rPr>
          <w:rFonts w:asciiTheme="majorHAnsi" w:hAnsiTheme="majorHAnsi"/>
          <w:b/>
          <w:bCs/>
          <w:sz w:val="24"/>
          <w:szCs w:val="24"/>
          <w:u w:val="single"/>
          <w:lang w:eastAsia="en-US"/>
        </w:rPr>
        <w:t xml:space="preserve">Mode d’attribution : </w:t>
      </w:r>
    </w:p>
    <w:p w:rsidR="00287979" w:rsidRPr="00E97C5C" w:rsidRDefault="006B172A" w:rsidP="00287979">
      <w:pPr>
        <w:jc w:val="both"/>
        <w:rPr>
          <w:rFonts w:asciiTheme="majorBidi" w:hAnsiTheme="majorBidi" w:cstheme="majorBidi"/>
          <w:spacing w:val="5"/>
        </w:rPr>
      </w:pPr>
      <w:r w:rsidRPr="006B172A">
        <w:rPr>
          <w:rFonts w:asciiTheme="majorHAnsi" w:hAnsiTheme="majorHAnsi"/>
        </w:rPr>
        <w:t xml:space="preserve"> Le contrat portant sur les prestations architecturales est passé par consultation architecturale avec l’Architecte ayant présenté l’offre la plus avantageuse et ce,</w:t>
      </w:r>
      <w:r>
        <w:rPr>
          <w:rFonts w:asciiTheme="majorHAnsi" w:hAnsiTheme="majorHAnsi"/>
        </w:rPr>
        <w:t xml:space="preserve"> </w:t>
      </w:r>
      <w:r w:rsidRPr="006B172A">
        <w:rPr>
          <w:rFonts w:asciiTheme="majorHAnsi" w:hAnsiTheme="majorHAnsi"/>
        </w:rPr>
        <w:t>en application de l’article</w:t>
      </w:r>
      <w:r w:rsidR="00287979">
        <w:rPr>
          <w:rFonts w:asciiTheme="majorHAnsi" w:hAnsiTheme="majorHAnsi"/>
        </w:rPr>
        <w:t xml:space="preserve"> 91 paragraphe 1</w:t>
      </w:r>
      <w:r w:rsidR="00287979" w:rsidRPr="00287979">
        <w:rPr>
          <w:rFonts w:asciiTheme="majorBidi" w:hAnsiTheme="majorBidi" w:cstheme="majorBidi"/>
          <w:spacing w:val="5"/>
        </w:rPr>
        <w:t xml:space="preserve"> </w:t>
      </w:r>
      <w:r w:rsidR="00287979">
        <w:rPr>
          <w:rFonts w:asciiTheme="majorBidi" w:hAnsiTheme="majorBidi" w:cstheme="majorBidi"/>
          <w:spacing w:val="5"/>
        </w:rPr>
        <w:t xml:space="preserve"> </w:t>
      </w:r>
      <w:r w:rsidR="00287979" w:rsidRPr="003E0E99">
        <w:rPr>
          <w:rFonts w:asciiTheme="majorBidi" w:hAnsiTheme="majorBidi" w:cstheme="majorBidi"/>
          <w:spacing w:val="5"/>
        </w:rPr>
        <w:t xml:space="preserve">de la Section II, du chapitre V, du </w:t>
      </w:r>
      <w:r w:rsidR="00287979" w:rsidRPr="00E97C5C">
        <w:rPr>
          <w:rFonts w:asciiTheme="majorBidi" w:hAnsiTheme="majorBidi" w:cstheme="majorBidi"/>
          <w:spacing w:val="5"/>
        </w:rPr>
        <w:t xml:space="preserve">Règlement relatif aux conditions et formes de passation des marchés pour le compte de l'Université </w:t>
      </w:r>
      <w:proofErr w:type="spellStart"/>
      <w:r w:rsidR="00287979" w:rsidRPr="00E97C5C">
        <w:rPr>
          <w:rFonts w:asciiTheme="majorBidi" w:hAnsiTheme="majorBidi" w:cstheme="majorBidi"/>
          <w:spacing w:val="5"/>
        </w:rPr>
        <w:t>Abdelmalek</w:t>
      </w:r>
      <w:proofErr w:type="spellEnd"/>
      <w:r w:rsidR="00287979" w:rsidRPr="00E97C5C">
        <w:rPr>
          <w:rFonts w:asciiTheme="majorBidi" w:hAnsiTheme="majorBidi" w:cstheme="majorBidi"/>
          <w:spacing w:val="5"/>
        </w:rPr>
        <w:t xml:space="preserve"> </w:t>
      </w:r>
      <w:proofErr w:type="spellStart"/>
      <w:r w:rsidR="00287979" w:rsidRPr="00E97C5C">
        <w:rPr>
          <w:rFonts w:asciiTheme="majorBidi" w:hAnsiTheme="majorBidi" w:cstheme="majorBidi"/>
          <w:spacing w:val="5"/>
        </w:rPr>
        <w:t>Essaâdi</w:t>
      </w:r>
      <w:proofErr w:type="spellEnd"/>
      <w:r w:rsidR="00287979" w:rsidRPr="00E97C5C">
        <w:rPr>
          <w:rFonts w:asciiTheme="majorBidi" w:hAnsiTheme="majorBidi" w:cstheme="majorBidi"/>
          <w:spacing w:val="5"/>
        </w:rPr>
        <w:t xml:space="preserve"> (</w:t>
      </w:r>
      <w:r w:rsidR="00287979" w:rsidRPr="00F26764">
        <w:rPr>
          <w:rFonts w:asciiTheme="majorBidi" w:hAnsiTheme="majorBidi" w:cstheme="majorBidi"/>
          <w:b/>
          <w:bCs/>
          <w:spacing w:val="5"/>
        </w:rPr>
        <w:t>29 juin 2015</w:t>
      </w:r>
      <w:r w:rsidR="00287979" w:rsidRPr="00E97C5C">
        <w:rPr>
          <w:rFonts w:asciiTheme="majorBidi" w:hAnsiTheme="majorBidi" w:cstheme="majorBidi"/>
          <w:spacing w:val="5"/>
        </w:rPr>
        <w:t xml:space="preserve">). </w:t>
      </w:r>
    </w:p>
    <w:p w:rsidR="006B172A" w:rsidRPr="006B172A" w:rsidRDefault="00287979" w:rsidP="00287979">
      <w:pPr>
        <w:pStyle w:val="Paragraphedeliste"/>
        <w:ind w:left="0"/>
        <w:jc w:val="both"/>
        <w:rPr>
          <w:rFonts w:asciiTheme="majorHAnsi" w:hAnsiTheme="majorHAnsi"/>
          <w:sz w:val="24"/>
          <w:szCs w:val="24"/>
        </w:rPr>
      </w:pPr>
      <w:r>
        <w:rPr>
          <w:rFonts w:asciiTheme="majorHAnsi" w:hAnsiTheme="majorHAnsi"/>
          <w:sz w:val="24"/>
          <w:szCs w:val="24"/>
        </w:rPr>
        <w:t xml:space="preserve"> </w:t>
      </w:r>
    </w:p>
    <w:p w:rsidR="004F30EB" w:rsidRPr="00316ADE" w:rsidRDefault="004F30EB" w:rsidP="006B172A">
      <w:pPr>
        <w:jc w:val="both"/>
        <w:rPr>
          <w:rFonts w:asciiTheme="majorHAnsi" w:hAnsiTheme="majorHAnsi"/>
          <w:b/>
          <w:bCs/>
          <w:i/>
          <w:iCs/>
          <w:spacing w:val="1"/>
          <w:u w:val="single"/>
          <w:lang w:eastAsia="en-US"/>
        </w:rPr>
      </w:pPr>
      <w:r w:rsidRPr="00316ADE">
        <w:rPr>
          <w:rFonts w:asciiTheme="majorHAnsi" w:hAnsiTheme="majorHAnsi"/>
          <w:b/>
          <w:bCs/>
          <w:i/>
          <w:iCs/>
          <w:spacing w:val="1"/>
          <w:u w:val="single"/>
          <w:lang w:eastAsia="en-US"/>
        </w:rPr>
        <w:t xml:space="preserve">Article 02 : </w:t>
      </w:r>
      <w:r w:rsidRPr="006F024F">
        <w:rPr>
          <w:rFonts w:asciiTheme="majorHAnsi" w:hAnsiTheme="majorHAnsi"/>
          <w:b/>
          <w:bCs/>
          <w:i/>
          <w:iCs/>
          <w:u w:val="single"/>
          <w:lang w:eastAsia="en-US"/>
        </w:rPr>
        <w:t>Maître d’ouvrage</w:t>
      </w:r>
      <w:r w:rsidRPr="00316ADE">
        <w:rPr>
          <w:rFonts w:asciiTheme="majorHAnsi" w:hAnsiTheme="majorHAnsi"/>
          <w:b/>
          <w:bCs/>
          <w:i/>
          <w:iCs/>
          <w:spacing w:val="1"/>
          <w:u w:val="single"/>
          <w:lang w:eastAsia="en-US"/>
        </w:rPr>
        <w:t xml:space="preserve"> </w:t>
      </w:r>
    </w:p>
    <w:p w:rsidR="00316ADE" w:rsidRDefault="004F30EB" w:rsidP="006B172A">
      <w:pPr>
        <w:ind w:right="33"/>
        <w:jc w:val="both"/>
        <w:rPr>
          <w:rFonts w:asciiTheme="majorHAnsi" w:hAnsiTheme="majorHAnsi"/>
          <w:b/>
          <w:bCs/>
          <w:lang w:eastAsia="en-US"/>
        </w:rPr>
      </w:pPr>
      <w:r w:rsidRPr="00316ADE">
        <w:rPr>
          <w:rFonts w:asciiTheme="majorHAnsi" w:hAnsiTheme="majorHAnsi"/>
          <w:lang w:eastAsia="en-US"/>
        </w:rPr>
        <w:t>Le maître d’ouvrage</w:t>
      </w:r>
      <w:r w:rsidR="00B63E1D">
        <w:rPr>
          <w:rFonts w:asciiTheme="majorHAnsi" w:hAnsiTheme="majorHAnsi"/>
          <w:lang w:eastAsia="en-US"/>
        </w:rPr>
        <w:t xml:space="preserve"> du marché qui sera passé suite au présent Appel d’Offr</w:t>
      </w:r>
      <w:r w:rsidRPr="00316ADE">
        <w:rPr>
          <w:rFonts w:asciiTheme="majorHAnsi" w:hAnsiTheme="majorHAnsi"/>
          <w:lang w:eastAsia="en-US"/>
        </w:rPr>
        <w:t>es</w:t>
      </w:r>
      <w:r w:rsidR="00B63E1D">
        <w:rPr>
          <w:rFonts w:asciiTheme="majorHAnsi" w:hAnsiTheme="majorHAnsi"/>
          <w:lang w:eastAsia="en-US"/>
        </w:rPr>
        <w:t xml:space="preserve"> es</w:t>
      </w:r>
      <w:r w:rsidRPr="00316ADE">
        <w:rPr>
          <w:rFonts w:asciiTheme="majorHAnsi" w:hAnsiTheme="majorHAnsi"/>
          <w:lang w:eastAsia="en-US"/>
        </w:rPr>
        <w:t xml:space="preserve">t </w:t>
      </w:r>
      <w:r w:rsidR="00BD2D3B">
        <w:rPr>
          <w:rFonts w:asciiTheme="majorHAnsi" w:hAnsiTheme="majorHAnsi"/>
          <w:lang w:eastAsia="en-US"/>
        </w:rPr>
        <w:t xml:space="preserve">Monsieur le </w:t>
      </w:r>
      <w:r w:rsidR="00BD2D3B" w:rsidRPr="006846A5">
        <w:rPr>
          <w:rFonts w:asciiTheme="majorHAnsi" w:hAnsiTheme="majorHAnsi"/>
          <w:b/>
          <w:bCs/>
          <w:lang w:eastAsia="en-US"/>
        </w:rPr>
        <w:t>PRESIDENT DE L’UNIVERSITE ABDELMALEK ESSAADI-TETOUAN</w:t>
      </w:r>
    </w:p>
    <w:p w:rsidR="006B172A" w:rsidRPr="00287979" w:rsidRDefault="006B172A" w:rsidP="006B172A">
      <w:pPr>
        <w:ind w:right="33"/>
        <w:jc w:val="both"/>
        <w:rPr>
          <w:rFonts w:asciiTheme="majorHAnsi" w:hAnsiTheme="majorHAnsi"/>
          <w:sz w:val="16"/>
          <w:szCs w:val="16"/>
          <w:lang w:eastAsia="en-US"/>
        </w:rPr>
      </w:pPr>
    </w:p>
    <w:p w:rsidR="006F024F" w:rsidRPr="006F024F" w:rsidRDefault="006F024F" w:rsidP="006B172A">
      <w:pPr>
        <w:tabs>
          <w:tab w:val="left" w:pos="8364"/>
          <w:tab w:val="left" w:pos="9781"/>
        </w:tabs>
        <w:jc w:val="both"/>
        <w:rPr>
          <w:rFonts w:asciiTheme="majorHAnsi" w:hAnsiTheme="majorHAnsi"/>
          <w:b/>
          <w:bCs/>
          <w:i/>
          <w:iCs/>
          <w:u w:val="single"/>
          <w:lang w:eastAsia="en-US"/>
        </w:rPr>
      </w:pPr>
      <w:r w:rsidRPr="006F024F">
        <w:rPr>
          <w:rFonts w:asciiTheme="majorHAnsi" w:hAnsiTheme="majorHAnsi"/>
          <w:b/>
          <w:bCs/>
          <w:i/>
          <w:iCs/>
          <w:u w:val="single"/>
          <w:lang w:eastAsia="en-US"/>
        </w:rPr>
        <w:t xml:space="preserve">ARTICLE 3 : CONDITIONS REQUISES DES CONCURRENTS </w:t>
      </w:r>
    </w:p>
    <w:p w:rsidR="006F024F" w:rsidRDefault="00E62656" w:rsidP="009875DA">
      <w:pPr>
        <w:ind w:right="33"/>
        <w:jc w:val="both"/>
        <w:rPr>
          <w:rFonts w:asciiTheme="majorHAnsi" w:hAnsiTheme="majorHAnsi"/>
          <w:lang w:eastAsia="en-US"/>
        </w:rPr>
      </w:pPr>
      <w:r w:rsidRPr="00E62656">
        <w:rPr>
          <w:rFonts w:asciiTheme="majorHAnsi" w:hAnsiTheme="majorHAnsi"/>
          <w:b/>
          <w:lang w:eastAsia="en-US"/>
        </w:rPr>
        <w:t>1.</w:t>
      </w:r>
      <w:r>
        <w:rPr>
          <w:rFonts w:asciiTheme="majorHAnsi" w:hAnsiTheme="majorHAnsi"/>
          <w:lang w:eastAsia="en-US"/>
        </w:rPr>
        <w:t xml:space="preserve"> </w:t>
      </w:r>
      <w:r w:rsidR="006F024F" w:rsidRPr="006F024F">
        <w:rPr>
          <w:rFonts w:asciiTheme="majorHAnsi" w:hAnsiTheme="majorHAnsi"/>
          <w:lang w:eastAsia="en-US"/>
        </w:rPr>
        <w:t xml:space="preserve">Conformément aux dispositions de l'article 96 du </w:t>
      </w:r>
      <w:r>
        <w:rPr>
          <w:rFonts w:asciiTheme="majorHAnsi" w:hAnsiTheme="majorHAnsi"/>
          <w:lang w:eastAsia="en-US"/>
        </w:rPr>
        <w:t>règlement précité, s</w:t>
      </w:r>
      <w:r w:rsidR="006F024F">
        <w:rPr>
          <w:rFonts w:asciiTheme="majorHAnsi" w:hAnsiTheme="majorHAnsi"/>
          <w:lang w:eastAsia="en-US"/>
        </w:rPr>
        <w:t>eul</w:t>
      </w:r>
      <w:r w:rsidR="006F024F" w:rsidRPr="006F024F">
        <w:rPr>
          <w:rFonts w:asciiTheme="majorHAnsi" w:hAnsiTheme="majorHAnsi"/>
          <w:lang w:eastAsia="en-US"/>
        </w:rPr>
        <w:t xml:space="preserve">s peuvent participer et être attributaires </w:t>
      </w:r>
      <w:r>
        <w:rPr>
          <w:rFonts w:asciiTheme="majorHAnsi" w:hAnsiTheme="majorHAnsi"/>
          <w:lang w:eastAsia="en-US"/>
        </w:rPr>
        <w:t>du</w:t>
      </w:r>
      <w:r w:rsidR="006F024F" w:rsidRPr="006F024F">
        <w:rPr>
          <w:rFonts w:asciiTheme="majorHAnsi" w:hAnsiTheme="majorHAnsi"/>
          <w:lang w:eastAsia="en-US"/>
        </w:rPr>
        <w:t xml:space="preserve"> contrat de prestation architecturale</w:t>
      </w:r>
      <w:r>
        <w:rPr>
          <w:rFonts w:asciiTheme="majorHAnsi" w:hAnsiTheme="majorHAnsi"/>
          <w:lang w:eastAsia="en-US"/>
        </w:rPr>
        <w:t xml:space="preserve"> qui résultera de la présente consultation</w:t>
      </w:r>
      <w:r w:rsidR="006F024F" w:rsidRPr="006F024F">
        <w:rPr>
          <w:rFonts w:asciiTheme="majorHAnsi" w:hAnsiTheme="majorHAnsi"/>
          <w:lang w:eastAsia="en-US"/>
        </w:rPr>
        <w:t xml:space="preserve">, les architectes qui :    </w:t>
      </w:r>
    </w:p>
    <w:p w:rsidR="006F024F" w:rsidRPr="006F024F" w:rsidRDefault="006F024F" w:rsidP="009875DA">
      <w:pPr>
        <w:ind w:right="34"/>
        <w:jc w:val="both"/>
        <w:rPr>
          <w:rFonts w:asciiTheme="majorHAnsi" w:hAnsiTheme="majorHAnsi"/>
          <w:lang w:eastAsia="en-US"/>
        </w:rPr>
      </w:pPr>
      <w:r w:rsidRPr="006F024F">
        <w:rPr>
          <w:rFonts w:asciiTheme="majorHAnsi" w:hAnsiTheme="majorHAnsi"/>
          <w:lang w:eastAsia="en-US"/>
        </w:rPr>
        <w:t xml:space="preserve">          - Sont autorisés à exercer la fonction d’architecte à titre </w:t>
      </w:r>
      <w:r w:rsidR="006846A5" w:rsidRPr="006F024F">
        <w:rPr>
          <w:rFonts w:asciiTheme="majorHAnsi" w:hAnsiTheme="majorHAnsi"/>
          <w:lang w:eastAsia="en-US"/>
        </w:rPr>
        <w:t xml:space="preserve">indépendant </w:t>
      </w:r>
      <w:r w:rsidR="006846A5">
        <w:rPr>
          <w:rFonts w:asciiTheme="majorHAnsi" w:hAnsiTheme="majorHAnsi"/>
          <w:lang w:eastAsia="en-US"/>
        </w:rPr>
        <w:t>et</w:t>
      </w:r>
      <w:r>
        <w:rPr>
          <w:rFonts w:asciiTheme="majorHAnsi" w:hAnsiTheme="majorHAnsi"/>
          <w:lang w:eastAsia="en-US"/>
        </w:rPr>
        <w:t xml:space="preserve"> inscrits </w:t>
      </w:r>
      <w:r w:rsidRPr="006F024F">
        <w:rPr>
          <w:rFonts w:asciiTheme="majorHAnsi" w:hAnsiTheme="majorHAnsi"/>
          <w:lang w:eastAsia="en-US"/>
        </w:rPr>
        <w:t>au tableau de l’Ordre National des Architectes.</w:t>
      </w:r>
    </w:p>
    <w:p w:rsidR="006F024F" w:rsidRPr="006F024F" w:rsidRDefault="006F024F" w:rsidP="009875DA">
      <w:pPr>
        <w:ind w:right="34"/>
        <w:jc w:val="both"/>
        <w:rPr>
          <w:rFonts w:asciiTheme="majorHAnsi" w:hAnsiTheme="majorHAnsi"/>
          <w:lang w:eastAsia="en-US"/>
        </w:rPr>
      </w:pPr>
      <w:r w:rsidRPr="006F024F">
        <w:rPr>
          <w:rFonts w:asciiTheme="majorHAnsi" w:hAnsiTheme="majorHAnsi"/>
          <w:lang w:eastAsia="en-US"/>
        </w:rPr>
        <w:lastRenderedPageBreak/>
        <w:t xml:space="preserve">            - Sont en situation fiscale régulière, pour avoir souscrit </w:t>
      </w:r>
      <w:r w:rsidR="00E62656">
        <w:rPr>
          <w:rFonts w:asciiTheme="majorHAnsi" w:hAnsiTheme="majorHAnsi"/>
          <w:lang w:eastAsia="en-US"/>
        </w:rPr>
        <w:t xml:space="preserve">leurs déclarations et </w:t>
      </w:r>
      <w:r w:rsidRPr="006F024F">
        <w:rPr>
          <w:rFonts w:asciiTheme="majorHAnsi" w:hAnsiTheme="majorHAnsi"/>
          <w:lang w:eastAsia="en-US"/>
        </w:rPr>
        <w:t>réglé les sommes exigibles ou, à défa</w:t>
      </w:r>
      <w:r w:rsidR="00E62656">
        <w:rPr>
          <w:rFonts w:asciiTheme="majorHAnsi" w:hAnsiTheme="majorHAnsi"/>
          <w:lang w:eastAsia="en-US"/>
        </w:rPr>
        <w:t xml:space="preserve">ut de règlement, constitué des </w:t>
      </w:r>
      <w:r w:rsidRPr="006F024F">
        <w:rPr>
          <w:rFonts w:asciiTheme="majorHAnsi" w:hAnsiTheme="majorHAnsi"/>
          <w:lang w:eastAsia="en-US"/>
        </w:rPr>
        <w:t xml:space="preserve">garanties </w:t>
      </w:r>
      <w:r w:rsidR="00E62656">
        <w:rPr>
          <w:rFonts w:asciiTheme="majorHAnsi" w:hAnsiTheme="majorHAnsi"/>
          <w:lang w:eastAsia="en-US"/>
        </w:rPr>
        <w:t xml:space="preserve">jugées </w:t>
      </w:r>
      <w:r w:rsidRPr="006F024F">
        <w:rPr>
          <w:rFonts w:asciiTheme="majorHAnsi" w:hAnsiTheme="majorHAnsi"/>
          <w:lang w:eastAsia="en-US"/>
        </w:rPr>
        <w:t>suffisantes par le comptable publ</w:t>
      </w:r>
      <w:r w:rsidR="00E62656">
        <w:rPr>
          <w:rFonts w:asciiTheme="majorHAnsi" w:hAnsiTheme="majorHAnsi"/>
          <w:lang w:eastAsia="en-US"/>
        </w:rPr>
        <w:t xml:space="preserve">ic chargé du recouvrement et ce, </w:t>
      </w:r>
      <w:r w:rsidRPr="006F024F">
        <w:rPr>
          <w:rFonts w:asciiTheme="majorHAnsi" w:hAnsiTheme="majorHAnsi"/>
          <w:lang w:eastAsia="en-US"/>
        </w:rPr>
        <w:t>conformément à la législation en vigueur en matière de recouvrement des créances publiques.</w:t>
      </w:r>
    </w:p>
    <w:p w:rsidR="006F024F" w:rsidRDefault="006F024F" w:rsidP="009875DA">
      <w:pPr>
        <w:ind w:right="34" w:firstLine="720"/>
        <w:jc w:val="both"/>
        <w:rPr>
          <w:rFonts w:asciiTheme="majorHAnsi" w:hAnsiTheme="majorHAnsi"/>
          <w:lang w:eastAsia="en-US"/>
        </w:rPr>
      </w:pPr>
      <w:r w:rsidRPr="006F024F">
        <w:rPr>
          <w:rFonts w:asciiTheme="majorHAnsi" w:hAnsiTheme="majorHAnsi"/>
          <w:lang w:eastAsia="en-US"/>
        </w:rPr>
        <w:t>- Sont affiliées à la C.N.S.S. et souscriv</w:t>
      </w:r>
      <w:r w:rsidR="00E62656">
        <w:rPr>
          <w:rFonts w:asciiTheme="majorHAnsi" w:hAnsiTheme="majorHAnsi"/>
          <w:lang w:eastAsia="en-US"/>
        </w:rPr>
        <w:t>e</w:t>
      </w:r>
      <w:r w:rsidRPr="006F024F">
        <w:rPr>
          <w:rFonts w:asciiTheme="majorHAnsi" w:hAnsiTheme="majorHAnsi"/>
          <w:lang w:eastAsia="en-US"/>
        </w:rPr>
        <w:t>nt de manière régulière leurs déclarations de salaire auprès de cet organisme.</w:t>
      </w:r>
    </w:p>
    <w:p w:rsidR="006F024F" w:rsidRPr="006F024F" w:rsidRDefault="006F024F" w:rsidP="009875DA">
      <w:pPr>
        <w:ind w:right="33"/>
        <w:jc w:val="both"/>
        <w:rPr>
          <w:rFonts w:asciiTheme="majorHAnsi" w:hAnsiTheme="majorHAnsi"/>
          <w:lang w:eastAsia="en-US"/>
        </w:rPr>
      </w:pPr>
      <w:r w:rsidRPr="00E62656">
        <w:rPr>
          <w:rFonts w:asciiTheme="majorHAnsi" w:hAnsiTheme="majorHAnsi"/>
          <w:b/>
          <w:lang w:eastAsia="en-US"/>
        </w:rPr>
        <w:t>2 -</w:t>
      </w:r>
      <w:r w:rsidRPr="006F024F">
        <w:rPr>
          <w:rFonts w:asciiTheme="majorHAnsi" w:hAnsiTheme="majorHAnsi"/>
          <w:lang w:eastAsia="en-US"/>
        </w:rPr>
        <w:t xml:space="preserve">   Ne sont pas admis à participer </w:t>
      </w:r>
      <w:r w:rsidR="00E62656">
        <w:rPr>
          <w:rFonts w:asciiTheme="majorHAnsi" w:hAnsiTheme="majorHAnsi"/>
          <w:lang w:eastAsia="en-US"/>
        </w:rPr>
        <w:t xml:space="preserve">à la </w:t>
      </w:r>
      <w:r w:rsidR="006846A5">
        <w:rPr>
          <w:rFonts w:asciiTheme="majorHAnsi" w:hAnsiTheme="majorHAnsi"/>
          <w:lang w:eastAsia="en-US"/>
        </w:rPr>
        <w:t>présente</w:t>
      </w:r>
      <w:r w:rsidR="006846A5" w:rsidRPr="006F024F">
        <w:rPr>
          <w:rFonts w:asciiTheme="majorHAnsi" w:hAnsiTheme="majorHAnsi"/>
          <w:lang w:eastAsia="en-US"/>
        </w:rPr>
        <w:t xml:space="preserve"> consultation</w:t>
      </w:r>
      <w:r w:rsidR="006846A5">
        <w:rPr>
          <w:rFonts w:asciiTheme="majorHAnsi" w:hAnsiTheme="majorHAnsi"/>
          <w:lang w:eastAsia="en-US"/>
        </w:rPr>
        <w:t>,</w:t>
      </w:r>
      <w:r w:rsidR="006846A5" w:rsidRPr="006F024F">
        <w:rPr>
          <w:rFonts w:asciiTheme="majorHAnsi" w:hAnsiTheme="majorHAnsi"/>
          <w:lang w:eastAsia="en-US"/>
        </w:rPr>
        <w:t xml:space="preserve"> les</w:t>
      </w:r>
      <w:r w:rsidRPr="006F024F">
        <w:rPr>
          <w:rFonts w:asciiTheme="majorHAnsi" w:hAnsiTheme="majorHAnsi"/>
          <w:lang w:eastAsia="en-US"/>
        </w:rPr>
        <w:t xml:space="preserve"> architectes qui sont :</w:t>
      </w:r>
    </w:p>
    <w:p w:rsidR="00E62656" w:rsidRDefault="006F024F" w:rsidP="009875DA">
      <w:pPr>
        <w:ind w:right="34"/>
        <w:jc w:val="both"/>
        <w:rPr>
          <w:rFonts w:asciiTheme="majorHAnsi" w:hAnsiTheme="majorHAnsi"/>
          <w:lang w:eastAsia="en-US"/>
        </w:rPr>
      </w:pPr>
      <w:r w:rsidRPr="006F024F">
        <w:rPr>
          <w:rFonts w:asciiTheme="majorHAnsi" w:hAnsiTheme="majorHAnsi"/>
          <w:lang w:eastAsia="en-US"/>
        </w:rPr>
        <w:t>-</w:t>
      </w:r>
      <w:r w:rsidR="00E62656">
        <w:rPr>
          <w:rFonts w:asciiTheme="majorHAnsi" w:hAnsiTheme="majorHAnsi"/>
          <w:lang w:eastAsia="en-US"/>
        </w:rPr>
        <w:t xml:space="preserve">   en liquidation judiciaire.</w:t>
      </w:r>
    </w:p>
    <w:p w:rsidR="00E62656" w:rsidRDefault="00E62656" w:rsidP="009875DA">
      <w:pPr>
        <w:ind w:right="34"/>
        <w:jc w:val="both"/>
        <w:rPr>
          <w:rFonts w:asciiTheme="majorHAnsi" w:hAnsiTheme="majorHAnsi"/>
          <w:lang w:eastAsia="en-US"/>
        </w:rPr>
      </w:pPr>
      <w:r>
        <w:rPr>
          <w:rFonts w:asciiTheme="majorHAnsi" w:hAnsiTheme="majorHAnsi"/>
          <w:lang w:eastAsia="en-US"/>
        </w:rPr>
        <w:t xml:space="preserve">- </w:t>
      </w:r>
      <w:r w:rsidR="006F024F" w:rsidRPr="006F024F">
        <w:rPr>
          <w:rFonts w:asciiTheme="majorHAnsi" w:hAnsiTheme="majorHAnsi"/>
          <w:lang w:eastAsia="en-US"/>
        </w:rPr>
        <w:t>e</w:t>
      </w:r>
      <w:r>
        <w:rPr>
          <w:rFonts w:asciiTheme="majorHAnsi" w:hAnsiTheme="majorHAnsi"/>
          <w:lang w:eastAsia="en-US"/>
        </w:rPr>
        <w:t xml:space="preserve">n redressement judiciaire, sauf </w:t>
      </w:r>
      <w:r w:rsidR="006F024F" w:rsidRPr="006F024F">
        <w:rPr>
          <w:rFonts w:asciiTheme="majorHAnsi" w:hAnsiTheme="majorHAnsi"/>
          <w:lang w:eastAsia="en-US"/>
        </w:rPr>
        <w:t>autorisation spéciale délivrée par</w:t>
      </w:r>
      <w:r>
        <w:rPr>
          <w:rFonts w:asciiTheme="majorHAnsi" w:hAnsiTheme="majorHAnsi"/>
          <w:lang w:eastAsia="en-US"/>
        </w:rPr>
        <w:t xml:space="preserve"> </w:t>
      </w:r>
      <w:r w:rsidR="006F024F" w:rsidRPr="006F024F">
        <w:rPr>
          <w:rFonts w:asciiTheme="majorHAnsi" w:hAnsiTheme="majorHAnsi"/>
          <w:lang w:eastAsia="en-US"/>
        </w:rPr>
        <w:t>l’</w:t>
      </w:r>
      <w:r>
        <w:rPr>
          <w:rFonts w:asciiTheme="majorHAnsi" w:hAnsiTheme="majorHAnsi"/>
          <w:lang w:eastAsia="en-US"/>
        </w:rPr>
        <w:t>autorité judiciaire compétente.</w:t>
      </w:r>
    </w:p>
    <w:p w:rsidR="00E62656" w:rsidRDefault="006F024F" w:rsidP="009875DA">
      <w:pPr>
        <w:ind w:right="34"/>
        <w:jc w:val="both"/>
        <w:rPr>
          <w:rFonts w:asciiTheme="majorHAnsi" w:hAnsiTheme="majorHAnsi"/>
          <w:lang w:eastAsia="en-US"/>
        </w:rPr>
      </w:pPr>
      <w:r w:rsidRPr="006F024F">
        <w:rPr>
          <w:rFonts w:asciiTheme="majorHAnsi" w:hAnsiTheme="majorHAnsi"/>
          <w:lang w:eastAsia="en-US"/>
        </w:rPr>
        <w:t>-  frappés par une sanction de retrait de l’autorisation ou de suspension d’exercice de la profession d’arch</w:t>
      </w:r>
      <w:r w:rsidR="00E62656">
        <w:rPr>
          <w:rFonts w:asciiTheme="majorHAnsi" w:hAnsiTheme="majorHAnsi"/>
          <w:lang w:eastAsia="en-US"/>
        </w:rPr>
        <w:t>itecte.</w:t>
      </w:r>
    </w:p>
    <w:p w:rsidR="006F024F" w:rsidRDefault="006F024F" w:rsidP="009875DA">
      <w:pPr>
        <w:ind w:right="34"/>
        <w:jc w:val="both"/>
        <w:rPr>
          <w:rFonts w:asciiTheme="majorHAnsi" w:hAnsiTheme="majorHAnsi"/>
          <w:lang w:eastAsia="en-US"/>
        </w:rPr>
      </w:pPr>
      <w:r w:rsidRPr="006F024F">
        <w:rPr>
          <w:rFonts w:asciiTheme="majorHAnsi" w:hAnsiTheme="majorHAnsi"/>
          <w:lang w:eastAsia="en-US"/>
        </w:rPr>
        <w:t xml:space="preserve">- </w:t>
      </w:r>
      <w:r w:rsidR="00E62656">
        <w:rPr>
          <w:rFonts w:asciiTheme="majorHAnsi" w:hAnsiTheme="majorHAnsi"/>
          <w:lang w:eastAsia="en-US"/>
        </w:rPr>
        <w:t xml:space="preserve">sont exclus, </w:t>
      </w:r>
      <w:r w:rsidRPr="006F024F">
        <w:rPr>
          <w:rFonts w:asciiTheme="majorHAnsi" w:hAnsiTheme="majorHAnsi"/>
          <w:lang w:eastAsia="en-US"/>
        </w:rPr>
        <w:t>temporaire</w:t>
      </w:r>
      <w:r w:rsidR="00E62656">
        <w:rPr>
          <w:rFonts w:asciiTheme="majorHAnsi" w:hAnsiTheme="majorHAnsi"/>
          <w:lang w:eastAsia="en-US"/>
        </w:rPr>
        <w:t>ment</w:t>
      </w:r>
      <w:r w:rsidRPr="006F024F">
        <w:rPr>
          <w:rFonts w:asciiTheme="majorHAnsi" w:hAnsiTheme="majorHAnsi"/>
          <w:lang w:eastAsia="en-US"/>
        </w:rPr>
        <w:t xml:space="preserve"> ou définitive</w:t>
      </w:r>
      <w:r w:rsidR="00E62656">
        <w:rPr>
          <w:rFonts w:asciiTheme="majorHAnsi" w:hAnsiTheme="majorHAnsi"/>
          <w:lang w:eastAsia="en-US"/>
        </w:rPr>
        <w:t>ment, des marchés publics en vertu des textes actuellement en vigueur ou antérieurs.</w:t>
      </w:r>
    </w:p>
    <w:p w:rsidR="009875DA" w:rsidRPr="006F024F" w:rsidRDefault="009875DA" w:rsidP="009875DA">
      <w:pPr>
        <w:ind w:right="34"/>
        <w:jc w:val="both"/>
        <w:rPr>
          <w:rFonts w:asciiTheme="majorHAnsi" w:hAnsiTheme="majorHAnsi"/>
          <w:lang w:eastAsia="en-US"/>
        </w:rPr>
      </w:pPr>
    </w:p>
    <w:p w:rsidR="0072206F" w:rsidRDefault="004F30EB" w:rsidP="00525312">
      <w:pPr>
        <w:tabs>
          <w:tab w:val="left" w:pos="8364"/>
          <w:tab w:val="left" w:pos="9781"/>
        </w:tabs>
        <w:jc w:val="both"/>
        <w:rPr>
          <w:rFonts w:asciiTheme="majorHAnsi" w:hAnsiTheme="majorHAnsi"/>
          <w:b/>
          <w:bCs/>
          <w:i/>
          <w:iCs/>
          <w:u w:val="single"/>
          <w:lang w:eastAsia="en-US"/>
        </w:rPr>
      </w:pPr>
      <w:r w:rsidRPr="00316ADE">
        <w:rPr>
          <w:rFonts w:asciiTheme="majorHAnsi" w:hAnsiTheme="majorHAnsi"/>
          <w:b/>
          <w:bCs/>
          <w:i/>
          <w:iCs/>
          <w:u w:val="single"/>
          <w:lang w:eastAsia="en-US"/>
        </w:rPr>
        <w:t xml:space="preserve">Article </w:t>
      </w:r>
      <w:r w:rsidR="00E62656">
        <w:rPr>
          <w:rFonts w:asciiTheme="majorHAnsi" w:hAnsiTheme="majorHAnsi"/>
          <w:b/>
          <w:bCs/>
          <w:i/>
          <w:iCs/>
          <w:u w:val="single"/>
          <w:lang w:eastAsia="en-US"/>
        </w:rPr>
        <w:t>4</w:t>
      </w:r>
      <w:r w:rsidRPr="00316ADE">
        <w:rPr>
          <w:rFonts w:asciiTheme="majorHAnsi" w:hAnsiTheme="majorHAnsi"/>
          <w:b/>
          <w:bCs/>
          <w:i/>
          <w:iCs/>
          <w:u w:val="single"/>
          <w:lang w:eastAsia="en-US"/>
        </w:rPr>
        <w:t xml:space="preserve"> : Composition du dossier de la Consultation Architecturale</w:t>
      </w:r>
    </w:p>
    <w:p w:rsidR="00E21C2C" w:rsidRPr="0072206F" w:rsidRDefault="004F30EB" w:rsidP="00525312">
      <w:pPr>
        <w:tabs>
          <w:tab w:val="left" w:pos="8364"/>
          <w:tab w:val="left" w:pos="9781"/>
        </w:tabs>
        <w:jc w:val="both"/>
        <w:rPr>
          <w:rFonts w:asciiTheme="majorHAnsi" w:hAnsiTheme="majorHAnsi"/>
          <w:b/>
          <w:bCs/>
          <w:i/>
          <w:iCs/>
          <w:u w:val="single"/>
          <w:lang w:eastAsia="en-US"/>
        </w:rPr>
      </w:pPr>
      <w:r w:rsidRPr="00316ADE">
        <w:rPr>
          <w:rFonts w:asciiTheme="majorHAnsi" w:hAnsiTheme="majorHAnsi"/>
          <w:lang w:eastAsia="en-US"/>
        </w:rPr>
        <w:t xml:space="preserve">Conformément aux dispositions de l’article </w:t>
      </w:r>
      <w:r w:rsidRPr="00316ADE">
        <w:rPr>
          <w:rFonts w:asciiTheme="majorHAnsi" w:hAnsiTheme="majorHAnsi"/>
          <w:b/>
          <w:bCs/>
          <w:lang w:eastAsia="en-US"/>
        </w:rPr>
        <w:t xml:space="preserve">99 </w:t>
      </w:r>
      <w:r w:rsidRPr="00316ADE">
        <w:rPr>
          <w:rFonts w:asciiTheme="majorHAnsi" w:hAnsiTheme="majorHAnsi"/>
          <w:lang w:eastAsia="en-US"/>
        </w:rPr>
        <w:t>du Règlement précité, le dossier de la Consultation Architecturale comprend :</w:t>
      </w:r>
    </w:p>
    <w:p w:rsidR="004F30EB" w:rsidRDefault="004F30EB" w:rsidP="00525312">
      <w:pPr>
        <w:numPr>
          <w:ilvl w:val="0"/>
          <w:numId w:val="3"/>
        </w:numPr>
        <w:ind w:left="0"/>
        <w:jc w:val="both"/>
        <w:rPr>
          <w:rFonts w:asciiTheme="majorHAnsi" w:hAnsiTheme="majorHAnsi"/>
          <w:lang w:eastAsia="en-US"/>
        </w:rPr>
      </w:pPr>
      <w:r w:rsidRPr="00316ADE">
        <w:rPr>
          <w:rFonts w:asciiTheme="majorHAnsi" w:hAnsiTheme="majorHAnsi"/>
          <w:lang w:eastAsia="en-US"/>
        </w:rPr>
        <w:t xml:space="preserve">une copie de l'avis de la consultation </w:t>
      </w:r>
      <w:r w:rsidR="006846A5" w:rsidRPr="00316ADE">
        <w:rPr>
          <w:rFonts w:asciiTheme="majorHAnsi" w:hAnsiTheme="majorHAnsi"/>
          <w:lang w:eastAsia="en-US"/>
        </w:rPr>
        <w:t>architecturale ;</w:t>
      </w:r>
    </w:p>
    <w:p w:rsidR="00A82BD6" w:rsidRDefault="00A82BD6" w:rsidP="00525312">
      <w:pPr>
        <w:numPr>
          <w:ilvl w:val="0"/>
          <w:numId w:val="3"/>
        </w:numPr>
        <w:ind w:left="0"/>
        <w:jc w:val="both"/>
        <w:rPr>
          <w:rFonts w:asciiTheme="majorHAnsi" w:hAnsiTheme="majorHAnsi"/>
          <w:lang w:eastAsia="en-US"/>
        </w:rPr>
      </w:pPr>
      <w:r w:rsidRPr="00316ADE">
        <w:rPr>
          <w:rFonts w:asciiTheme="majorHAnsi" w:hAnsiTheme="majorHAnsi"/>
          <w:lang w:eastAsia="en-US"/>
        </w:rPr>
        <w:t>le modèle de l'acte d’engagement </w:t>
      </w:r>
      <w:r>
        <w:rPr>
          <w:rFonts w:asciiTheme="majorHAnsi" w:hAnsiTheme="majorHAnsi"/>
          <w:lang w:eastAsia="en-US"/>
        </w:rPr>
        <w:t>(annexe 1)</w:t>
      </w:r>
      <w:r w:rsidRPr="00316ADE">
        <w:rPr>
          <w:rFonts w:asciiTheme="majorHAnsi" w:hAnsiTheme="majorHAnsi"/>
          <w:lang w:eastAsia="en-US"/>
        </w:rPr>
        <w:t>;</w:t>
      </w:r>
    </w:p>
    <w:p w:rsidR="00A82BD6" w:rsidRPr="00A82BD6" w:rsidRDefault="00A82BD6" w:rsidP="00525312">
      <w:pPr>
        <w:numPr>
          <w:ilvl w:val="0"/>
          <w:numId w:val="3"/>
        </w:numPr>
        <w:ind w:left="0"/>
        <w:jc w:val="both"/>
        <w:rPr>
          <w:rFonts w:asciiTheme="majorHAnsi" w:hAnsiTheme="majorHAnsi"/>
          <w:lang w:eastAsia="en-US"/>
        </w:rPr>
      </w:pPr>
      <w:r w:rsidRPr="00316ADE">
        <w:rPr>
          <w:rFonts w:asciiTheme="majorHAnsi" w:hAnsiTheme="majorHAnsi"/>
          <w:lang w:eastAsia="en-US"/>
        </w:rPr>
        <w:t>le modèle de la déclaration sur l’honneur</w:t>
      </w:r>
      <w:r>
        <w:rPr>
          <w:rFonts w:asciiTheme="majorHAnsi" w:hAnsiTheme="majorHAnsi"/>
          <w:lang w:eastAsia="en-US"/>
        </w:rPr>
        <w:t xml:space="preserve"> (annexe 2)</w:t>
      </w:r>
      <w:r w:rsidRPr="00316ADE">
        <w:rPr>
          <w:rFonts w:asciiTheme="majorHAnsi" w:hAnsiTheme="majorHAnsi"/>
          <w:lang w:eastAsia="en-US"/>
        </w:rPr>
        <w:t> ;</w:t>
      </w:r>
    </w:p>
    <w:p w:rsidR="004F30EB" w:rsidRPr="00316ADE" w:rsidRDefault="004F30EB" w:rsidP="00525312">
      <w:pPr>
        <w:numPr>
          <w:ilvl w:val="0"/>
          <w:numId w:val="3"/>
        </w:numPr>
        <w:ind w:left="0"/>
        <w:jc w:val="both"/>
        <w:rPr>
          <w:rFonts w:asciiTheme="majorHAnsi" w:hAnsiTheme="majorHAnsi"/>
          <w:lang w:eastAsia="en-US"/>
        </w:rPr>
      </w:pPr>
      <w:r w:rsidRPr="00316ADE">
        <w:rPr>
          <w:rFonts w:asciiTheme="majorHAnsi" w:hAnsiTheme="majorHAnsi"/>
          <w:lang w:eastAsia="en-US"/>
        </w:rPr>
        <w:t>le programme de la consultation architecturale</w:t>
      </w:r>
      <w:r w:rsidR="00323827">
        <w:rPr>
          <w:rFonts w:asciiTheme="majorHAnsi" w:hAnsiTheme="majorHAnsi"/>
          <w:lang w:eastAsia="en-US"/>
        </w:rPr>
        <w:t xml:space="preserve"> (annexe </w:t>
      </w:r>
      <w:r w:rsidR="007F6E69">
        <w:rPr>
          <w:rFonts w:asciiTheme="majorHAnsi" w:hAnsiTheme="majorHAnsi"/>
          <w:lang w:eastAsia="en-US"/>
        </w:rPr>
        <w:t>4</w:t>
      </w:r>
      <w:r w:rsidR="00323827">
        <w:rPr>
          <w:rFonts w:asciiTheme="majorHAnsi" w:hAnsiTheme="majorHAnsi"/>
          <w:lang w:eastAsia="en-US"/>
        </w:rPr>
        <w:t>)</w:t>
      </w:r>
      <w:r w:rsidRPr="00316ADE">
        <w:rPr>
          <w:rFonts w:asciiTheme="majorHAnsi" w:hAnsiTheme="majorHAnsi"/>
          <w:lang w:eastAsia="en-US"/>
        </w:rPr>
        <w:t xml:space="preserve"> ;</w:t>
      </w:r>
    </w:p>
    <w:p w:rsidR="004F30EB" w:rsidRPr="00316ADE" w:rsidRDefault="00E21C2C" w:rsidP="00525312">
      <w:pPr>
        <w:numPr>
          <w:ilvl w:val="0"/>
          <w:numId w:val="3"/>
        </w:numPr>
        <w:ind w:left="0"/>
        <w:jc w:val="both"/>
        <w:rPr>
          <w:rFonts w:asciiTheme="majorHAnsi" w:hAnsiTheme="majorHAnsi"/>
          <w:lang w:eastAsia="en-US"/>
        </w:rPr>
      </w:pPr>
      <w:r w:rsidRPr="00316ADE">
        <w:rPr>
          <w:rFonts w:asciiTheme="majorHAnsi" w:hAnsiTheme="majorHAnsi"/>
          <w:lang w:eastAsia="en-US"/>
        </w:rPr>
        <w:t>l</w:t>
      </w:r>
      <w:r w:rsidR="00E62656">
        <w:rPr>
          <w:rFonts w:asciiTheme="majorHAnsi" w:hAnsiTheme="majorHAnsi"/>
          <w:lang w:eastAsia="en-US"/>
        </w:rPr>
        <w:t>’exemplaire du</w:t>
      </w:r>
      <w:r w:rsidR="004F30EB" w:rsidRPr="00316ADE">
        <w:rPr>
          <w:rFonts w:asciiTheme="majorHAnsi" w:hAnsiTheme="majorHAnsi"/>
          <w:lang w:eastAsia="en-US"/>
        </w:rPr>
        <w:t xml:space="preserve"> projet du contrat </w:t>
      </w:r>
      <w:r w:rsidR="006846A5" w:rsidRPr="00316ADE">
        <w:rPr>
          <w:rFonts w:asciiTheme="majorHAnsi" w:hAnsiTheme="majorHAnsi"/>
          <w:lang w:eastAsia="en-US"/>
        </w:rPr>
        <w:t>d’architecte </w:t>
      </w:r>
      <w:r w:rsidR="00323827">
        <w:rPr>
          <w:rFonts w:asciiTheme="majorHAnsi" w:hAnsiTheme="majorHAnsi"/>
          <w:lang w:eastAsia="en-US"/>
        </w:rPr>
        <w:t xml:space="preserve">(annexe </w:t>
      </w:r>
      <w:r w:rsidR="007F6E69">
        <w:rPr>
          <w:rFonts w:asciiTheme="majorHAnsi" w:hAnsiTheme="majorHAnsi"/>
          <w:lang w:eastAsia="en-US"/>
        </w:rPr>
        <w:t>5</w:t>
      </w:r>
      <w:r w:rsidR="00323827">
        <w:rPr>
          <w:rFonts w:asciiTheme="majorHAnsi" w:hAnsiTheme="majorHAnsi"/>
          <w:lang w:eastAsia="en-US"/>
        </w:rPr>
        <w:t>)</w:t>
      </w:r>
      <w:r w:rsidR="006846A5" w:rsidRPr="00316ADE">
        <w:rPr>
          <w:rFonts w:asciiTheme="majorHAnsi" w:hAnsiTheme="majorHAnsi"/>
          <w:lang w:eastAsia="en-US"/>
        </w:rPr>
        <w:t>;</w:t>
      </w:r>
    </w:p>
    <w:p w:rsidR="004F30EB" w:rsidRPr="00316ADE" w:rsidRDefault="004F30EB" w:rsidP="00525312">
      <w:pPr>
        <w:numPr>
          <w:ilvl w:val="0"/>
          <w:numId w:val="3"/>
        </w:numPr>
        <w:ind w:left="0"/>
        <w:jc w:val="both"/>
        <w:rPr>
          <w:rFonts w:asciiTheme="majorHAnsi" w:hAnsiTheme="majorHAnsi"/>
          <w:lang w:eastAsia="en-US"/>
        </w:rPr>
      </w:pPr>
      <w:r w:rsidRPr="00316ADE">
        <w:rPr>
          <w:rFonts w:asciiTheme="majorHAnsi" w:hAnsiTheme="majorHAnsi"/>
          <w:lang w:eastAsia="en-US"/>
        </w:rPr>
        <w:t>les pla</w:t>
      </w:r>
      <w:r w:rsidR="00BD2D3B">
        <w:rPr>
          <w:rFonts w:asciiTheme="majorHAnsi" w:hAnsiTheme="majorHAnsi"/>
          <w:lang w:eastAsia="en-US"/>
        </w:rPr>
        <w:t>ns et les documents techniques,</w:t>
      </w:r>
    </w:p>
    <w:p w:rsidR="004F30EB" w:rsidRDefault="004F30EB" w:rsidP="00525312">
      <w:pPr>
        <w:numPr>
          <w:ilvl w:val="0"/>
          <w:numId w:val="3"/>
        </w:numPr>
        <w:ind w:left="0"/>
        <w:jc w:val="both"/>
        <w:rPr>
          <w:rFonts w:asciiTheme="majorHAnsi" w:hAnsiTheme="majorHAnsi"/>
          <w:lang w:eastAsia="en-US"/>
        </w:rPr>
      </w:pPr>
      <w:r w:rsidRPr="00316ADE">
        <w:rPr>
          <w:rFonts w:asciiTheme="majorHAnsi" w:hAnsiTheme="majorHAnsi"/>
          <w:lang w:eastAsia="en-US"/>
        </w:rPr>
        <w:t xml:space="preserve">le </w:t>
      </w:r>
      <w:r w:rsidR="00E21C2C" w:rsidRPr="00316ADE">
        <w:rPr>
          <w:rFonts w:asciiTheme="majorHAnsi" w:hAnsiTheme="majorHAnsi"/>
          <w:lang w:eastAsia="en-US"/>
        </w:rPr>
        <w:t>présent règlement de consultation.</w:t>
      </w:r>
    </w:p>
    <w:p w:rsidR="00316ADE" w:rsidRDefault="004A74E4" w:rsidP="00316ADE">
      <w:pPr>
        <w:spacing w:before="120" w:after="120" w:line="300" w:lineRule="auto"/>
        <w:jc w:val="both"/>
        <w:rPr>
          <w:rFonts w:asciiTheme="majorHAnsi" w:hAnsiTheme="majorHAnsi"/>
          <w:b/>
          <w:bCs/>
          <w:i/>
          <w:iCs/>
          <w:u w:val="single"/>
        </w:rPr>
      </w:pPr>
      <w:r>
        <w:rPr>
          <w:rFonts w:asciiTheme="majorHAnsi" w:hAnsiTheme="majorHAnsi"/>
          <w:b/>
          <w:bCs/>
          <w:i/>
          <w:iCs/>
          <w:u w:val="single"/>
        </w:rPr>
        <w:t>Article 5</w:t>
      </w:r>
      <w:r w:rsidR="004F30EB" w:rsidRPr="00316ADE">
        <w:rPr>
          <w:rFonts w:asciiTheme="majorHAnsi" w:hAnsiTheme="majorHAnsi"/>
          <w:b/>
          <w:bCs/>
          <w:i/>
          <w:iCs/>
          <w:u w:val="single"/>
        </w:rPr>
        <w:t xml:space="preserve"> : Retrait des dossiers de</w:t>
      </w:r>
      <w:r w:rsidR="00316ADE">
        <w:rPr>
          <w:rFonts w:asciiTheme="majorHAnsi" w:hAnsiTheme="majorHAnsi"/>
          <w:b/>
          <w:bCs/>
          <w:i/>
          <w:iCs/>
          <w:u w:val="single"/>
        </w:rPr>
        <w:t xml:space="preserve"> la Consultation Architecturale</w:t>
      </w:r>
    </w:p>
    <w:p w:rsidR="004F30EB" w:rsidRPr="00316ADE" w:rsidRDefault="004F30EB" w:rsidP="00445D49">
      <w:pPr>
        <w:jc w:val="both"/>
        <w:rPr>
          <w:rFonts w:asciiTheme="majorHAnsi" w:hAnsiTheme="majorHAnsi"/>
          <w:b/>
          <w:bCs/>
          <w:iCs/>
          <w:u w:val="single"/>
        </w:rPr>
      </w:pPr>
      <w:r w:rsidRPr="00316ADE">
        <w:rPr>
          <w:rFonts w:asciiTheme="majorHAnsi" w:hAnsiTheme="majorHAnsi"/>
        </w:rPr>
        <w:t xml:space="preserve">Le dossier de la Consultation Architecturale est mis </w:t>
      </w:r>
      <w:r w:rsidRPr="00316ADE">
        <w:rPr>
          <w:rFonts w:asciiTheme="majorHAnsi" w:hAnsiTheme="majorHAnsi"/>
          <w:b/>
          <w:bCs/>
          <w:u w:val="single"/>
        </w:rPr>
        <w:t>gratuitement</w:t>
      </w:r>
      <w:r w:rsidRPr="00316ADE">
        <w:rPr>
          <w:rFonts w:asciiTheme="majorHAnsi" w:hAnsiTheme="majorHAnsi"/>
        </w:rPr>
        <w:t xml:space="preserve"> </w:t>
      </w:r>
      <w:r w:rsidR="00316ADE" w:rsidRPr="00316ADE">
        <w:rPr>
          <w:rFonts w:asciiTheme="majorHAnsi" w:hAnsiTheme="majorHAnsi"/>
        </w:rPr>
        <w:t>à</w:t>
      </w:r>
      <w:r w:rsidRPr="00316ADE">
        <w:rPr>
          <w:rFonts w:asciiTheme="majorHAnsi" w:hAnsiTheme="majorHAnsi"/>
        </w:rPr>
        <w:t xml:space="preserve"> la disposition des </w:t>
      </w:r>
      <w:r w:rsidRPr="006846A5">
        <w:rPr>
          <w:rFonts w:asciiTheme="majorHAnsi" w:hAnsiTheme="majorHAnsi"/>
        </w:rPr>
        <w:t xml:space="preserve">concurrents au </w:t>
      </w:r>
      <w:r w:rsidRPr="006846A5">
        <w:rPr>
          <w:rFonts w:asciiTheme="majorHAnsi" w:hAnsiTheme="majorHAnsi"/>
          <w:b/>
          <w:bCs/>
          <w:iCs/>
        </w:rPr>
        <w:t xml:space="preserve">bureau </w:t>
      </w:r>
      <w:r w:rsidR="00BD2D3B" w:rsidRPr="006846A5">
        <w:rPr>
          <w:rFonts w:asciiTheme="majorHAnsi" w:hAnsiTheme="majorHAnsi"/>
          <w:b/>
          <w:bCs/>
          <w:iCs/>
        </w:rPr>
        <w:t>du service de gestion du patrimoine immobilier</w:t>
      </w:r>
      <w:r w:rsidR="001129A5" w:rsidRPr="006846A5">
        <w:rPr>
          <w:rFonts w:asciiTheme="majorHAnsi" w:hAnsiTheme="majorHAnsi"/>
          <w:b/>
          <w:bCs/>
          <w:iCs/>
        </w:rPr>
        <w:t>, Service Economique</w:t>
      </w:r>
      <w:r w:rsidR="00316ADE" w:rsidRPr="006846A5">
        <w:rPr>
          <w:rFonts w:asciiTheme="majorHAnsi" w:hAnsiTheme="majorHAnsi"/>
          <w:b/>
          <w:bCs/>
          <w:iCs/>
        </w:rPr>
        <w:t xml:space="preserve">, sis à </w:t>
      </w:r>
      <w:r w:rsidR="00BD2D3B" w:rsidRPr="006846A5">
        <w:rPr>
          <w:rFonts w:asciiTheme="majorHAnsi" w:hAnsiTheme="majorHAnsi"/>
          <w:b/>
          <w:bCs/>
          <w:iCs/>
        </w:rPr>
        <w:t>Siège de la présidence de l’</w:t>
      </w:r>
      <w:r w:rsidR="001129A5" w:rsidRPr="006846A5">
        <w:rPr>
          <w:rFonts w:asciiTheme="majorHAnsi" w:hAnsiTheme="majorHAnsi"/>
          <w:b/>
          <w:bCs/>
          <w:iCs/>
        </w:rPr>
        <w:t>Université</w:t>
      </w:r>
      <w:r w:rsidR="00BD2D3B" w:rsidRPr="006846A5">
        <w:rPr>
          <w:rFonts w:asciiTheme="majorHAnsi" w:hAnsiTheme="majorHAnsi"/>
          <w:b/>
          <w:bCs/>
          <w:iCs/>
        </w:rPr>
        <w:t xml:space="preserve"> au Campus </w:t>
      </w:r>
      <w:proofErr w:type="spellStart"/>
      <w:r w:rsidR="009875DA">
        <w:rPr>
          <w:rFonts w:asciiTheme="majorHAnsi" w:hAnsiTheme="majorHAnsi"/>
          <w:b/>
          <w:bCs/>
          <w:iCs/>
        </w:rPr>
        <w:t>M</w:t>
      </w:r>
      <w:r w:rsidR="00BD2D3B" w:rsidRPr="006846A5">
        <w:rPr>
          <w:rFonts w:asciiTheme="majorHAnsi" w:hAnsiTheme="majorHAnsi"/>
          <w:b/>
          <w:bCs/>
          <w:iCs/>
        </w:rPr>
        <w:t>hannech</w:t>
      </w:r>
      <w:proofErr w:type="spellEnd"/>
      <w:r w:rsidR="00BD2D3B" w:rsidRPr="006846A5">
        <w:rPr>
          <w:rFonts w:asciiTheme="majorHAnsi" w:hAnsiTheme="majorHAnsi"/>
          <w:b/>
          <w:bCs/>
          <w:iCs/>
        </w:rPr>
        <w:t xml:space="preserve"> II</w:t>
      </w:r>
      <w:r w:rsidR="001129A5" w:rsidRPr="006846A5">
        <w:rPr>
          <w:rFonts w:asciiTheme="majorHAnsi" w:hAnsiTheme="majorHAnsi"/>
          <w:b/>
          <w:bCs/>
          <w:iCs/>
        </w:rPr>
        <w:t xml:space="preserve"> </w:t>
      </w:r>
      <w:r w:rsidR="009875DA">
        <w:rPr>
          <w:rFonts w:asciiTheme="majorHAnsi" w:hAnsiTheme="majorHAnsi"/>
          <w:b/>
          <w:bCs/>
          <w:iCs/>
        </w:rPr>
        <w:t>à Tétoua</w:t>
      </w:r>
      <w:r w:rsidR="008C3B41">
        <w:rPr>
          <w:rFonts w:asciiTheme="majorHAnsi" w:hAnsiTheme="majorHAnsi"/>
          <w:b/>
          <w:bCs/>
          <w:iCs/>
        </w:rPr>
        <w:t>n</w:t>
      </w:r>
      <w:r w:rsidR="00316ADE" w:rsidRPr="006846A5">
        <w:rPr>
          <w:rFonts w:asciiTheme="majorHAnsi" w:hAnsiTheme="majorHAnsi"/>
          <w:b/>
          <w:bCs/>
          <w:iCs/>
        </w:rPr>
        <w:t>,</w:t>
      </w:r>
      <w:r w:rsidRPr="006846A5">
        <w:rPr>
          <w:rFonts w:asciiTheme="majorHAnsi" w:hAnsiTheme="majorHAnsi"/>
          <w:b/>
          <w:bCs/>
          <w:iCs/>
        </w:rPr>
        <w:t xml:space="preserve"> </w:t>
      </w:r>
      <w:r w:rsidRPr="006846A5">
        <w:rPr>
          <w:rFonts w:asciiTheme="majorHAnsi" w:hAnsiTheme="majorHAnsi"/>
        </w:rPr>
        <w:t xml:space="preserve">dès la parution de l’avis </w:t>
      </w:r>
      <w:r w:rsidR="00316ADE" w:rsidRPr="006846A5">
        <w:rPr>
          <w:rFonts w:asciiTheme="majorHAnsi" w:hAnsiTheme="majorHAnsi"/>
        </w:rPr>
        <w:t xml:space="preserve">de </w:t>
      </w:r>
      <w:r w:rsidRPr="006846A5">
        <w:rPr>
          <w:rFonts w:asciiTheme="majorHAnsi" w:hAnsiTheme="majorHAnsi"/>
        </w:rPr>
        <w:t>Consultation Architecturale au premier journal et</w:t>
      </w:r>
      <w:r w:rsidRPr="00316ADE">
        <w:rPr>
          <w:rFonts w:asciiTheme="majorHAnsi" w:hAnsiTheme="majorHAnsi"/>
        </w:rPr>
        <w:t xml:space="preserve"> jusqu’au jour désigné pour l’ouverture des plis.</w:t>
      </w:r>
    </w:p>
    <w:p w:rsidR="004F30EB" w:rsidRPr="00316ADE" w:rsidRDefault="004F30EB" w:rsidP="00445D49">
      <w:pPr>
        <w:ind w:right="72"/>
        <w:jc w:val="both"/>
        <w:rPr>
          <w:rFonts w:asciiTheme="majorHAnsi" w:hAnsiTheme="majorHAnsi"/>
          <w:b/>
          <w:bCs/>
        </w:rPr>
      </w:pPr>
      <w:r w:rsidRPr="00316ADE">
        <w:rPr>
          <w:rFonts w:asciiTheme="majorHAnsi" w:hAnsiTheme="majorHAnsi"/>
        </w:rPr>
        <w:t>Le dossier de la Consultation Architecturale peut être téléchargé sur le portail des marchés de l’Etat</w:t>
      </w:r>
      <w:r w:rsidR="00316ADE" w:rsidRPr="00316ADE">
        <w:rPr>
          <w:rFonts w:asciiTheme="majorHAnsi" w:hAnsiTheme="majorHAnsi"/>
          <w:b/>
          <w:bCs/>
          <w:color w:val="0000FF"/>
        </w:rPr>
        <w:t xml:space="preserve"> </w:t>
      </w:r>
      <w:hyperlink r:id="rId9" w:history="1">
        <w:r w:rsidRPr="00316ADE">
          <w:rPr>
            <w:rFonts w:asciiTheme="majorHAnsi" w:hAnsiTheme="majorHAnsi"/>
            <w:b/>
            <w:bCs/>
            <w:color w:val="0000FF"/>
            <w:u w:val="single"/>
          </w:rPr>
          <w:t>www.marchespublics.gov.ma</w:t>
        </w:r>
      </w:hyperlink>
      <w:r w:rsidR="004A74E4">
        <w:rPr>
          <w:rFonts w:asciiTheme="majorHAnsi" w:hAnsiTheme="majorHAnsi"/>
          <w:b/>
          <w:bCs/>
          <w:color w:val="0000FF"/>
          <w:u w:val="single"/>
        </w:rPr>
        <w:t xml:space="preserve"> </w:t>
      </w:r>
      <w:r w:rsidR="004A74E4" w:rsidRPr="004A74E4">
        <w:rPr>
          <w:rFonts w:asciiTheme="majorHAnsi" w:hAnsiTheme="majorHAnsi"/>
          <w:bCs/>
        </w:rPr>
        <w:t xml:space="preserve">et sur le site de </w:t>
      </w:r>
      <w:r w:rsidR="004A74E4" w:rsidRPr="006846A5">
        <w:rPr>
          <w:rFonts w:asciiTheme="majorHAnsi" w:hAnsiTheme="majorHAnsi"/>
          <w:bCs/>
        </w:rPr>
        <w:t>l’Université</w:t>
      </w:r>
      <w:r w:rsidR="004A74E4" w:rsidRPr="006846A5">
        <w:rPr>
          <w:rFonts w:asciiTheme="majorHAnsi" w:hAnsiTheme="majorHAnsi"/>
          <w:b/>
          <w:bCs/>
          <w:color w:val="0000FF"/>
          <w:u w:val="single"/>
        </w:rPr>
        <w:t> : www.</w:t>
      </w:r>
      <w:r w:rsidR="001129A5" w:rsidRPr="006846A5">
        <w:rPr>
          <w:rFonts w:asciiTheme="majorHAnsi" w:hAnsiTheme="majorHAnsi"/>
          <w:b/>
          <w:bCs/>
          <w:color w:val="0000FF"/>
          <w:u w:val="single"/>
        </w:rPr>
        <w:t>uae.ma</w:t>
      </w:r>
    </w:p>
    <w:p w:rsidR="004F30EB" w:rsidRPr="00316ADE" w:rsidRDefault="004F30EB" w:rsidP="00316ADE">
      <w:pPr>
        <w:spacing w:before="120" w:after="120" w:line="300" w:lineRule="auto"/>
        <w:ind w:right="72"/>
        <w:jc w:val="both"/>
        <w:rPr>
          <w:rFonts w:asciiTheme="majorHAnsi" w:hAnsiTheme="majorHAnsi"/>
          <w:b/>
          <w:bCs/>
          <w:i/>
          <w:iCs/>
          <w:u w:val="single"/>
        </w:rPr>
      </w:pPr>
      <w:r w:rsidRPr="00316ADE">
        <w:rPr>
          <w:rFonts w:asciiTheme="majorHAnsi" w:hAnsiTheme="majorHAnsi"/>
          <w:b/>
          <w:bCs/>
          <w:i/>
          <w:iCs/>
          <w:u w:val="single"/>
        </w:rPr>
        <w:t>Article 6 : demande et communication d’informations aux concurrents</w:t>
      </w:r>
    </w:p>
    <w:p w:rsidR="004A74E4" w:rsidRPr="004A74E4" w:rsidRDefault="004A74E4" w:rsidP="00C761D5">
      <w:pPr>
        <w:ind w:right="74"/>
        <w:jc w:val="both"/>
        <w:rPr>
          <w:rFonts w:asciiTheme="majorHAnsi" w:hAnsiTheme="majorHAnsi"/>
          <w:spacing w:val="2"/>
        </w:rPr>
      </w:pPr>
      <w:r>
        <w:rPr>
          <w:rFonts w:asciiTheme="majorHAnsi" w:hAnsiTheme="majorHAnsi"/>
          <w:spacing w:val="2"/>
        </w:rPr>
        <w:t>Dans les formes fixées par l’article 94 du règlement précité, t</w:t>
      </w:r>
      <w:r w:rsidRPr="004A74E4">
        <w:rPr>
          <w:rFonts w:asciiTheme="majorHAnsi" w:hAnsiTheme="majorHAnsi"/>
          <w:spacing w:val="2"/>
        </w:rPr>
        <w:t>out architecte peut de</w:t>
      </w:r>
      <w:smartTag w:uri="urn:schemas-microsoft-com:office:smarttags" w:element="PersonName">
        <w:r w:rsidRPr="004A74E4">
          <w:rPr>
            <w:rFonts w:asciiTheme="majorHAnsi" w:hAnsiTheme="majorHAnsi"/>
            <w:spacing w:val="2"/>
          </w:rPr>
          <w:t>ma</w:t>
        </w:r>
      </w:smartTag>
      <w:r w:rsidRPr="004A74E4">
        <w:rPr>
          <w:rFonts w:asciiTheme="majorHAnsi" w:hAnsiTheme="majorHAnsi"/>
          <w:spacing w:val="2"/>
        </w:rPr>
        <w:t xml:space="preserve">nder au </w:t>
      </w:r>
      <w:smartTag w:uri="urn:schemas-microsoft-com:office:smarttags" w:element="PersonName">
        <w:r w:rsidRPr="004A74E4">
          <w:rPr>
            <w:rFonts w:asciiTheme="majorHAnsi" w:hAnsiTheme="majorHAnsi"/>
            <w:spacing w:val="2"/>
          </w:rPr>
          <w:t>ma</w:t>
        </w:r>
      </w:smartTag>
      <w:r w:rsidRPr="004A74E4">
        <w:rPr>
          <w:rFonts w:asciiTheme="majorHAnsi" w:hAnsiTheme="majorHAnsi"/>
          <w:spacing w:val="2"/>
        </w:rPr>
        <w:t>ître d'ouvrage de lui fournir des éclaircissements ou renseignements concernant la consultation architecturale ou les documents y afférents. Cette de</w:t>
      </w:r>
      <w:smartTag w:uri="urn:schemas-microsoft-com:office:smarttags" w:element="PersonName">
        <w:r w:rsidRPr="004A74E4">
          <w:rPr>
            <w:rFonts w:asciiTheme="majorHAnsi" w:hAnsiTheme="majorHAnsi"/>
            <w:spacing w:val="2"/>
          </w:rPr>
          <w:t>ma</w:t>
        </w:r>
      </w:smartTag>
      <w:r w:rsidRPr="004A74E4">
        <w:rPr>
          <w:rFonts w:asciiTheme="majorHAnsi" w:hAnsiTheme="majorHAnsi"/>
          <w:spacing w:val="2"/>
        </w:rPr>
        <w:t xml:space="preserve">nde n'est recevable que si elle parvient au </w:t>
      </w:r>
      <w:smartTag w:uri="urn:schemas-microsoft-com:office:smarttags" w:element="PersonName">
        <w:r w:rsidRPr="004A74E4">
          <w:rPr>
            <w:rFonts w:asciiTheme="majorHAnsi" w:hAnsiTheme="majorHAnsi"/>
            <w:spacing w:val="2"/>
          </w:rPr>
          <w:t>ma</w:t>
        </w:r>
      </w:smartTag>
      <w:r w:rsidRPr="004A74E4">
        <w:rPr>
          <w:rFonts w:asciiTheme="majorHAnsi" w:hAnsiTheme="majorHAnsi"/>
          <w:spacing w:val="2"/>
        </w:rPr>
        <w:t xml:space="preserve">ître d'ouvrage au moins sept (7) jours avant la date prévue pour la séance d'ouverture des plis. </w:t>
      </w:r>
    </w:p>
    <w:p w:rsidR="004A74E4" w:rsidRPr="004A74E4" w:rsidRDefault="004A74E4" w:rsidP="00C761D5">
      <w:pPr>
        <w:ind w:right="74"/>
        <w:jc w:val="both"/>
        <w:rPr>
          <w:rFonts w:asciiTheme="majorHAnsi" w:hAnsiTheme="majorHAnsi"/>
          <w:spacing w:val="2"/>
        </w:rPr>
      </w:pPr>
      <w:r w:rsidRPr="004A74E4">
        <w:rPr>
          <w:rFonts w:asciiTheme="majorHAnsi" w:hAnsiTheme="majorHAnsi"/>
          <w:spacing w:val="2"/>
        </w:rPr>
        <w:t xml:space="preserve">Tout éclaircissement ou renseignement, fourni par le </w:t>
      </w:r>
      <w:smartTag w:uri="urn:schemas-microsoft-com:office:smarttags" w:element="PersonName">
        <w:r w:rsidRPr="004A74E4">
          <w:rPr>
            <w:rFonts w:asciiTheme="majorHAnsi" w:hAnsiTheme="majorHAnsi"/>
            <w:spacing w:val="2"/>
          </w:rPr>
          <w:t>ma</w:t>
        </w:r>
      </w:smartTag>
      <w:r w:rsidRPr="004A74E4">
        <w:rPr>
          <w:rFonts w:asciiTheme="majorHAnsi" w:hAnsiTheme="majorHAnsi"/>
          <w:spacing w:val="2"/>
        </w:rPr>
        <w:t xml:space="preserve">ître d'ouvrage à un architecte à </w:t>
      </w:r>
      <w:r>
        <w:rPr>
          <w:rFonts w:asciiTheme="majorHAnsi" w:hAnsiTheme="majorHAnsi"/>
          <w:spacing w:val="2"/>
        </w:rPr>
        <w:t>s</w:t>
      </w:r>
      <w:r w:rsidRPr="004A74E4">
        <w:rPr>
          <w:rFonts w:asciiTheme="majorHAnsi" w:hAnsiTheme="majorHAnsi"/>
          <w:spacing w:val="2"/>
        </w:rPr>
        <w:t>a de</w:t>
      </w:r>
      <w:smartTag w:uri="urn:schemas-microsoft-com:office:smarttags" w:element="PersonName">
        <w:r w:rsidRPr="004A74E4">
          <w:rPr>
            <w:rFonts w:asciiTheme="majorHAnsi" w:hAnsiTheme="majorHAnsi"/>
            <w:spacing w:val="2"/>
          </w:rPr>
          <w:t>ma</w:t>
        </w:r>
      </w:smartTag>
      <w:r w:rsidRPr="004A74E4">
        <w:rPr>
          <w:rFonts w:asciiTheme="majorHAnsi" w:hAnsiTheme="majorHAnsi"/>
          <w:spacing w:val="2"/>
        </w:rPr>
        <w:t xml:space="preserve">nde, </w:t>
      </w:r>
      <w:r>
        <w:rPr>
          <w:rFonts w:asciiTheme="majorHAnsi" w:hAnsiTheme="majorHAnsi"/>
          <w:spacing w:val="2"/>
        </w:rPr>
        <w:t>sera</w:t>
      </w:r>
      <w:r w:rsidRPr="004A74E4">
        <w:rPr>
          <w:rFonts w:asciiTheme="majorHAnsi" w:hAnsiTheme="majorHAnsi"/>
          <w:spacing w:val="2"/>
        </w:rPr>
        <w:t xml:space="preserve"> communiqué</w:t>
      </w:r>
      <w:r>
        <w:rPr>
          <w:rFonts w:asciiTheme="majorHAnsi" w:hAnsiTheme="majorHAnsi"/>
          <w:spacing w:val="2"/>
        </w:rPr>
        <w:t>,</w:t>
      </w:r>
      <w:r w:rsidRPr="004A74E4">
        <w:rPr>
          <w:rFonts w:asciiTheme="majorHAnsi" w:hAnsiTheme="majorHAnsi"/>
          <w:spacing w:val="2"/>
        </w:rPr>
        <w:t xml:space="preserve"> le même jour et dans les mêmes conditions</w:t>
      </w:r>
      <w:r>
        <w:rPr>
          <w:rFonts w:asciiTheme="majorHAnsi" w:hAnsiTheme="majorHAnsi"/>
          <w:spacing w:val="2"/>
        </w:rPr>
        <w:t>,</w:t>
      </w:r>
      <w:r w:rsidRPr="004A74E4">
        <w:rPr>
          <w:rFonts w:asciiTheme="majorHAnsi" w:hAnsiTheme="majorHAnsi"/>
          <w:spacing w:val="2"/>
        </w:rPr>
        <w:t xml:space="preserve"> aux autres architectes ayant retiré ou ayant téléchargé le dossier de la consultation architecturale. Il est également mis à la disposition de tout autre architecte dans le portail des </w:t>
      </w:r>
      <w:smartTag w:uri="urn:schemas-microsoft-com:office:smarttags" w:element="PersonName">
        <w:r w:rsidRPr="004A74E4">
          <w:rPr>
            <w:rFonts w:asciiTheme="majorHAnsi" w:hAnsiTheme="majorHAnsi"/>
            <w:spacing w:val="2"/>
          </w:rPr>
          <w:t>ma</w:t>
        </w:r>
      </w:smartTag>
      <w:r w:rsidRPr="004A74E4">
        <w:rPr>
          <w:rFonts w:asciiTheme="majorHAnsi" w:hAnsiTheme="majorHAnsi"/>
          <w:spacing w:val="2"/>
        </w:rPr>
        <w:t>r</w:t>
      </w:r>
      <w:r>
        <w:rPr>
          <w:rFonts w:asciiTheme="majorHAnsi" w:hAnsiTheme="majorHAnsi"/>
          <w:spacing w:val="2"/>
        </w:rPr>
        <w:t>chés publics.</w:t>
      </w:r>
    </w:p>
    <w:p w:rsidR="004F30EB" w:rsidRDefault="004F30EB" w:rsidP="00C761D5">
      <w:pPr>
        <w:ind w:right="74"/>
        <w:jc w:val="both"/>
        <w:rPr>
          <w:rFonts w:asciiTheme="majorHAnsi" w:hAnsiTheme="majorHAnsi"/>
          <w:spacing w:val="2"/>
        </w:rPr>
      </w:pPr>
      <w:r w:rsidRPr="00316ADE">
        <w:rPr>
          <w:rFonts w:asciiTheme="majorHAnsi" w:hAnsiTheme="majorHAnsi"/>
          <w:spacing w:val="2"/>
        </w:rPr>
        <w:t xml:space="preserve">Les éclaircissements ou renseignements fournis par le maître d'ouvrage seront communiqués au demandeur et aux autres architectes dans les sept jours suivant la date de réception de la demande. Toutefois, lorsque ladite demande intervient entre le dixième et le septième jour précédant la date prévue pour la séance d’ouverture des plis la réponse </w:t>
      </w:r>
      <w:r w:rsidR="004A74E4">
        <w:rPr>
          <w:rFonts w:asciiTheme="majorHAnsi" w:hAnsiTheme="majorHAnsi"/>
          <w:spacing w:val="2"/>
        </w:rPr>
        <w:t>interviendra</w:t>
      </w:r>
      <w:r w:rsidRPr="00316ADE">
        <w:rPr>
          <w:rFonts w:asciiTheme="majorHAnsi" w:hAnsiTheme="majorHAnsi"/>
          <w:spacing w:val="2"/>
        </w:rPr>
        <w:t xml:space="preserve"> au plus tard trois jours avant la date prévue pour</w:t>
      </w:r>
      <w:r w:rsidR="004A74E4">
        <w:rPr>
          <w:rFonts w:asciiTheme="majorHAnsi" w:hAnsiTheme="majorHAnsi"/>
          <w:spacing w:val="2"/>
        </w:rPr>
        <w:t xml:space="preserve"> la séance d'ouverture des plis.</w:t>
      </w:r>
    </w:p>
    <w:p w:rsidR="004A74E4" w:rsidRPr="00E07478" w:rsidRDefault="004A74E4" w:rsidP="00057211">
      <w:pPr>
        <w:spacing w:before="120" w:after="120" w:line="360" w:lineRule="auto"/>
        <w:ind w:right="72"/>
        <w:jc w:val="both"/>
        <w:rPr>
          <w:rFonts w:asciiTheme="majorHAnsi" w:hAnsiTheme="majorHAnsi"/>
          <w:b/>
          <w:i/>
          <w:spacing w:val="2"/>
          <w:u w:val="single"/>
        </w:rPr>
      </w:pPr>
      <w:r w:rsidRPr="00E07478">
        <w:rPr>
          <w:rFonts w:asciiTheme="majorHAnsi" w:hAnsiTheme="majorHAnsi"/>
          <w:b/>
          <w:i/>
          <w:spacing w:val="2"/>
          <w:u w:val="single"/>
        </w:rPr>
        <w:lastRenderedPageBreak/>
        <w:t xml:space="preserve">Article 7 : Demande de report de la </w:t>
      </w:r>
      <w:r w:rsidR="00E07478" w:rsidRPr="00E07478">
        <w:rPr>
          <w:rFonts w:asciiTheme="majorHAnsi" w:hAnsiTheme="majorHAnsi"/>
          <w:b/>
          <w:i/>
          <w:spacing w:val="2"/>
          <w:u w:val="single"/>
        </w:rPr>
        <w:t>date d’ouverture des plis</w:t>
      </w:r>
      <w:r w:rsidRPr="00E07478">
        <w:rPr>
          <w:rFonts w:asciiTheme="majorHAnsi" w:hAnsiTheme="majorHAnsi"/>
          <w:b/>
          <w:i/>
          <w:spacing w:val="2"/>
          <w:u w:val="single"/>
        </w:rPr>
        <w:t xml:space="preserve"> </w:t>
      </w:r>
    </w:p>
    <w:p w:rsidR="004A74E4" w:rsidRPr="004A74E4" w:rsidRDefault="00E07478" w:rsidP="00C761D5">
      <w:pPr>
        <w:ind w:right="74"/>
        <w:jc w:val="both"/>
        <w:rPr>
          <w:rFonts w:asciiTheme="majorHAnsi" w:hAnsiTheme="majorHAnsi"/>
          <w:spacing w:val="2"/>
        </w:rPr>
      </w:pPr>
      <w:r>
        <w:rPr>
          <w:rFonts w:asciiTheme="majorHAnsi" w:hAnsiTheme="majorHAnsi"/>
          <w:spacing w:val="2"/>
        </w:rPr>
        <w:t>Dans les formes fixées par le paragraphe 8 de l’article 99 du règlement précité, l</w:t>
      </w:r>
      <w:r w:rsidR="004A74E4" w:rsidRPr="004A74E4">
        <w:rPr>
          <w:rFonts w:asciiTheme="majorHAnsi" w:hAnsiTheme="majorHAnsi"/>
          <w:spacing w:val="2"/>
        </w:rPr>
        <w:t>orsqu’un architecte estime que le délai prévu par l’avis de publicité n’est pas suffisant pour la préparation des offres compte tenu de la complexité des prestations, il peut, au cours de la première moitié du délai de publicité, de</w:t>
      </w:r>
      <w:smartTag w:uri="urn:schemas-microsoft-com:office:smarttags" w:element="PersonName">
        <w:r w:rsidR="004A74E4" w:rsidRPr="004A74E4">
          <w:rPr>
            <w:rFonts w:asciiTheme="majorHAnsi" w:hAnsiTheme="majorHAnsi"/>
            <w:spacing w:val="2"/>
          </w:rPr>
          <w:t>ma</w:t>
        </w:r>
      </w:smartTag>
      <w:r w:rsidR="004A74E4" w:rsidRPr="004A74E4">
        <w:rPr>
          <w:rFonts w:asciiTheme="majorHAnsi" w:hAnsiTheme="majorHAnsi"/>
          <w:spacing w:val="2"/>
        </w:rPr>
        <w:t xml:space="preserve">nder au </w:t>
      </w:r>
      <w:smartTag w:uri="urn:schemas-microsoft-com:office:smarttags" w:element="PersonName">
        <w:r w:rsidR="004A74E4" w:rsidRPr="004A74E4">
          <w:rPr>
            <w:rFonts w:asciiTheme="majorHAnsi" w:hAnsiTheme="majorHAnsi"/>
            <w:spacing w:val="2"/>
          </w:rPr>
          <w:t>ma</w:t>
        </w:r>
      </w:smartTag>
      <w:r w:rsidR="004A74E4" w:rsidRPr="004A74E4">
        <w:rPr>
          <w:rFonts w:asciiTheme="majorHAnsi" w:hAnsiTheme="majorHAnsi"/>
          <w:spacing w:val="2"/>
        </w:rPr>
        <w:t xml:space="preserve">ître d’ouvrage le report de la date d’ouverture des plis. </w:t>
      </w:r>
      <w:r w:rsidR="004A74E4" w:rsidRPr="00E07478">
        <w:rPr>
          <w:rFonts w:asciiTheme="majorHAnsi" w:hAnsiTheme="majorHAnsi"/>
          <w:b/>
          <w:spacing w:val="2"/>
        </w:rPr>
        <w:t xml:space="preserve">La lettre de l’architecte doit comporter tous les éléments permettant au </w:t>
      </w:r>
      <w:smartTag w:uri="urn:schemas-microsoft-com:office:smarttags" w:element="PersonName">
        <w:r w:rsidR="004A74E4" w:rsidRPr="00E07478">
          <w:rPr>
            <w:rFonts w:asciiTheme="majorHAnsi" w:hAnsiTheme="majorHAnsi"/>
            <w:b/>
            <w:spacing w:val="2"/>
          </w:rPr>
          <w:t>ma</w:t>
        </w:r>
      </w:smartTag>
      <w:r w:rsidR="004A74E4" w:rsidRPr="00E07478">
        <w:rPr>
          <w:rFonts w:asciiTheme="majorHAnsi" w:hAnsiTheme="majorHAnsi"/>
          <w:b/>
          <w:spacing w:val="2"/>
        </w:rPr>
        <w:t>ître d’ouvrage d’apprécier sa de</w:t>
      </w:r>
      <w:smartTag w:uri="urn:schemas-microsoft-com:office:smarttags" w:element="PersonName">
        <w:r w:rsidR="004A74E4" w:rsidRPr="00E07478">
          <w:rPr>
            <w:rFonts w:asciiTheme="majorHAnsi" w:hAnsiTheme="majorHAnsi"/>
            <w:b/>
            <w:spacing w:val="2"/>
          </w:rPr>
          <w:t>ma</w:t>
        </w:r>
      </w:smartTag>
      <w:r w:rsidR="004A74E4" w:rsidRPr="00E07478">
        <w:rPr>
          <w:rFonts w:asciiTheme="majorHAnsi" w:hAnsiTheme="majorHAnsi"/>
          <w:b/>
          <w:spacing w:val="2"/>
        </w:rPr>
        <w:t>nde.</w:t>
      </w:r>
    </w:p>
    <w:p w:rsidR="004A74E4" w:rsidRPr="00E07478" w:rsidRDefault="004A74E4" w:rsidP="00C761D5">
      <w:pPr>
        <w:ind w:right="74"/>
        <w:jc w:val="both"/>
        <w:rPr>
          <w:rFonts w:asciiTheme="majorHAnsi" w:hAnsiTheme="majorHAnsi"/>
          <w:b/>
          <w:spacing w:val="2"/>
        </w:rPr>
      </w:pPr>
      <w:r w:rsidRPr="004A74E4">
        <w:rPr>
          <w:rFonts w:asciiTheme="majorHAnsi" w:hAnsiTheme="majorHAnsi"/>
          <w:spacing w:val="2"/>
        </w:rPr>
        <w:t xml:space="preserve">Si le </w:t>
      </w:r>
      <w:smartTag w:uri="urn:schemas-microsoft-com:office:smarttags" w:element="PersonName">
        <w:r w:rsidRPr="004A74E4">
          <w:rPr>
            <w:rFonts w:asciiTheme="majorHAnsi" w:hAnsiTheme="majorHAnsi"/>
            <w:spacing w:val="2"/>
          </w:rPr>
          <w:t>ma</w:t>
        </w:r>
      </w:smartTag>
      <w:r w:rsidRPr="004A74E4">
        <w:rPr>
          <w:rFonts w:asciiTheme="majorHAnsi" w:hAnsiTheme="majorHAnsi"/>
          <w:spacing w:val="2"/>
        </w:rPr>
        <w:t>ître d’ouvrage reconnaît le bien</w:t>
      </w:r>
      <w:r w:rsidR="00E07478">
        <w:rPr>
          <w:rFonts w:asciiTheme="majorHAnsi" w:hAnsiTheme="majorHAnsi"/>
          <w:spacing w:val="2"/>
        </w:rPr>
        <w:t>-</w:t>
      </w:r>
      <w:r w:rsidRPr="004A74E4">
        <w:rPr>
          <w:rFonts w:asciiTheme="majorHAnsi" w:hAnsiTheme="majorHAnsi"/>
          <w:spacing w:val="2"/>
        </w:rPr>
        <w:t>fondé de la de</w:t>
      </w:r>
      <w:smartTag w:uri="urn:schemas-microsoft-com:office:smarttags" w:element="PersonName">
        <w:r w:rsidRPr="004A74E4">
          <w:rPr>
            <w:rFonts w:asciiTheme="majorHAnsi" w:hAnsiTheme="majorHAnsi"/>
            <w:spacing w:val="2"/>
          </w:rPr>
          <w:t>ma</w:t>
        </w:r>
      </w:smartTag>
      <w:r w:rsidRPr="004A74E4">
        <w:rPr>
          <w:rFonts w:asciiTheme="majorHAnsi" w:hAnsiTheme="majorHAnsi"/>
          <w:spacing w:val="2"/>
        </w:rPr>
        <w:t xml:space="preserve">nde de l’architecte, il peut procéder au report de la date d’ouverture des plis. Dans ce cas, le report, dont la durée est laissée à l’appréciation du </w:t>
      </w:r>
      <w:smartTag w:uri="urn:schemas-microsoft-com:office:smarttags" w:element="PersonName">
        <w:r w:rsidRPr="004A74E4">
          <w:rPr>
            <w:rFonts w:asciiTheme="majorHAnsi" w:hAnsiTheme="majorHAnsi"/>
            <w:spacing w:val="2"/>
          </w:rPr>
          <w:t>ma</w:t>
        </w:r>
      </w:smartTag>
      <w:r w:rsidRPr="004A74E4">
        <w:rPr>
          <w:rFonts w:asciiTheme="majorHAnsi" w:hAnsiTheme="majorHAnsi"/>
          <w:spacing w:val="2"/>
        </w:rPr>
        <w:t xml:space="preserve">ître d’ouvrage, fait </w:t>
      </w:r>
      <w:r w:rsidR="00E07478">
        <w:rPr>
          <w:rFonts w:asciiTheme="majorHAnsi" w:hAnsiTheme="majorHAnsi"/>
          <w:spacing w:val="2"/>
        </w:rPr>
        <w:t xml:space="preserve">l’objet d’un avis rectificatif. </w:t>
      </w:r>
      <w:r w:rsidRPr="00E07478">
        <w:rPr>
          <w:rFonts w:asciiTheme="majorHAnsi" w:hAnsiTheme="majorHAnsi"/>
          <w:b/>
          <w:spacing w:val="2"/>
        </w:rPr>
        <w:t>Le report de la date d’ouverture des plis pour ce motif, ne peut intervenir qu’une seule fois quel</w:t>
      </w:r>
      <w:r w:rsidR="00E07478">
        <w:rPr>
          <w:rFonts w:asciiTheme="majorHAnsi" w:hAnsiTheme="majorHAnsi"/>
          <w:b/>
          <w:spacing w:val="2"/>
        </w:rPr>
        <w:t xml:space="preserve"> </w:t>
      </w:r>
      <w:r w:rsidRPr="00E07478">
        <w:rPr>
          <w:rFonts w:asciiTheme="majorHAnsi" w:hAnsiTheme="majorHAnsi"/>
          <w:b/>
          <w:spacing w:val="2"/>
        </w:rPr>
        <w:t>que soit l’architecte qui le de</w:t>
      </w:r>
      <w:smartTag w:uri="urn:schemas-microsoft-com:office:smarttags" w:element="PersonName">
        <w:r w:rsidRPr="00E07478">
          <w:rPr>
            <w:rFonts w:asciiTheme="majorHAnsi" w:hAnsiTheme="majorHAnsi"/>
            <w:b/>
            <w:spacing w:val="2"/>
          </w:rPr>
          <w:t>ma</w:t>
        </w:r>
      </w:smartTag>
      <w:r w:rsidRPr="00E07478">
        <w:rPr>
          <w:rFonts w:asciiTheme="majorHAnsi" w:hAnsiTheme="majorHAnsi"/>
          <w:b/>
          <w:spacing w:val="2"/>
        </w:rPr>
        <w:t xml:space="preserve">nde.  </w:t>
      </w:r>
    </w:p>
    <w:p w:rsidR="004A74E4" w:rsidRPr="004A74E4" w:rsidRDefault="004A74E4" w:rsidP="00C761D5">
      <w:pPr>
        <w:ind w:right="74"/>
        <w:jc w:val="both"/>
        <w:rPr>
          <w:rFonts w:asciiTheme="majorHAnsi" w:hAnsiTheme="majorHAnsi"/>
          <w:spacing w:val="2"/>
        </w:rPr>
      </w:pPr>
      <w:r w:rsidRPr="004A74E4">
        <w:rPr>
          <w:rFonts w:asciiTheme="majorHAnsi" w:hAnsiTheme="majorHAnsi"/>
          <w:spacing w:val="2"/>
        </w:rPr>
        <w:t xml:space="preserve">Le </w:t>
      </w:r>
      <w:smartTag w:uri="urn:schemas-microsoft-com:office:smarttags" w:element="PersonName">
        <w:r w:rsidRPr="004A74E4">
          <w:rPr>
            <w:rFonts w:asciiTheme="majorHAnsi" w:hAnsiTheme="majorHAnsi"/>
            <w:spacing w:val="2"/>
          </w:rPr>
          <w:t>ma</w:t>
        </w:r>
      </w:smartTag>
      <w:r w:rsidRPr="004A74E4">
        <w:rPr>
          <w:rFonts w:asciiTheme="majorHAnsi" w:hAnsiTheme="majorHAnsi"/>
          <w:spacing w:val="2"/>
        </w:rPr>
        <w:t>ître d’ouvrage informe</w:t>
      </w:r>
      <w:r w:rsidR="00E07478">
        <w:rPr>
          <w:rFonts w:asciiTheme="majorHAnsi" w:hAnsiTheme="majorHAnsi"/>
          <w:spacing w:val="2"/>
        </w:rPr>
        <w:t>ra, dans ce cas,</w:t>
      </w:r>
      <w:r w:rsidRPr="004A74E4">
        <w:rPr>
          <w:rFonts w:asciiTheme="majorHAnsi" w:hAnsiTheme="majorHAnsi"/>
          <w:spacing w:val="2"/>
        </w:rPr>
        <w:t xml:space="preserve"> de ce report les architectes ayant retiré ou téléchargé les dossiers de la consultation architecturale.</w:t>
      </w:r>
    </w:p>
    <w:p w:rsidR="00944A7C" w:rsidRDefault="00944A7C" w:rsidP="00C761D5">
      <w:pPr>
        <w:ind w:right="74"/>
        <w:jc w:val="both"/>
        <w:rPr>
          <w:rFonts w:asciiTheme="majorHAnsi" w:hAnsiTheme="majorHAnsi"/>
          <w:b/>
          <w:bCs/>
          <w:i/>
          <w:iCs/>
          <w:u w:val="single"/>
        </w:rPr>
      </w:pPr>
    </w:p>
    <w:p w:rsidR="004F30EB" w:rsidRPr="00316ADE" w:rsidRDefault="004F30EB" w:rsidP="00057211">
      <w:pPr>
        <w:spacing w:before="120" w:after="120" w:line="360" w:lineRule="auto"/>
        <w:ind w:right="72"/>
        <w:jc w:val="both"/>
        <w:rPr>
          <w:rFonts w:asciiTheme="majorHAnsi" w:hAnsiTheme="majorHAnsi"/>
          <w:b/>
          <w:bCs/>
          <w:i/>
          <w:iCs/>
          <w:u w:val="single"/>
        </w:rPr>
      </w:pPr>
      <w:r w:rsidRPr="00316ADE">
        <w:rPr>
          <w:rFonts w:asciiTheme="majorHAnsi" w:hAnsiTheme="majorHAnsi"/>
          <w:b/>
          <w:bCs/>
          <w:i/>
          <w:iCs/>
          <w:u w:val="single"/>
        </w:rPr>
        <w:t xml:space="preserve">Article </w:t>
      </w:r>
      <w:r w:rsidR="00C94D9C">
        <w:rPr>
          <w:rFonts w:asciiTheme="majorHAnsi" w:hAnsiTheme="majorHAnsi"/>
          <w:b/>
          <w:bCs/>
          <w:i/>
          <w:iCs/>
          <w:u w:val="single"/>
        </w:rPr>
        <w:t>8</w:t>
      </w:r>
      <w:r w:rsidRPr="00316ADE">
        <w:rPr>
          <w:rFonts w:asciiTheme="majorHAnsi" w:hAnsiTheme="majorHAnsi"/>
          <w:b/>
          <w:bCs/>
          <w:i/>
          <w:iCs/>
          <w:u w:val="single"/>
        </w:rPr>
        <w:t xml:space="preserve"> : Visite des lieux</w:t>
      </w:r>
    </w:p>
    <w:p w:rsidR="00944A7C" w:rsidRPr="0054758C" w:rsidRDefault="00485B20" w:rsidP="00B94C1F">
      <w:pPr>
        <w:ind w:right="33"/>
        <w:jc w:val="both"/>
        <w:rPr>
          <w:rFonts w:asciiTheme="majorHAnsi" w:hAnsiTheme="majorHAnsi"/>
          <w:spacing w:val="2"/>
        </w:rPr>
      </w:pPr>
      <w:r>
        <w:rPr>
          <w:rFonts w:asciiTheme="majorHAnsi" w:hAnsiTheme="majorHAnsi"/>
          <w:spacing w:val="2"/>
        </w:rPr>
        <w:t xml:space="preserve">       </w:t>
      </w:r>
      <w:r w:rsidR="0085329C">
        <w:rPr>
          <w:rFonts w:asciiTheme="majorHAnsi" w:hAnsiTheme="majorHAnsi"/>
          <w:spacing w:val="2"/>
        </w:rPr>
        <w:t xml:space="preserve">Une visite des lieux est programmé le </w:t>
      </w:r>
      <w:r w:rsidR="0085329C" w:rsidRPr="00E15E9E">
        <w:rPr>
          <w:rFonts w:asciiTheme="majorHAnsi" w:hAnsiTheme="majorHAnsi"/>
          <w:b/>
          <w:bCs/>
          <w:spacing w:val="2"/>
        </w:rPr>
        <w:t xml:space="preserve">Mercredi </w:t>
      </w:r>
      <w:r w:rsidR="00887C2E">
        <w:rPr>
          <w:rFonts w:asciiTheme="majorHAnsi" w:hAnsiTheme="majorHAnsi"/>
          <w:b/>
          <w:bCs/>
          <w:spacing w:val="2"/>
        </w:rPr>
        <w:t>8</w:t>
      </w:r>
      <w:r w:rsidR="0085329C" w:rsidRPr="00E15E9E">
        <w:rPr>
          <w:rFonts w:asciiTheme="majorHAnsi" w:hAnsiTheme="majorHAnsi"/>
          <w:b/>
          <w:bCs/>
          <w:spacing w:val="2"/>
        </w:rPr>
        <w:t xml:space="preserve"> </w:t>
      </w:r>
      <w:r w:rsidR="00887C2E">
        <w:rPr>
          <w:rFonts w:asciiTheme="majorHAnsi" w:hAnsiTheme="majorHAnsi"/>
          <w:b/>
          <w:bCs/>
          <w:spacing w:val="2"/>
        </w:rPr>
        <w:t>Novembre</w:t>
      </w:r>
      <w:r w:rsidR="0085329C" w:rsidRPr="00E15E9E">
        <w:rPr>
          <w:rFonts w:asciiTheme="majorHAnsi" w:hAnsiTheme="majorHAnsi"/>
          <w:b/>
          <w:bCs/>
          <w:spacing w:val="2"/>
        </w:rPr>
        <w:t xml:space="preserve"> 201</w:t>
      </w:r>
      <w:r w:rsidR="00887C2E">
        <w:rPr>
          <w:rFonts w:asciiTheme="majorHAnsi" w:hAnsiTheme="majorHAnsi"/>
          <w:b/>
          <w:bCs/>
          <w:spacing w:val="2"/>
        </w:rPr>
        <w:t>7</w:t>
      </w:r>
      <w:r w:rsidR="0085329C" w:rsidRPr="00E15E9E">
        <w:rPr>
          <w:rFonts w:asciiTheme="majorHAnsi" w:hAnsiTheme="majorHAnsi"/>
          <w:b/>
          <w:bCs/>
          <w:spacing w:val="2"/>
        </w:rPr>
        <w:t xml:space="preserve"> </w:t>
      </w:r>
      <w:r w:rsidR="00887C2E">
        <w:rPr>
          <w:rFonts w:asciiTheme="majorHAnsi" w:hAnsiTheme="majorHAnsi"/>
          <w:b/>
          <w:bCs/>
          <w:spacing w:val="2"/>
        </w:rPr>
        <w:t>à</w:t>
      </w:r>
      <w:r w:rsidR="0085329C" w:rsidRPr="00E15E9E">
        <w:rPr>
          <w:rFonts w:asciiTheme="majorHAnsi" w:hAnsiTheme="majorHAnsi"/>
          <w:b/>
          <w:bCs/>
          <w:spacing w:val="2"/>
        </w:rPr>
        <w:t xml:space="preserve"> 10h00</w:t>
      </w:r>
      <w:r w:rsidR="0085329C">
        <w:rPr>
          <w:rFonts w:asciiTheme="majorHAnsi" w:hAnsiTheme="majorHAnsi"/>
          <w:spacing w:val="2"/>
        </w:rPr>
        <w:t xml:space="preserve"> à </w:t>
      </w:r>
      <w:r w:rsidR="00887C2E">
        <w:rPr>
          <w:rFonts w:asciiTheme="majorHAnsi" w:hAnsiTheme="majorHAnsi"/>
          <w:spacing w:val="2"/>
        </w:rPr>
        <w:t>la</w:t>
      </w:r>
      <w:r w:rsidR="00B94C1F">
        <w:rPr>
          <w:rFonts w:asciiTheme="majorHAnsi" w:hAnsiTheme="majorHAnsi"/>
          <w:spacing w:val="2"/>
        </w:rPr>
        <w:t xml:space="preserve"> </w:t>
      </w:r>
      <w:r w:rsidR="00137D2B" w:rsidRPr="00887C2E">
        <w:rPr>
          <w:rFonts w:asciiTheme="majorHAnsi" w:hAnsiTheme="majorHAnsi"/>
          <w:b/>
          <w:bCs/>
          <w:spacing w:val="2"/>
        </w:rPr>
        <w:t>Faculté</w:t>
      </w:r>
      <w:r w:rsidR="0085329C" w:rsidRPr="00887C2E">
        <w:rPr>
          <w:rFonts w:asciiTheme="majorHAnsi" w:hAnsiTheme="majorHAnsi"/>
          <w:b/>
          <w:bCs/>
          <w:spacing w:val="2"/>
        </w:rPr>
        <w:t xml:space="preserve"> </w:t>
      </w:r>
      <w:proofErr w:type="spellStart"/>
      <w:r w:rsidR="0085329C" w:rsidRPr="00887C2E">
        <w:rPr>
          <w:rFonts w:asciiTheme="majorHAnsi" w:hAnsiTheme="majorHAnsi"/>
          <w:b/>
          <w:bCs/>
          <w:spacing w:val="2"/>
        </w:rPr>
        <w:t>ossol</w:t>
      </w:r>
      <w:proofErr w:type="spellEnd"/>
      <w:r w:rsidR="0085329C" w:rsidRPr="00887C2E">
        <w:rPr>
          <w:rFonts w:asciiTheme="majorHAnsi" w:hAnsiTheme="majorHAnsi"/>
          <w:b/>
          <w:bCs/>
          <w:spacing w:val="2"/>
        </w:rPr>
        <w:t xml:space="preserve"> </w:t>
      </w:r>
      <w:proofErr w:type="spellStart"/>
      <w:r w:rsidR="0085329C" w:rsidRPr="00887C2E">
        <w:rPr>
          <w:rFonts w:asciiTheme="majorHAnsi" w:hAnsiTheme="majorHAnsi"/>
          <w:b/>
          <w:bCs/>
          <w:spacing w:val="2"/>
        </w:rPr>
        <w:t>eddine</w:t>
      </w:r>
      <w:proofErr w:type="spellEnd"/>
      <w:r w:rsidR="0085329C" w:rsidRPr="00887C2E">
        <w:rPr>
          <w:rFonts w:asciiTheme="majorHAnsi" w:hAnsiTheme="majorHAnsi"/>
          <w:b/>
          <w:bCs/>
          <w:spacing w:val="2"/>
        </w:rPr>
        <w:t xml:space="preserve"> à Tétouan</w:t>
      </w:r>
      <w:r w:rsidR="00007D8B">
        <w:rPr>
          <w:rFonts w:asciiTheme="majorHAnsi" w:hAnsiTheme="majorHAnsi"/>
          <w:spacing w:val="2"/>
        </w:rPr>
        <w:t xml:space="preserve"> (FOD)</w:t>
      </w:r>
      <w:r w:rsidR="0085329C">
        <w:rPr>
          <w:rFonts w:asciiTheme="majorHAnsi" w:hAnsiTheme="majorHAnsi"/>
          <w:spacing w:val="2"/>
        </w:rPr>
        <w:t>.</w:t>
      </w:r>
    </w:p>
    <w:p w:rsidR="004F30EB" w:rsidRPr="00316ADE" w:rsidRDefault="004F30EB" w:rsidP="00316ADE">
      <w:pPr>
        <w:spacing w:before="120" w:after="120" w:line="300" w:lineRule="auto"/>
        <w:ind w:right="144"/>
        <w:jc w:val="both"/>
        <w:rPr>
          <w:rFonts w:asciiTheme="majorHAnsi" w:hAnsiTheme="majorHAnsi"/>
          <w:b/>
          <w:bCs/>
          <w:i/>
          <w:iCs/>
          <w:u w:val="single"/>
        </w:rPr>
      </w:pPr>
      <w:r w:rsidRPr="00316ADE">
        <w:rPr>
          <w:rFonts w:asciiTheme="majorHAnsi" w:hAnsiTheme="majorHAnsi"/>
          <w:b/>
          <w:bCs/>
          <w:i/>
          <w:iCs/>
          <w:u w:val="single"/>
        </w:rPr>
        <w:t>Article 9 : Liste des pièces justifiant les capacités et les qualités des concurrents</w:t>
      </w:r>
    </w:p>
    <w:p w:rsidR="004F30EB" w:rsidRDefault="004F30EB" w:rsidP="00C761D5">
      <w:pPr>
        <w:ind w:right="216"/>
        <w:jc w:val="both"/>
        <w:rPr>
          <w:rFonts w:asciiTheme="majorHAnsi" w:hAnsiTheme="majorHAnsi"/>
          <w:b/>
          <w:bCs/>
          <w:u w:val="single"/>
        </w:rPr>
      </w:pPr>
      <w:r w:rsidRPr="00316ADE">
        <w:rPr>
          <w:rFonts w:asciiTheme="majorHAnsi" w:hAnsiTheme="majorHAnsi"/>
        </w:rPr>
        <w:t xml:space="preserve">Conformément à l'article </w:t>
      </w:r>
      <w:r w:rsidR="00C94D9C">
        <w:rPr>
          <w:rFonts w:asciiTheme="majorHAnsi" w:hAnsiTheme="majorHAnsi"/>
          <w:b/>
          <w:bCs/>
        </w:rPr>
        <w:t>97</w:t>
      </w:r>
      <w:r w:rsidRPr="00316ADE">
        <w:rPr>
          <w:rFonts w:asciiTheme="majorHAnsi" w:hAnsiTheme="majorHAnsi"/>
          <w:b/>
          <w:bCs/>
          <w:color w:val="FF0000"/>
        </w:rPr>
        <w:t xml:space="preserve"> </w:t>
      </w:r>
      <w:r w:rsidRPr="00316ADE">
        <w:rPr>
          <w:rFonts w:asciiTheme="majorHAnsi" w:hAnsiTheme="majorHAnsi"/>
          <w:b/>
          <w:bCs/>
        </w:rPr>
        <w:t xml:space="preserve">du </w:t>
      </w:r>
      <w:r w:rsidR="00C94D9C">
        <w:rPr>
          <w:rFonts w:asciiTheme="majorHAnsi" w:hAnsiTheme="majorHAnsi"/>
          <w:b/>
          <w:bCs/>
        </w:rPr>
        <w:t xml:space="preserve">règlement relatif aux formes et conditions de passation des marchés de l’Université </w:t>
      </w:r>
      <w:proofErr w:type="spellStart"/>
      <w:r w:rsidR="00C94D9C">
        <w:rPr>
          <w:rFonts w:asciiTheme="majorHAnsi" w:hAnsiTheme="majorHAnsi"/>
          <w:b/>
          <w:bCs/>
        </w:rPr>
        <w:t>Abdelmalek</w:t>
      </w:r>
      <w:proofErr w:type="spellEnd"/>
      <w:r w:rsidR="00C94D9C">
        <w:rPr>
          <w:rFonts w:asciiTheme="majorHAnsi" w:hAnsiTheme="majorHAnsi"/>
          <w:b/>
          <w:bCs/>
        </w:rPr>
        <w:t xml:space="preserve"> </w:t>
      </w:r>
      <w:proofErr w:type="spellStart"/>
      <w:r w:rsidR="00C94D9C">
        <w:rPr>
          <w:rFonts w:asciiTheme="majorHAnsi" w:hAnsiTheme="majorHAnsi"/>
          <w:b/>
          <w:bCs/>
        </w:rPr>
        <w:t>Essaâdi</w:t>
      </w:r>
      <w:proofErr w:type="spellEnd"/>
      <w:r w:rsidR="00C94D9C">
        <w:rPr>
          <w:rFonts w:asciiTheme="majorHAnsi" w:hAnsiTheme="majorHAnsi"/>
          <w:b/>
          <w:bCs/>
        </w:rPr>
        <w:t xml:space="preserve">, </w:t>
      </w:r>
      <w:r w:rsidRPr="00316ADE">
        <w:rPr>
          <w:rFonts w:asciiTheme="majorHAnsi" w:hAnsiTheme="majorHAnsi"/>
        </w:rPr>
        <w:t xml:space="preserve">chaque architecte </w:t>
      </w:r>
      <w:r w:rsidR="00C94D9C">
        <w:rPr>
          <w:rFonts w:asciiTheme="majorHAnsi" w:hAnsiTheme="majorHAnsi"/>
        </w:rPr>
        <w:t xml:space="preserve">concurrent </w:t>
      </w:r>
      <w:r w:rsidRPr="00316ADE">
        <w:rPr>
          <w:rFonts w:asciiTheme="majorHAnsi" w:hAnsiTheme="majorHAnsi"/>
        </w:rPr>
        <w:t xml:space="preserve">est tenu de présenter </w:t>
      </w:r>
      <w:r w:rsidR="00C94D9C" w:rsidRPr="00C94D9C">
        <w:rPr>
          <w:rFonts w:asciiTheme="majorHAnsi" w:hAnsiTheme="majorHAnsi"/>
        </w:rPr>
        <w:t>un</w:t>
      </w:r>
      <w:r w:rsidR="00C94D9C" w:rsidRPr="00C94D9C">
        <w:rPr>
          <w:rFonts w:asciiTheme="majorHAnsi" w:hAnsiTheme="majorHAnsi"/>
          <w:b/>
          <w:u w:val="single"/>
        </w:rPr>
        <w:t xml:space="preserve"> dossier </w:t>
      </w:r>
      <w:r w:rsidRPr="00C94D9C">
        <w:rPr>
          <w:rFonts w:asciiTheme="majorHAnsi" w:hAnsiTheme="majorHAnsi"/>
          <w:b/>
          <w:u w:val="single"/>
        </w:rPr>
        <w:t>administratif</w:t>
      </w:r>
      <w:r w:rsidR="00C94D9C">
        <w:rPr>
          <w:rFonts w:asciiTheme="majorHAnsi" w:hAnsiTheme="majorHAnsi"/>
        </w:rPr>
        <w:t xml:space="preserve">, qui doit </w:t>
      </w:r>
      <w:r w:rsidRPr="00316ADE">
        <w:rPr>
          <w:rFonts w:asciiTheme="majorHAnsi" w:hAnsiTheme="majorHAnsi"/>
        </w:rPr>
        <w:t>compren</w:t>
      </w:r>
      <w:r w:rsidR="00C94D9C">
        <w:rPr>
          <w:rFonts w:asciiTheme="majorHAnsi" w:hAnsiTheme="majorHAnsi"/>
        </w:rPr>
        <w:t>dre</w:t>
      </w:r>
      <w:r w:rsidRPr="00316ADE">
        <w:rPr>
          <w:rFonts w:asciiTheme="majorHAnsi" w:hAnsiTheme="majorHAnsi"/>
        </w:rPr>
        <w:t xml:space="preserve"> :</w:t>
      </w:r>
      <w:r w:rsidRPr="00316ADE">
        <w:rPr>
          <w:rFonts w:asciiTheme="majorHAnsi" w:hAnsiTheme="majorHAnsi"/>
          <w:b/>
          <w:bCs/>
          <w:u w:val="single"/>
        </w:rPr>
        <w:t xml:space="preserve">  </w:t>
      </w:r>
    </w:p>
    <w:p w:rsidR="00C761D5" w:rsidRPr="00316ADE" w:rsidRDefault="00C761D5" w:rsidP="00C761D5">
      <w:pPr>
        <w:ind w:right="216"/>
        <w:jc w:val="both"/>
        <w:rPr>
          <w:rFonts w:asciiTheme="majorHAnsi" w:hAnsiTheme="majorHAnsi"/>
          <w:b/>
          <w:bCs/>
        </w:rPr>
      </w:pPr>
    </w:p>
    <w:p w:rsidR="004F30EB" w:rsidRPr="00316ADE" w:rsidRDefault="00C94D9C" w:rsidP="00323827">
      <w:pPr>
        <w:ind w:right="1593"/>
        <w:jc w:val="both"/>
        <w:rPr>
          <w:rFonts w:asciiTheme="majorHAnsi" w:hAnsiTheme="majorHAnsi"/>
        </w:rPr>
      </w:pPr>
      <w:r>
        <w:rPr>
          <w:rFonts w:asciiTheme="majorHAnsi" w:hAnsiTheme="majorHAnsi"/>
        </w:rPr>
        <w:t xml:space="preserve">1 </w:t>
      </w:r>
      <w:r w:rsidR="004F30EB" w:rsidRPr="00316ADE">
        <w:rPr>
          <w:rFonts w:asciiTheme="majorHAnsi" w:hAnsiTheme="majorHAnsi"/>
        </w:rPr>
        <w:t>- la déclaration sur l’honneur (</w:t>
      </w:r>
      <w:r w:rsidR="00323827">
        <w:rPr>
          <w:rFonts w:asciiTheme="majorHAnsi" w:hAnsiTheme="majorHAnsi"/>
        </w:rPr>
        <w:t>annexe 2</w:t>
      </w:r>
      <w:r w:rsidR="004F30EB" w:rsidRPr="00316ADE">
        <w:rPr>
          <w:rFonts w:asciiTheme="majorHAnsi" w:hAnsiTheme="majorHAnsi"/>
        </w:rPr>
        <w:t>) ;</w:t>
      </w:r>
    </w:p>
    <w:p w:rsidR="004F30EB" w:rsidRDefault="00C94D9C" w:rsidP="00323827">
      <w:pPr>
        <w:ind w:right="144"/>
        <w:jc w:val="both"/>
        <w:rPr>
          <w:rFonts w:asciiTheme="majorHAnsi" w:hAnsiTheme="majorHAnsi"/>
        </w:rPr>
      </w:pPr>
      <w:r>
        <w:rPr>
          <w:rFonts w:asciiTheme="majorHAnsi" w:hAnsiTheme="majorHAnsi"/>
        </w:rPr>
        <w:t xml:space="preserve">2 </w:t>
      </w:r>
      <w:r w:rsidR="004F30EB" w:rsidRPr="00316ADE">
        <w:rPr>
          <w:rFonts w:asciiTheme="majorHAnsi" w:hAnsiTheme="majorHAnsi"/>
        </w:rPr>
        <w:t xml:space="preserve">- Un extrait des statuts de </w:t>
      </w:r>
      <w:r>
        <w:rPr>
          <w:rFonts w:asciiTheme="majorHAnsi" w:hAnsiTheme="majorHAnsi"/>
        </w:rPr>
        <w:t>la société et/ou le procès-</w:t>
      </w:r>
      <w:r w:rsidR="004F30EB" w:rsidRPr="00316ADE">
        <w:rPr>
          <w:rFonts w:asciiTheme="majorHAnsi" w:hAnsiTheme="majorHAnsi"/>
        </w:rPr>
        <w:t>verbal de l'organe compétent donnant pouvoir à l’architecte d’engager ladite société, lorsqu’il s’agit d’une société d’architectes</w:t>
      </w:r>
      <w:r w:rsidR="00323827">
        <w:rPr>
          <w:rFonts w:asciiTheme="majorHAnsi" w:hAnsiTheme="majorHAnsi"/>
        </w:rPr>
        <w:t xml:space="preserve"> (annexe </w:t>
      </w:r>
      <w:r w:rsidR="007F6E69">
        <w:rPr>
          <w:rFonts w:asciiTheme="majorHAnsi" w:hAnsiTheme="majorHAnsi"/>
        </w:rPr>
        <w:t>3</w:t>
      </w:r>
      <w:r w:rsidR="00323827">
        <w:rPr>
          <w:rFonts w:asciiTheme="majorHAnsi" w:hAnsiTheme="majorHAnsi"/>
        </w:rPr>
        <w:t>)</w:t>
      </w:r>
      <w:r w:rsidR="004F30EB" w:rsidRPr="00316ADE">
        <w:rPr>
          <w:rFonts w:asciiTheme="majorHAnsi" w:hAnsiTheme="majorHAnsi"/>
        </w:rPr>
        <w:t xml:space="preserve"> ;</w:t>
      </w:r>
    </w:p>
    <w:p w:rsidR="004F30EB" w:rsidRPr="00316ADE" w:rsidRDefault="00C94D9C" w:rsidP="00C761D5">
      <w:pPr>
        <w:ind w:right="144"/>
        <w:jc w:val="both"/>
        <w:rPr>
          <w:rFonts w:asciiTheme="majorHAnsi" w:hAnsiTheme="majorHAnsi"/>
        </w:rPr>
      </w:pPr>
      <w:r>
        <w:rPr>
          <w:rFonts w:asciiTheme="majorHAnsi" w:hAnsiTheme="majorHAnsi"/>
        </w:rPr>
        <w:t xml:space="preserve">3 </w:t>
      </w:r>
      <w:r w:rsidR="004F30EB" w:rsidRPr="00316ADE">
        <w:rPr>
          <w:rFonts w:asciiTheme="majorHAnsi" w:hAnsiTheme="majorHAnsi"/>
        </w:rPr>
        <w:t>- Une attestation ou sa copie certifiée conforme à l’originale, délivrée depuis moins d'un an par l'Administration compétente du lieu d'imposition certifiant que l’architecte est en situation fiscale régulière ;</w:t>
      </w:r>
    </w:p>
    <w:p w:rsidR="004F30EB" w:rsidRPr="00316ADE" w:rsidRDefault="00C94D9C" w:rsidP="00C761D5">
      <w:pPr>
        <w:ind w:right="144"/>
        <w:jc w:val="both"/>
        <w:rPr>
          <w:rFonts w:asciiTheme="majorHAnsi" w:hAnsiTheme="majorHAnsi"/>
        </w:rPr>
      </w:pPr>
      <w:r>
        <w:rPr>
          <w:rFonts w:asciiTheme="majorHAnsi" w:hAnsiTheme="majorHAnsi"/>
        </w:rPr>
        <w:t xml:space="preserve">4 </w:t>
      </w:r>
      <w:r w:rsidR="004F30EB" w:rsidRPr="00316ADE">
        <w:rPr>
          <w:rFonts w:asciiTheme="majorHAnsi" w:hAnsiTheme="majorHAnsi"/>
        </w:rPr>
        <w:t>- Une attestation ou sa copie certifiée conforme à l’originale, délivrée depuis moins d'un an par la Caisse nationale de sécurité sociale certifiant que l’architecte est en situation régulière envers cet organisme</w:t>
      </w:r>
      <w:r>
        <w:rPr>
          <w:rFonts w:asciiTheme="majorHAnsi" w:hAnsiTheme="majorHAnsi"/>
        </w:rPr>
        <w:t> ;</w:t>
      </w:r>
    </w:p>
    <w:p w:rsidR="004F30EB" w:rsidRDefault="00C94D9C" w:rsidP="00C761D5">
      <w:pPr>
        <w:ind w:right="144"/>
        <w:jc w:val="both"/>
        <w:rPr>
          <w:rFonts w:asciiTheme="majorHAnsi" w:hAnsiTheme="majorHAnsi"/>
        </w:rPr>
      </w:pPr>
      <w:r>
        <w:rPr>
          <w:rFonts w:asciiTheme="majorHAnsi" w:hAnsiTheme="majorHAnsi"/>
        </w:rPr>
        <w:t>5</w:t>
      </w:r>
      <w:r w:rsidR="004F30EB" w:rsidRPr="00316ADE">
        <w:rPr>
          <w:rFonts w:asciiTheme="majorHAnsi" w:hAnsiTheme="majorHAnsi"/>
        </w:rPr>
        <w:t xml:space="preserve"> - Copie certifiée conforme à l’originale l’autorisation d’exercice de la profession d’architecte délivrée par l’administration ;</w:t>
      </w:r>
    </w:p>
    <w:p w:rsidR="00154258" w:rsidRDefault="00154258" w:rsidP="00C761D5">
      <w:pPr>
        <w:ind w:right="144"/>
        <w:jc w:val="both"/>
        <w:rPr>
          <w:rFonts w:asciiTheme="majorHAnsi" w:hAnsiTheme="majorHAnsi"/>
        </w:rPr>
      </w:pPr>
      <w:r w:rsidRPr="00A73D21">
        <w:rPr>
          <w:rFonts w:asciiTheme="majorHAnsi" w:hAnsiTheme="majorHAnsi"/>
        </w:rPr>
        <w:t>6  - Une attestation ou sa copie certifiée conforme à l’originale, d’inscription au tableau de l’ordre national des architectes délivrée depuis moins d'un an ;</w:t>
      </w:r>
    </w:p>
    <w:p w:rsidR="00154258" w:rsidRDefault="00154258" w:rsidP="00C761D5">
      <w:pPr>
        <w:ind w:right="144"/>
        <w:jc w:val="both"/>
        <w:rPr>
          <w:rFonts w:asciiTheme="majorHAnsi" w:hAnsiTheme="majorHAnsi"/>
        </w:rPr>
      </w:pPr>
      <w:r>
        <w:rPr>
          <w:rFonts w:asciiTheme="majorHAnsi" w:hAnsiTheme="majorHAnsi"/>
        </w:rPr>
        <w:t>7 – l’attestation de présence à la visite des lieux.</w:t>
      </w:r>
    </w:p>
    <w:p w:rsidR="00C761D5" w:rsidRDefault="00C761D5" w:rsidP="00C761D5">
      <w:pPr>
        <w:ind w:right="144"/>
        <w:jc w:val="both"/>
        <w:rPr>
          <w:rFonts w:asciiTheme="majorHAnsi" w:hAnsiTheme="majorHAnsi"/>
          <w:b/>
          <w:bCs/>
          <w:i/>
          <w:iCs/>
          <w:u w:val="single"/>
        </w:rPr>
      </w:pPr>
    </w:p>
    <w:p w:rsidR="004F30EB" w:rsidRDefault="004F30EB" w:rsidP="00C761D5">
      <w:pPr>
        <w:ind w:right="144"/>
        <w:jc w:val="both"/>
        <w:rPr>
          <w:rFonts w:asciiTheme="majorHAnsi" w:hAnsiTheme="majorHAnsi"/>
          <w:b/>
          <w:bCs/>
          <w:i/>
          <w:iCs/>
          <w:u w:val="single"/>
        </w:rPr>
      </w:pPr>
      <w:r w:rsidRPr="00316ADE">
        <w:rPr>
          <w:rFonts w:asciiTheme="majorHAnsi" w:hAnsiTheme="majorHAnsi"/>
          <w:b/>
          <w:bCs/>
          <w:i/>
          <w:iCs/>
          <w:u w:val="single"/>
        </w:rPr>
        <w:t>Article 10 : Contenu du dossier des architectes</w:t>
      </w:r>
      <w:r w:rsidR="00D04FF1">
        <w:rPr>
          <w:rFonts w:asciiTheme="majorHAnsi" w:hAnsiTheme="majorHAnsi"/>
          <w:b/>
          <w:bCs/>
          <w:i/>
          <w:iCs/>
          <w:u w:val="single"/>
        </w:rPr>
        <w:t xml:space="preserve"> et modification</w:t>
      </w:r>
      <w:r w:rsidR="0057530E">
        <w:rPr>
          <w:rFonts w:asciiTheme="majorHAnsi" w:hAnsiTheme="majorHAnsi"/>
          <w:b/>
          <w:bCs/>
          <w:i/>
          <w:iCs/>
          <w:u w:val="single"/>
        </w:rPr>
        <w:t> :</w:t>
      </w:r>
      <w:r w:rsidR="00D04FF1">
        <w:rPr>
          <w:rFonts w:asciiTheme="majorHAnsi" w:hAnsiTheme="majorHAnsi"/>
          <w:b/>
          <w:bCs/>
          <w:i/>
          <w:iCs/>
          <w:u w:val="single"/>
        </w:rPr>
        <w:t xml:space="preserve"> </w:t>
      </w:r>
    </w:p>
    <w:p w:rsidR="00C761D5" w:rsidRPr="00316ADE" w:rsidRDefault="00C761D5" w:rsidP="00C761D5">
      <w:pPr>
        <w:ind w:right="144"/>
        <w:jc w:val="both"/>
        <w:rPr>
          <w:rFonts w:asciiTheme="majorHAnsi" w:hAnsiTheme="majorHAnsi"/>
          <w:b/>
          <w:bCs/>
          <w:i/>
          <w:iCs/>
          <w:u w:val="single"/>
        </w:rPr>
      </w:pPr>
    </w:p>
    <w:p w:rsidR="004F30EB" w:rsidRDefault="004F30EB" w:rsidP="00C761D5">
      <w:pPr>
        <w:ind w:right="216"/>
        <w:jc w:val="both"/>
        <w:rPr>
          <w:rFonts w:asciiTheme="majorHAnsi" w:hAnsiTheme="majorHAnsi"/>
        </w:rPr>
      </w:pPr>
      <w:r w:rsidRPr="00316ADE">
        <w:rPr>
          <w:rFonts w:asciiTheme="majorHAnsi" w:hAnsiTheme="majorHAnsi"/>
        </w:rPr>
        <w:t xml:space="preserve">Conformément à l'article </w:t>
      </w:r>
      <w:r w:rsidRPr="00316ADE">
        <w:rPr>
          <w:rFonts w:asciiTheme="majorHAnsi" w:hAnsiTheme="majorHAnsi"/>
          <w:b/>
          <w:bCs/>
        </w:rPr>
        <w:t>100</w:t>
      </w:r>
      <w:r w:rsidRPr="00316ADE">
        <w:rPr>
          <w:rFonts w:asciiTheme="majorHAnsi" w:hAnsiTheme="majorHAnsi"/>
          <w:b/>
          <w:bCs/>
          <w:color w:val="FF0000"/>
        </w:rPr>
        <w:t xml:space="preserve"> </w:t>
      </w:r>
      <w:r w:rsidR="006846A5" w:rsidRPr="00316ADE">
        <w:rPr>
          <w:rFonts w:asciiTheme="majorHAnsi" w:hAnsiTheme="majorHAnsi"/>
          <w:b/>
          <w:bCs/>
        </w:rPr>
        <w:t>du règlement</w:t>
      </w:r>
      <w:r w:rsidR="00C94D9C" w:rsidRPr="00C94D9C">
        <w:rPr>
          <w:rFonts w:asciiTheme="majorHAnsi" w:hAnsiTheme="majorHAnsi"/>
          <w:b/>
          <w:bCs/>
        </w:rPr>
        <w:t xml:space="preserve"> relatif aux formes et conditions de passation des marchés de l</w:t>
      </w:r>
      <w:r w:rsidR="00D15216">
        <w:rPr>
          <w:rFonts w:asciiTheme="majorHAnsi" w:hAnsiTheme="majorHAnsi"/>
          <w:b/>
          <w:bCs/>
        </w:rPr>
        <w:t xml:space="preserve">’Université </w:t>
      </w:r>
      <w:proofErr w:type="spellStart"/>
      <w:r w:rsidR="00C94D9C" w:rsidRPr="00C94D9C">
        <w:rPr>
          <w:rFonts w:asciiTheme="majorHAnsi" w:hAnsiTheme="majorHAnsi"/>
          <w:b/>
          <w:bCs/>
        </w:rPr>
        <w:t>Abdelmalek</w:t>
      </w:r>
      <w:proofErr w:type="spellEnd"/>
      <w:r w:rsidR="00C94D9C" w:rsidRPr="00C94D9C">
        <w:rPr>
          <w:rFonts w:asciiTheme="majorHAnsi" w:hAnsiTheme="majorHAnsi"/>
          <w:b/>
          <w:bCs/>
        </w:rPr>
        <w:t xml:space="preserve"> </w:t>
      </w:r>
      <w:proofErr w:type="spellStart"/>
      <w:r w:rsidR="00C94D9C" w:rsidRPr="00C94D9C">
        <w:rPr>
          <w:rFonts w:asciiTheme="majorHAnsi" w:hAnsiTheme="majorHAnsi"/>
          <w:b/>
          <w:bCs/>
        </w:rPr>
        <w:t>Essaâdi</w:t>
      </w:r>
      <w:proofErr w:type="spellEnd"/>
      <w:r w:rsidR="00C94D9C" w:rsidRPr="00C94D9C">
        <w:rPr>
          <w:rFonts w:asciiTheme="majorHAnsi" w:hAnsiTheme="majorHAnsi"/>
          <w:b/>
          <w:bCs/>
        </w:rPr>
        <w:t>,</w:t>
      </w:r>
      <w:r w:rsidR="00C94D9C">
        <w:rPr>
          <w:rFonts w:asciiTheme="majorHAnsi" w:hAnsiTheme="majorHAnsi"/>
          <w:b/>
          <w:bCs/>
        </w:rPr>
        <w:t xml:space="preserve"> </w:t>
      </w:r>
      <w:r w:rsidRPr="00316ADE">
        <w:rPr>
          <w:rFonts w:asciiTheme="majorHAnsi" w:hAnsiTheme="majorHAnsi"/>
        </w:rPr>
        <w:t xml:space="preserve">les dossiers à </w:t>
      </w:r>
      <w:r w:rsidR="00E21C2C" w:rsidRPr="00316ADE">
        <w:rPr>
          <w:rFonts w:asciiTheme="majorHAnsi" w:hAnsiTheme="majorHAnsi"/>
        </w:rPr>
        <w:t>présenter</w:t>
      </w:r>
      <w:r w:rsidRPr="00316ADE">
        <w:rPr>
          <w:rFonts w:asciiTheme="majorHAnsi" w:hAnsiTheme="majorHAnsi"/>
        </w:rPr>
        <w:t xml:space="preserve"> par les architectes doivent contenir les pièces suivantes :</w:t>
      </w:r>
    </w:p>
    <w:p w:rsidR="00C761D5" w:rsidRDefault="00C761D5" w:rsidP="00C761D5">
      <w:pPr>
        <w:ind w:right="216"/>
        <w:jc w:val="both"/>
        <w:rPr>
          <w:rFonts w:asciiTheme="majorHAnsi" w:hAnsiTheme="majorHAnsi"/>
          <w:b/>
          <w:bCs/>
        </w:rPr>
      </w:pPr>
    </w:p>
    <w:p w:rsidR="004F30EB" w:rsidRDefault="0046011D" w:rsidP="00C761D5">
      <w:pPr>
        <w:ind w:right="3024"/>
        <w:jc w:val="both"/>
        <w:rPr>
          <w:rFonts w:asciiTheme="majorHAnsi" w:hAnsiTheme="majorHAnsi"/>
          <w:bCs/>
        </w:rPr>
      </w:pPr>
      <w:r>
        <w:rPr>
          <w:rFonts w:asciiTheme="majorHAnsi" w:hAnsiTheme="majorHAnsi"/>
          <w:b/>
          <w:bCs/>
        </w:rPr>
        <w:t>I</w:t>
      </w:r>
      <w:r w:rsidR="004F30EB" w:rsidRPr="00C94D9C">
        <w:rPr>
          <w:rFonts w:asciiTheme="majorHAnsi" w:hAnsiTheme="majorHAnsi"/>
          <w:b/>
          <w:bCs/>
        </w:rPr>
        <w:t>) Le dossier ad</w:t>
      </w:r>
      <w:r w:rsidR="00D15216">
        <w:rPr>
          <w:rFonts w:asciiTheme="majorHAnsi" w:hAnsiTheme="majorHAnsi"/>
          <w:b/>
          <w:bCs/>
        </w:rPr>
        <w:t xml:space="preserve">ministratif, </w:t>
      </w:r>
      <w:r w:rsidR="00C94D9C" w:rsidRPr="00922A2E">
        <w:rPr>
          <w:rFonts w:asciiTheme="majorHAnsi" w:hAnsiTheme="majorHAnsi"/>
          <w:bCs/>
        </w:rPr>
        <w:t>cité à l’article 9</w:t>
      </w:r>
      <w:r w:rsidR="00D15216">
        <w:rPr>
          <w:rFonts w:asciiTheme="majorHAnsi" w:hAnsiTheme="majorHAnsi"/>
          <w:bCs/>
        </w:rPr>
        <w:t xml:space="preserve"> ci-dessus</w:t>
      </w:r>
      <w:r w:rsidR="00C94D9C" w:rsidRPr="00922A2E">
        <w:rPr>
          <w:rFonts w:asciiTheme="majorHAnsi" w:hAnsiTheme="majorHAnsi"/>
          <w:bCs/>
        </w:rPr>
        <w:t> ;</w:t>
      </w:r>
    </w:p>
    <w:p w:rsidR="0057530E" w:rsidRPr="0057530E" w:rsidRDefault="0057530E" w:rsidP="00C761D5">
      <w:pPr>
        <w:ind w:right="3024"/>
        <w:jc w:val="both"/>
        <w:rPr>
          <w:rFonts w:asciiTheme="majorHAnsi" w:hAnsiTheme="majorHAnsi"/>
          <w:bCs/>
          <w:sz w:val="16"/>
          <w:szCs w:val="16"/>
        </w:rPr>
      </w:pPr>
    </w:p>
    <w:p w:rsidR="004F30EB" w:rsidRDefault="0046011D" w:rsidP="00C761D5">
      <w:pPr>
        <w:ind w:right="3024"/>
        <w:jc w:val="both"/>
        <w:rPr>
          <w:rFonts w:asciiTheme="majorHAnsi" w:hAnsiTheme="majorHAnsi"/>
          <w:b/>
          <w:bCs/>
        </w:rPr>
      </w:pPr>
      <w:r>
        <w:rPr>
          <w:rFonts w:asciiTheme="majorHAnsi" w:hAnsiTheme="majorHAnsi"/>
          <w:b/>
          <w:bCs/>
        </w:rPr>
        <w:t>II</w:t>
      </w:r>
      <w:r w:rsidR="004F30EB" w:rsidRPr="00C94D9C">
        <w:rPr>
          <w:rFonts w:asciiTheme="majorHAnsi" w:hAnsiTheme="majorHAnsi"/>
          <w:b/>
          <w:bCs/>
        </w:rPr>
        <w:t>) la proposition technique</w:t>
      </w:r>
      <w:r w:rsidR="00C94D9C">
        <w:rPr>
          <w:rFonts w:asciiTheme="majorHAnsi" w:hAnsiTheme="majorHAnsi"/>
          <w:b/>
          <w:bCs/>
        </w:rPr>
        <w:t xml:space="preserve">, </w:t>
      </w:r>
      <w:r w:rsidR="00C94D9C" w:rsidRPr="00922A2E">
        <w:rPr>
          <w:rFonts w:asciiTheme="majorHAnsi" w:hAnsiTheme="majorHAnsi"/>
          <w:bCs/>
        </w:rPr>
        <w:t>qui doit</w:t>
      </w:r>
      <w:r w:rsidR="004F30EB" w:rsidRPr="00922A2E">
        <w:rPr>
          <w:rFonts w:asciiTheme="majorHAnsi" w:hAnsiTheme="majorHAnsi"/>
          <w:bCs/>
        </w:rPr>
        <w:t xml:space="preserve"> conten</w:t>
      </w:r>
      <w:r w:rsidR="00C94D9C" w:rsidRPr="00922A2E">
        <w:rPr>
          <w:rFonts w:asciiTheme="majorHAnsi" w:hAnsiTheme="majorHAnsi"/>
          <w:bCs/>
        </w:rPr>
        <w:t>ir</w:t>
      </w:r>
      <w:r w:rsidR="004F30EB" w:rsidRPr="00922A2E">
        <w:rPr>
          <w:rFonts w:asciiTheme="majorHAnsi" w:hAnsiTheme="majorHAnsi"/>
          <w:bCs/>
        </w:rPr>
        <w:t xml:space="preserve"> :</w:t>
      </w:r>
      <w:r w:rsidR="004F30EB" w:rsidRPr="00C94D9C">
        <w:rPr>
          <w:rFonts w:asciiTheme="majorHAnsi" w:hAnsiTheme="majorHAnsi"/>
          <w:b/>
          <w:bCs/>
        </w:rPr>
        <w:t xml:space="preserve"> </w:t>
      </w:r>
    </w:p>
    <w:p w:rsidR="00887C2E" w:rsidRDefault="00887C2E" w:rsidP="00C761D5">
      <w:pPr>
        <w:ind w:right="3024"/>
        <w:jc w:val="both"/>
        <w:rPr>
          <w:rFonts w:asciiTheme="majorHAnsi" w:hAnsiTheme="majorHAnsi"/>
          <w:b/>
          <w:bCs/>
        </w:rPr>
      </w:pPr>
    </w:p>
    <w:p w:rsidR="00887C2E" w:rsidRDefault="00887C2E" w:rsidP="00C761D5">
      <w:pPr>
        <w:ind w:right="3024"/>
        <w:jc w:val="both"/>
        <w:rPr>
          <w:rFonts w:asciiTheme="majorHAnsi" w:hAnsiTheme="majorHAnsi"/>
          <w:b/>
          <w:bCs/>
        </w:rPr>
      </w:pPr>
    </w:p>
    <w:p w:rsidR="004F30EB" w:rsidRPr="00316ADE" w:rsidRDefault="004F30EB" w:rsidP="00C761D5">
      <w:pPr>
        <w:numPr>
          <w:ilvl w:val="0"/>
          <w:numId w:val="4"/>
        </w:numPr>
        <w:ind w:left="0"/>
        <w:jc w:val="both"/>
        <w:rPr>
          <w:rFonts w:asciiTheme="majorHAnsi" w:hAnsiTheme="majorHAnsi"/>
          <w:spacing w:val="-3"/>
        </w:rPr>
      </w:pPr>
      <w:r w:rsidRPr="00316ADE">
        <w:rPr>
          <w:rFonts w:asciiTheme="majorHAnsi" w:hAnsiTheme="majorHAnsi"/>
          <w:b/>
          <w:bCs/>
          <w:spacing w:val="-3"/>
        </w:rPr>
        <w:lastRenderedPageBreak/>
        <w:t>Une note de présentation</w:t>
      </w:r>
      <w:r w:rsidR="00C94D9C">
        <w:rPr>
          <w:rFonts w:asciiTheme="majorHAnsi" w:hAnsiTheme="majorHAnsi"/>
          <w:b/>
          <w:bCs/>
          <w:spacing w:val="-3"/>
        </w:rPr>
        <w:t>,</w:t>
      </w:r>
      <w:r w:rsidRPr="00316ADE">
        <w:rPr>
          <w:rFonts w:asciiTheme="majorHAnsi" w:hAnsiTheme="majorHAnsi"/>
          <w:b/>
          <w:bCs/>
          <w:spacing w:val="-3"/>
        </w:rPr>
        <w:t xml:space="preserve"> </w:t>
      </w:r>
      <w:r w:rsidRPr="00922A2E">
        <w:rPr>
          <w:rFonts w:asciiTheme="majorHAnsi" w:hAnsiTheme="majorHAnsi"/>
          <w:bCs/>
          <w:spacing w:val="-3"/>
        </w:rPr>
        <w:t>comportant</w:t>
      </w:r>
      <w:r w:rsidRPr="00922A2E">
        <w:rPr>
          <w:rFonts w:asciiTheme="majorHAnsi" w:hAnsiTheme="majorHAnsi"/>
          <w:spacing w:val="-3"/>
        </w:rPr>
        <w:t xml:space="preserve"> :</w:t>
      </w:r>
    </w:p>
    <w:p w:rsidR="00C94D9C" w:rsidRDefault="004F30EB" w:rsidP="00323827">
      <w:pPr>
        <w:ind w:right="33"/>
        <w:jc w:val="both"/>
        <w:rPr>
          <w:rFonts w:asciiTheme="majorHAnsi" w:hAnsiTheme="majorHAnsi"/>
        </w:rPr>
      </w:pPr>
      <w:r w:rsidRPr="00C94D9C">
        <w:rPr>
          <w:rFonts w:asciiTheme="majorHAnsi" w:hAnsiTheme="majorHAnsi"/>
        </w:rPr>
        <w:t xml:space="preserve">- </w:t>
      </w:r>
      <w:r w:rsidRPr="00316ADE">
        <w:rPr>
          <w:rFonts w:asciiTheme="majorHAnsi" w:hAnsiTheme="majorHAnsi"/>
        </w:rPr>
        <w:t xml:space="preserve">le parti architectural du projet par rapport aux critères fixés par le règlement de </w:t>
      </w:r>
      <w:r w:rsidR="006846A5">
        <w:rPr>
          <w:rFonts w:asciiTheme="majorHAnsi" w:hAnsiTheme="majorHAnsi"/>
        </w:rPr>
        <w:t>consultation ;</w:t>
      </w:r>
    </w:p>
    <w:p w:rsidR="004F30EB" w:rsidRPr="00316ADE" w:rsidRDefault="004F30EB" w:rsidP="00C761D5">
      <w:pPr>
        <w:ind w:right="216"/>
        <w:jc w:val="both"/>
        <w:rPr>
          <w:rFonts w:asciiTheme="majorHAnsi" w:hAnsiTheme="majorHAnsi"/>
        </w:rPr>
      </w:pPr>
      <w:r w:rsidRPr="00C94D9C">
        <w:rPr>
          <w:rFonts w:asciiTheme="majorHAnsi" w:hAnsiTheme="majorHAnsi"/>
        </w:rPr>
        <w:t xml:space="preserve">- </w:t>
      </w:r>
      <w:r w:rsidRPr="00316ADE">
        <w:rPr>
          <w:rFonts w:asciiTheme="majorHAnsi" w:hAnsiTheme="majorHAnsi"/>
        </w:rPr>
        <w:t>les consistances du projet par rapport au programme du maître d’ouvrage ;</w:t>
      </w:r>
    </w:p>
    <w:p w:rsidR="006A1706" w:rsidRDefault="004F30EB" w:rsidP="00C761D5">
      <w:pPr>
        <w:ind w:right="216"/>
        <w:jc w:val="both"/>
        <w:rPr>
          <w:rFonts w:asciiTheme="majorHAnsi" w:hAnsiTheme="majorHAnsi"/>
        </w:rPr>
      </w:pPr>
      <w:r w:rsidRPr="00C94D9C">
        <w:rPr>
          <w:rFonts w:asciiTheme="majorHAnsi" w:hAnsiTheme="majorHAnsi"/>
        </w:rPr>
        <w:t xml:space="preserve">- </w:t>
      </w:r>
      <w:r w:rsidRPr="00316ADE">
        <w:rPr>
          <w:rFonts w:asciiTheme="majorHAnsi" w:hAnsiTheme="majorHAnsi"/>
        </w:rPr>
        <w:t>note desc</w:t>
      </w:r>
      <w:r w:rsidR="006A1706">
        <w:rPr>
          <w:rFonts w:asciiTheme="majorHAnsi" w:hAnsiTheme="majorHAnsi"/>
        </w:rPr>
        <w:t>riptive des matériaux utilisés.</w:t>
      </w:r>
    </w:p>
    <w:p w:rsidR="00C94D9C" w:rsidRDefault="004F30EB" w:rsidP="00C761D5">
      <w:pPr>
        <w:jc w:val="both"/>
        <w:rPr>
          <w:rFonts w:asciiTheme="majorHAnsi" w:hAnsiTheme="majorHAnsi"/>
        </w:rPr>
      </w:pPr>
      <w:r w:rsidRPr="00316ADE">
        <w:rPr>
          <w:rFonts w:asciiTheme="majorHAnsi" w:hAnsiTheme="majorHAnsi"/>
          <w:b/>
          <w:bCs/>
        </w:rPr>
        <w:t xml:space="preserve">b- Une esquisse sommaire du </w:t>
      </w:r>
      <w:r w:rsidR="006846A5" w:rsidRPr="00316ADE">
        <w:rPr>
          <w:rFonts w:asciiTheme="majorHAnsi" w:hAnsiTheme="majorHAnsi"/>
          <w:b/>
          <w:bCs/>
        </w:rPr>
        <w:t>projet ;</w:t>
      </w:r>
    </w:p>
    <w:p w:rsidR="004F30EB" w:rsidRDefault="00C94D9C" w:rsidP="00C761D5">
      <w:pPr>
        <w:jc w:val="both"/>
        <w:rPr>
          <w:rFonts w:asciiTheme="majorHAnsi" w:hAnsiTheme="majorHAnsi"/>
          <w:b/>
          <w:bCs/>
        </w:rPr>
      </w:pPr>
      <w:r w:rsidRPr="00C94D9C">
        <w:rPr>
          <w:rFonts w:asciiTheme="majorHAnsi" w:hAnsiTheme="majorHAnsi"/>
          <w:b/>
        </w:rPr>
        <w:t xml:space="preserve">c- </w:t>
      </w:r>
      <w:r w:rsidR="004F30EB" w:rsidRPr="00316ADE">
        <w:rPr>
          <w:rFonts w:asciiTheme="majorHAnsi" w:hAnsiTheme="majorHAnsi"/>
          <w:b/>
          <w:bCs/>
        </w:rPr>
        <w:t xml:space="preserve">Le calendrier d’établissement des </w:t>
      </w:r>
      <w:r w:rsidR="006846A5" w:rsidRPr="00316ADE">
        <w:rPr>
          <w:rFonts w:asciiTheme="majorHAnsi" w:hAnsiTheme="majorHAnsi"/>
          <w:b/>
          <w:bCs/>
        </w:rPr>
        <w:t>études ;</w:t>
      </w:r>
    </w:p>
    <w:p w:rsidR="004F30EB" w:rsidRDefault="00921559" w:rsidP="00C761D5">
      <w:pPr>
        <w:jc w:val="both"/>
        <w:rPr>
          <w:rFonts w:asciiTheme="majorHAnsi" w:hAnsiTheme="majorHAnsi"/>
          <w:b/>
          <w:bCs/>
        </w:rPr>
      </w:pPr>
      <w:proofErr w:type="gramStart"/>
      <w:r>
        <w:rPr>
          <w:rFonts w:asciiTheme="majorHAnsi" w:hAnsiTheme="majorHAnsi"/>
          <w:b/>
          <w:bCs/>
        </w:rPr>
        <w:t>d-</w:t>
      </w:r>
      <w:proofErr w:type="gramEnd"/>
      <w:r w:rsidR="004F30EB" w:rsidRPr="00316ADE">
        <w:rPr>
          <w:rFonts w:asciiTheme="majorHAnsi" w:hAnsiTheme="majorHAnsi"/>
          <w:b/>
          <w:bCs/>
        </w:rPr>
        <w:t>L’estimation sommaire hors taxes, du coût global des travaux basée sur les ratios des surfaces du projet.</w:t>
      </w:r>
    </w:p>
    <w:p w:rsidR="0057530E" w:rsidRPr="0057530E" w:rsidRDefault="0057530E" w:rsidP="00C761D5">
      <w:pPr>
        <w:jc w:val="both"/>
        <w:rPr>
          <w:rFonts w:asciiTheme="majorHAnsi" w:hAnsiTheme="majorHAnsi"/>
          <w:b/>
          <w:bCs/>
          <w:sz w:val="16"/>
          <w:szCs w:val="16"/>
        </w:rPr>
      </w:pPr>
    </w:p>
    <w:p w:rsidR="004F30EB" w:rsidRDefault="0046011D" w:rsidP="00C761D5">
      <w:pPr>
        <w:jc w:val="both"/>
        <w:rPr>
          <w:rFonts w:asciiTheme="majorHAnsi" w:hAnsiTheme="majorHAnsi"/>
          <w:b/>
          <w:bCs/>
        </w:rPr>
      </w:pPr>
      <w:r>
        <w:rPr>
          <w:rFonts w:asciiTheme="majorHAnsi" w:hAnsiTheme="majorHAnsi"/>
          <w:b/>
          <w:bCs/>
        </w:rPr>
        <w:t>III</w:t>
      </w:r>
      <w:r w:rsidR="004F30EB" w:rsidRPr="00316ADE">
        <w:rPr>
          <w:rFonts w:asciiTheme="majorHAnsi" w:hAnsiTheme="majorHAnsi"/>
          <w:b/>
          <w:bCs/>
        </w:rPr>
        <w:t>) La proposition financière comprenant l’acte d’engagement précisant la proposition d’honoraires.</w:t>
      </w:r>
    </w:p>
    <w:p w:rsidR="0057530E" w:rsidRPr="0057530E" w:rsidRDefault="0057530E" w:rsidP="00C761D5">
      <w:pPr>
        <w:jc w:val="both"/>
        <w:rPr>
          <w:rFonts w:asciiTheme="majorHAnsi" w:hAnsiTheme="majorHAnsi"/>
          <w:b/>
          <w:bCs/>
          <w:sz w:val="16"/>
          <w:szCs w:val="16"/>
        </w:rPr>
      </w:pPr>
    </w:p>
    <w:p w:rsidR="00D04FF1" w:rsidRPr="00BA61A0" w:rsidRDefault="00D04FF1" w:rsidP="0057530E">
      <w:pPr>
        <w:pStyle w:val="Normalcentr"/>
        <w:tabs>
          <w:tab w:val="left" w:pos="0"/>
        </w:tabs>
        <w:ind w:left="0" w:right="0" w:firstLine="0"/>
        <w:rPr>
          <w:rFonts w:ascii="Garamond" w:hAnsi="Garamond" w:cstheme="majorBidi"/>
          <w:b w:val="0"/>
          <w:bCs w:val="0"/>
        </w:rPr>
      </w:pPr>
      <w:r w:rsidRPr="00D04FF1">
        <w:rPr>
          <w:rFonts w:asciiTheme="majorHAnsi" w:hAnsiTheme="majorHAnsi"/>
        </w:rPr>
        <w:t>VI)</w:t>
      </w:r>
      <w:r>
        <w:rPr>
          <w:rFonts w:asciiTheme="majorHAnsi" w:hAnsiTheme="majorHAnsi"/>
          <w:b w:val="0"/>
          <w:bCs w:val="0"/>
        </w:rPr>
        <w:t xml:space="preserve">  </w:t>
      </w:r>
      <w:r w:rsidRPr="00BA61A0">
        <w:rPr>
          <w:rFonts w:ascii="Garamond" w:hAnsi="Garamond" w:cstheme="majorBidi"/>
          <w:b w:val="0"/>
          <w:bCs w:val="0"/>
        </w:rPr>
        <w:t xml:space="preserve">Conformément au §7 de l’article 99 du </w:t>
      </w:r>
      <w:r>
        <w:rPr>
          <w:rFonts w:ascii="Garamond" w:hAnsi="Garamond" w:cstheme="majorBidi"/>
          <w:b w:val="0"/>
          <w:bCs w:val="0"/>
        </w:rPr>
        <w:t>règlement précité</w:t>
      </w:r>
      <w:r w:rsidRPr="00BA61A0">
        <w:rPr>
          <w:rFonts w:ascii="Garamond" w:hAnsi="Garamond" w:cstheme="majorBidi"/>
          <w:b w:val="0"/>
          <w:bCs w:val="0"/>
        </w:rPr>
        <w:t>, des modifications peuvent être introduites dans le dossier de la Consultation Architecturale.</w:t>
      </w:r>
    </w:p>
    <w:p w:rsidR="00D04FF1" w:rsidRDefault="00D04FF1" w:rsidP="0057530E">
      <w:pPr>
        <w:pStyle w:val="Normalcentr"/>
        <w:tabs>
          <w:tab w:val="left" w:pos="0"/>
        </w:tabs>
        <w:ind w:left="0" w:right="0" w:firstLine="0"/>
        <w:rPr>
          <w:rFonts w:ascii="Garamond" w:hAnsi="Garamond" w:cstheme="majorBidi"/>
          <w:b w:val="0"/>
          <w:bCs w:val="0"/>
        </w:rPr>
      </w:pPr>
      <w:r w:rsidRPr="00BA61A0">
        <w:rPr>
          <w:rFonts w:ascii="Garamond" w:hAnsi="Garamond" w:cstheme="majorBidi"/>
          <w:b w:val="0"/>
          <w:bCs w:val="0"/>
        </w:rPr>
        <w:t>Ces modifications sont communiquées à tous les architectes ayant retiré ou ayant téléchargé ledit dossier, et introduites dans les dossiers mis à la dis</w:t>
      </w:r>
      <w:r w:rsidR="0057530E">
        <w:rPr>
          <w:rFonts w:ascii="Garamond" w:hAnsi="Garamond" w:cstheme="majorBidi"/>
          <w:b w:val="0"/>
          <w:bCs w:val="0"/>
        </w:rPr>
        <w:t xml:space="preserve">position des autres architectes, </w:t>
      </w:r>
      <w:r w:rsidRPr="00BA61A0">
        <w:rPr>
          <w:rFonts w:ascii="Garamond" w:hAnsi="Garamond" w:cstheme="majorBidi"/>
          <w:b w:val="0"/>
          <w:bCs w:val="0"/>
        </w:rPr>
        <w:t>Ces modifications peuvent intervenir à tout moment à l'intérieu</w:t>
      </w:r>
      <w:r w:rsidR="0057530E">
        <w:rPr>
          <w:rFonts w:ascii="Garamond" w:hAnsi="Garamond" w:cstheme="majorBidi"/>
          <w:b w:val="0"/>
          <w:bCs w:val="0"/>
        </w:rPr>
        <w:t xml:space="preserve">r du délai initial de publicité, </w:t>
      </w:r>
      <w:r w:rsidRPr="00BA61A0">
        <w:rPr>
          <w:rFonts w:ascii="Garamond" w:hAnsi="Garamond" w:cstheme="majorBidi"/>
          <w:b w:val="0"/>
          <w:bCs w:val="0"/>
        </w:rPr>
        <w:t xml:space="preserve">Lorsque ces modifications nécessitent le report de la date d’ouverture des plis prévue pour la réunion du jury de la Consultation Architecturale, ce report sera publié </w:t>
      </w:r>
      <w:r>
        <w:rPr>
          <w:rFonts w:ascii="Garamond" w:hAnsi="Garamond" w:cstheme="majorBidi"/>
          <w:b w:val="0"/>
          <w:bCs w:val="0"/>
        </w:rPr>
        <w:t xml:space="preserve">conformément aux dispositions du paragraphe 2 </w:t>
      </w:r>
      <w:r w:rsidRPr="00BA61A0">
        <w:rPr>
          <w:rFonts w:ascii="Garamond" w:hAnsi="Garamond" w:cstheme="majorBidi"/>
          <w:b w:val="0"/>
          <w:bCs w:val="0"/>
        </w:rPr>
        <w:t xml:space="preserve"> l’article 93 du </w:t>
      </w:r>
      <w:r w:rsidR="0057530E">
        <w:rPr>
          <w:rFonts w:ascii="Garamond" w:hAnsi="Garamond" w:cstheme="majorBidi"/>
          <w:b w:val="0"/>
          <w:bCs w:val="0"/>
        </w:rPr>
        <w:t>règlement</w:t>
      </w:r>
      <w:r w:rsidRPr="00BA61A0">
        <w:rPr>
          <w:rFonts w:ascii="Garamond" w:hAnsi="Garamond" w:cstheme="majorBidi"/>
          <w:b w:val="0"/>
          <w:bCs w:val="0"/>
        </w:rPr>
        <w:t xml:space="preserve"> précité.</w:t>
      </w:r>
    </w:p>
    <w:p w:rsidR="0057530E" w:rsidRPr="0057530E" w:rsidRDefault="0057530E" w:rsidP="0057530E">
      <w:pPr>
        <w:pStyle w:val="Normalcentr"/>
        <w:tabs>
          <w:tab w:val="left" w:pos="0"/>
        </w:tabs>
        <w:ind w:left="0" w:right="0" w:firstLine="0"/>
        <w:rPr>
          <w:rFonts w:ascii="Garamond" w:hAnsi="Garamond" w:cstheme="majorBidi"/>
          <w:b w:val="0"/>
          <w:bCs w:val="0"/>
          <w:sz w:val="16"/>
          <w:szCs w:val="16"/>
        </w:rPr>
      </w:pPr>
    </w:p>
    <w:p w:rsidR="004F30EB" w:rsidRDefault="004F30EB" w:rsidP="00137D2B">
      <w:pPr>
        <w:jc w:val="both"/>
        <w:rPr>
          <w:rFonts w:asciiTheme="majorHAnsi" w:hAnsiTheme="majorHAnsi"/>
          <w:b/>
          <w:bCs/>
          <w:i/>
          <w:iCs/>
          <w:u w:val="single"/>
        </w:rPr>
      </w:pPr>
      <w:r w:rsidRPr="00316ADE">
        <w:rPr>
          <w:rFonts w:asciiTheme="majorHAnsi" w:hAnsiTheme="majorHAnsi"/>
          <w:b/>
          <w:bCs/>
          <w:i/>
          <w:iCs/>
          <w:u w:val="single"/>
        </w:rPr>
        <w:t>Article 11 : Présentation des dossiers des offres des concurrents</w:t>
      </w:r>
    </w:p>
    <w:p w:rsidR="0057530E" w:rsidRPr="0057530E" w:rsidRDefault="0057530E" w:rsidP="00137D2B">
      <w:pPr>
        <w:jc w:val="both"/>
        <w:rPr>
          <w:rFonts w:asciiTheme="majorHAnsi" w:hAnsiTheme="majorHAnsi"/>
          <w:b/>
          <w:bCs/>
          <w:i/>
          <w:iCs/>
          <w:sz w:val="16"/>
          <w:szCs w:val="16"/>
          <w:u w:val="single"/>
        </w:rPr>
      </w:pPr>
    </w:p>
    <w:p w:rsidR="005221EE" w:rsidRDefault="004F30EB" w:rsidP="00137D2B">
      <w:pPr>
        <w:ind w:right="216"/>
        <w:jc w:val="both"/>
        <w:rPr>
          <w:rFonts w:asciiTheme="majorHAnsi" w:hAnsiTheme="majorHAnsi"/>
          <w:b/>
          <w:bCs/>
        </w:rPr>
      </w:pPr>
      <w:r w:rsidRPr="00316ADE">
        <w:rPr>
          <w:rFonts w:asciiTheme="majorHAnsi" w:hAnsiTheme="majorHAnsi"/>
          <w:spacing w:val="-1"/>
        </w:rPr>
        <w:t xml:space="preserve">Les offres doivent être présentées conformément aux dispositions de l’article </w:t>
      </w:r>
      <w:r w:rsidRPr="00316ADE">
        <w:rPr>
          <w:rFonts w:asciiTheme="majorHAnsi" w:hAnsiTheme="majorHAnsi"/>
          <w:b/>
          <w:bCs/>
          <w:spacing w:val="-1"/>
        </w:rPr>
        <w:t xml:space="preserve">101 </w:t>
      </w:r>
      <w:r w:rsidRPr="00316ADE">
        <w:rPr>
          <w:rFonts w:asciiTheme="majorHAnsi" w:hAnsiTheme="majorHAnsi"/>
          <w:spacing w:val="-1"/>
        </w:rPr>
        <w:t>du</w:t>
      </w:r>
      <w:r w:rsidRPr="00316ADE">
        <w:rPr>
          <w:rFonts w:asciiTheme="majorHAnsi" w:hAnsiTheme="majorHAnsi"/>
          <w:color w:val="FF0000"/>
          <w:spacing w:val="-1"/>
        </w:rPr>
        <w:t xml:space="preserve"> </w:t>
      </w:r>
      <w:r w:rsidR="00922A2E" w:rsidRPr="00922A2E">
        <w:rPr>
          <w:rFonts w:asciiTheme="majorHAnsi" w:hAnsiTheme="majorHAnsi"/>
          <w:b/>
          <w:bCs/>
        </w:rPr>
        <w:t>règlement relatif aux formes et conditions de passation des marchés de l</w:t>
      </w:r>
      <w:r w:rsidR="00922A2E">
        <w:rPr>
          <w:rFonts w:asciiTheme="majorHAnsi" w:hAnsiTheme="majorHAnsi"/>
          <w:b/>
          <w:bCs/>
        </w:rPr>
        <w:t xml:space="preserve">’Université </w:t>
      </w:r>
      <w:proofErr w:type="spellStart"/>
      <w:r w:rsidR="00922A2E">
        <w:rPr>
          <w:rFonts w:asciiTheme="majorHAnsi" w:hAnsiTheme="majorHAnsi"/>
          <w:b/>
          <w:bCs/>
        </w:rPr>
        <w:t>Abdelmalek</w:t>
      </w:r>
      <w:proofErr w:type="spellEnd"/>
      <w:r w:rsidR="00922A2E">
        <w:rPr>
          <w:rFonts w:asciiTheme="majorHAnsi" w:hAnsiTheme="majorHAnsi"/>
          <w:b/>
          <w:bCs/>
        </w:rPr>
        <w:t xml:space="preserve"> </w:t>
      </w:r>
      <w:proofErr w:type="spellStart"/>
      <w:r w:rsidR="00922A2E">
        <w:rPr>
          <w:rFonts w:asciiTheme="majorHAnsi" w:hAnsiTheme="majorHAnsi"/>
          <w:b/>
          <w:bCs/>
        </w:rPr>
        <w:t>Essaâdi</w:t>
      </w:r>
      <w:proofErr w:type="spellEnd"/>
      <w:r w:rsidR="00922A2E">
        <w:rPr>
          <w:rFonts w:asciiTheme="majorHAnsi" w:hAnsiTheme="majorHAnsi"/>
          <w:b/>
          <w:bCs/>
        </w:rPr>
        <w:t>,</w:t>
      </w:r>
    </w:p>
    <w:p w:rsidR="00887C2E" w:rsidRDefault="00887C2E" w:rsidP="00137D2B">
      <w:pPr>
        <w:ind w:right="216"/>
        <w:jc w:val="both"/>
        <w:rPr>
          <w:rFonts w:asciiTheme="majorHAnsi" w:hAnsiTheme="majorHAnsi"/>
          <w:b/>
          <w:bCs/>
        </w:rPr>
      </w:pPr>
    </w:p>
    <w:p w:rsidR="004F30EB" w:rsidRPr="00316ADE" w:rsidRDefault="004F30EB" w:rsidP="00137D2B">
      <w:pPr>
        <w:ind w:right="216"/>
        <w:jc w:val="both"/>
        <w:rPr>
          <w:rFonts w:asciiTheme="majorHAnsi" w:hAnsiTheme="majorHAnsi"/>
          <w:b/>
          <w:bCs/>
        </w:rPr>
      </w:pPr>
      <w:r w:rsidRPr="00316ADE">
        <w:rPr>
          <w:rFonts w:asciiTheme="majorHAnsi" w:hAnsiTheme="majorHAnsi"/>
          <w:b/>
          <w:bCs/>
        </w:rPr>
        <w:t>1</w:t>
      </w:r>
      <w:r w:rsidRPr="00316ADE">
        <w:rPr>
          <w:rFonts w:asciiTheme="majorHAnsi" w:hAnsiTheme="majorHAnsi"/>
        </w:rPr>
        <w:t>-</w:t>
      </w:r>
      <w:r w:rsidRPr="00316ADE">
        <w:rPr>
          <w:rFonts w:asciiTheme="majorHAnsi" w:hAnsiTheme="majorHAnsi"/>
          <w:b/>
          <w:bCs/>
        </w:rPr>
        <w:t>Le dossier présenté par chaque architecte est mis dans un pli fermé portant:</w:t>
      </w:r>
    </w:p>
    <w:p w:rsidR="004F30EB" w:rsidRPr="00316ADE" w:rsidRDefault="004F30EB" w:rsidP="00137D2B">
      <w:pPr>
        <w:ind w:left="1134"/>
        <w:jc w:val="both"/>
        <w:rPr>
          <w:rFonts w:asciiTheme="majorHAnsi" w:hAnsiTheme="majorHAnsi"/>
        </w:rPr>
      </w:pPr>
      <w:r w:rsidRPr="00316ADE">
        <w:rPr>
          <w:rFonts w:asciiTheme="majorHAnsi" w:hAnsiTheme="majorHAnsi" w:cs="Arial"/>
        </w:rPr>
        <w:t xml:space="preserve">- </w:t>
      </w:r>
      <w:r w:rsidRPr="00316ADE">
        <w:rPr>
          <w:rFonts w:asciiTheme="majorHAnsi" w:hAnsiTheme="majorHAnsi"/>
        </w:rPr>
        <w:t>le nom et l'adresse de l’architecte;</w:t>
      </w:r>
    </w:p>
    <w:p w:rsidR="004F30EB" w:rsidRPr="00316ADE" w:rsidRDefault="004F30EB" w:rsidP="00137D2B">
      <w:pPr>
        <w:ind w:left="1134"/>
        <w:jc w:val="both"/>
        <w:rPr>
          <w:rFonts w:asciiTheme="majorHAnsi" w:hAnsiTheme="majorHAnsi"/>
        </w:rPr>
      </w:pPr>
      <w:r w:rsidRPr="00316ADE">
        <w:rPr>
          <w:rFonts w:asciiTheme="majorHAnsi" w:hAnsiTheme="majorHAnsi" w:cs="Arial"/>
        </w:rPr>
        <w:t xml:space="preserve">- </w:t>
      </w:r>
      <w:r w:rsidRPr="00316ADE">
        <w:rPr>
          <w:rFonts w:asciiTheme="majorHAnsi" w:hAnsiTheme="majorHAnsi"/>
        </w:rPr>
        <w:t>l'objet du contrat;</w:t>
      </w:r>
    </w:p>
    <w:p w:rsidR="004F30EB" w:rsidRPr="00316ADE" w:rsidRDefault="004F30EB" w:rsidP="00137D2B">
      <w:pPr>
        <w:ind w:left="1134"/>
        <w:jc w:val="both"/>
        <w:rPr>
          <w:rFonts w:asciiTheme="majorHAnsi" w:hAnsiTheme="majorHAnsi"/>
        </w:rPr>
      </w:pPr>
      <w:r w:rsidRPr="00316ADE">
        <w:rPr>
          <w:rFonts w:asciiTheme="majorHAnsi" w:hAnsiTheme="majorHAnsi" w:cs="Arial"/>
        </w:rPr>
        <w:t xml:space="preserve">- </w:t>
      </w:r>
      <w:r w:rsidRPr="00316ADE">
        <w:rPr>
          <w:rFonts w:asciiTheme="majorHAnsi" w:hAnsiTheme="majorHAnsi"/>
        </w:rPr>
        <w:t>la date et l'heure de la séance d'ouverture des plis ;</w:t>
      </w:r>
    </w:p>
    <w:p w:rsidR="004F30EB" w:rsidRDefault="004F30EB" w:rsidP="00FB3EBF">
      <w:pPr>
        <w:ind w:left="1134"/>
        <w:jc w:val="both"/>
        <w:rPr>
          <w:rFonts w:asciiTheme="majorHAnsi" w:hAnsiTheme="majorHAnsi"/>
        </w:rPr>
      </w:pPr>
      <w:r w:rsidRPr="00316ADE">
        <w:rPr>
          <w:rFonts w:asciiTheme="majorHAnsi" w:hAnsiTheme="majorHAnsi" w:cs="Arial"/>
          <w:spacing w:val="7"/>
        </w:rPr>
        <w:t xml:space="preserve">- </w:t>
      </w:r>
      <w:r w:rsidRPr="00316ADE">
        <w:rPr>
          <w:rFonts w:asciiTheme="majorHAnsi" w:hAnsiTheme="majorHAnsi"/>
          <w:spacing w:val="7"/>
        </w:rPr>
        <w:t>l'avertissement que "le pli ne doit être ouvert que par le prési</w:t>
      </w:r>
      <w:r w:rsidR="006A1706">
        <w:rPr>
          <w:rFonts w:asciiTheme="majorHAnsi" w:hAnsiTheme="majorHAnsi"/>
          <w:spacing w:val="7"/>
        </w:rPr>
        <w:t xml:space="preserve">dent du jury de la consultation </w:t>
      </w:r>
      <w:r w:rsidRPr="00316ADE">
        <w:rPr>
          <w:rFonts w:asciiTheme="majorHAnsi" w:hAnsiTheme="majorHAnsi"/>
        </w:rPr>
        <w:t>architecturale lors de la séance publique d'ouverture des plis".</w:t>
      </w:r>
    </w:p>
    <w:p w:rsidR="00887C2E" w:rsidRDefault="00887C2E" w:rsidP="00FB3EBF">
      <w:pPr>
        <w:ind w:left="1134"/>
        <w:jc w:val="both"/>
        <w:rPr>
          <w:rFonts w:asciiTheme="majorHAnsi" w:hAnsiTheme="majorHAnsi"/>
        </w:rPr>
      </w:pPr>
    </w:p>
    <w:p w:rsidR="004F30EB" w:rsidRPr="00316ADE" w:rsidRDefault="004F30EB" w:rsidP="00C761D5">
      <w:pPr>
        <w:jc w:val="both"/>
        <w:rPr>
          <w:rFonts w:asciiTheme="majorHAnsi" w:hAnsiTheme="majorHAnsi"/>
          <w:b/>
          <w:bCs/>
        </w:rPr>
      </w:pPr>
      <w:r w:rsidRPr="00316ADE">
        <w:rPr>
          <w:rFonts w:asciiTheme="majorHAnsi" w:hAnsiTheme="majorHAnsi"/>
          <w:b/>
          <w:bCs/>
        </w:rPr>
        <w:t xml:space="preserve">2- Ce pli contient trois enveloppes </w:t>
      </w:r>
      <w:r w:rsidR="006846A5" w:rsidRPr="00316ADE">
        <w:rPr>
          <w:rFonts w:asciiTheme="majorHAnsi" w:hAnsiTheme="majorHAnsi"/>
          <w:b/>
          <w:bCs/>
        </w:rPr>
        <w:t>distinctes :</w:t>
      </w:r>
    </w:p>
    <w:p w:rsidR="004F30EB" w:rsidRPr="00316ADE" w:rsidRDefault="00922A2E" w:rsidP="0057530E">
      <w:pPr>
        <w:numPr>
          <w:ilvl w:val="0"/>
          <w:numId w:val="20"/>
        </w:numPr>
        <w:tabs>
          <w:tab w:val="left" w:pos="284"/>
        </w:tabs>
        <w:ind w:left="142" w:right="144" w:firstLine="0"/>
        <w:jc w:val="both"/>
        <w:rPr>
          <w:rFonts w:asciiTheme="majorHAnsi" w:hAnsiTheme="majorHAnsi"/>
        </w:rPr>
      </w:pPr>
      <w:r w:rsidRPr="00316ADE">
        <w:rPr>
          <w:rFonts w:asciiTheme="majorHAnsi" w:hAnsiTheme="majorHAnsi"/>
          <w:b/>
          <w:bCs/>
          <w:u w:val="single"/>
        </w:rPr>
        <w:t>La</w:t>
      </w:r>
      <w:r w:rsidR="004F30EB" w:rsidRPr="00316ADE">
        <w:rPr>
          <w:rFonts w:asciiTheme="majorHAnsi" w:hAnsiTheme="majorHAnsi"/>
          <w:b/>
          <w:bCs/>
          <w:u w:val="single"/>
        </w:rPr>
        <w:t xml:space="preserve"> première enveloppe </w:t>
      </w:r>
      <w:r w:rsidR="004F30EB" w:rsidRPr="00316ADE">
        <w:rPr>
          <w:rFonts w:asciiTheme="majorHAnsi" w:hAnsiTheme="majorHAnsi"/>
        </w:rPr>
        <w:t xml:space="preserve">contient les pièces du dossier administratif </w:t>
      </w:r>
      <w:r>
        <w:rPr>
          <w:rFonts w:asciiTheme="majorHAnsi" w:hAnsiTheme="majorHAnsi"/>
        </w:rPr>
        <w:t xml:space="preserve">tel que </w:t>
      </w:r>
      <w:r w:rsidR="004F30EB" w:rsidRPr="00316ADE">
        <w:rPr>
          <w:rFonts w:asciiTheme="majorHAnsi" w:hAnsiTheme="majorHAnsi"/>
        </w:rPr>
        <w:t xml:space="preserve">prévu à l’article </w:t>
      </w:r>
      <w:r>
        <w:rPr>
          <w:rFonts w:asciiTheme="majorHAnsi" w:hAnsiTheme="majorHAnsi"/>
        </w:rPr>
        <w:t>9</w:t>
      </w:r>
      <w:r w:rsidR="004F30EB" w:rsidRPr="00316ADE">
        <w:rPr>
          <w:rFonts w:asciiTheme="majorHAnsi" w:hAnsiTheme="majorHAnsi"/>
          <w:color w:val="FF0000"/>
        </w:rPr>
        <w:t xml:space="preserve"> </w:t>
      </w:r>
      <w:r>
        <w:rPr>
          <w:rFonts w:asciiTheme="majorHAnsi" w:hAnsiTheme="majorHAnsi"/>
        </w:rPr>
        <w:t xml:space="preserve">ci-dessus </w:t>
      </w:r>
      <w:r w:rsidRPr="00922A2E">
        <w:rPr>
          <w:rFonts w:asciiTheme="majorHAnsi" w:hAnsiTheme="majorHAnsi"/>
          <w:b/>
          <w:i/>
        </w:rPr>
        <w:t xml:space="preserve">et </w:t>
      </w:r>
      <w:r w:rsidR="004F30EB" w:rsidRPr="00922A2E">
        <w:rPr>
          <w:rFonts w:asciiTheme="majorHAnsi" w:hAnsiTheme="majorHAnsi"/>
          <w:b/>
          <w:i/>
        </w:rPr>
        <w:t>le contrat d’architectes signé et paraphé par l’architecte</w:t>
      </w:r>
      <w:r w:rsidR="004F30EB" w:rsidRPr="00316ADE">
        <w:rPr>
          <w:rFonts w:asciiTheme="majorHAnsi" w:hAnsiTheme="majorHAnsi"/>
        </w:rPr>
        <w:t>. Cette enveloppe doit être fermée et porter de façon apparente la mention "dossiers administratif";</w:t>
      </w:r>
    </w:p>
    <w:p w:rsidR="004F30EB" w:rsidRPr="00316ADE" w:rsidRDefault="00922A2E" w:rsidP="0057530E">
      <w:pPr>
        <w:numPr>
          <w:ilvl w:val="0"/>
          <w:numId w:val="20"/>
        </w:numPr>
        <w:tabs>
          <w:tab w:val="left" w:pos="284"/>
        </w:tabs>
        <w:ind w:left="142" w:right="144" w:firstLine="0"/>
        <w:jc w:val="both"/>
        <w:rPr>
          <w:rFonts w:asciiTheme="majorHAnsi" w:hAnsiTheme="majorHAnsi"/>
          <w:b/>
          <w:bCs/>
          <w:u w:val="single"/>
        </w:rPr>
      </w:pPr>
      <w:r w:rsidRPr="00316ADE">
        <w:rPr>
          <w:rFonts w:asciiTheme="majorHAnsi" w:hAnsiTheme="majorHAnsi"/>
          <w:b/>
          <w:bCs/>
          <w:u w:val="single"/>
        </w:rPr>
        <w:t>La</w:t>
      </w:r>
      <w:r w:rsidR="004F30EB" w:rsidRPr="00316ADE">
        <w:rPr>
          <w:rFonts w:asciiTheme="majorHAnsi" w:hAnsiTheme="majorHAnsi"/>
          <w:b/>
          <w:bCs/>
          <w:u w:val="single"/>
        </w:rPr>
        <w:t xml:space="preserve"> deuxième enveloppe</w:t>
      </w:r>
      <w:r w:rsidR="004F30EB" w:rsidRPr="00316ADE">
        <w:rPr>
          <w:rFonts w:asciiTheme="majorHAnsi" w:hAnsiTheme="majorHAnsi"/>
        </w:rPr>
        <w:t xml:space="preserve"> contient les pièces de </w:t>
      </w:r>
      <w:r w:rsidR="004F30EB" w:rsidRPr="00316ADE">
        <w:rPr>
          <w:rFonts w:asciiTheme="majorHAnsi" w:hAnsiTheme="majorHAnsi"/>
          <w:b/>
          <w:bCs/>
          <w:u w:val="single"/>
        </w:rPr>
        <w:t>la proposition technique</w:t>
      </w:r>
      <w:r>
        <w:rPr>
          <w:rFonts w:asciiTheme="majorHAnsi" w:hAnsiTheme="majorHAnsi"/>
          <w:b/>
          <w:bCs/>
          <w:u w:val="single"/>
        </w:rPr>
        <w:t>,</w:t>
      </w:r>
      <w:r w:rsidR="004F30EB" w:rsidRPr="00316ADE">
        <w:rPr>
          <w:rFonts w:asciiTheme="majorHAnsi" w:hAnsiTheme="majorHAnsi"/>
        </w:rPr>
        <w:t xml:space="preserve"> visées à l’article</w:t>
      </w:r>
      <w:r w:rsidR="004F30EB" w:rsidRPr="00316ADE">
        <w:rPr>
          <w:rFonts w:asciiTheme="majorHAnsi" w:hAnsiTheme="majorHAnsi"/>
          <w:color w:val="FF0000"/>
        </w:rPr>
        <w:t xml:space="preserve"> </w:t>
      </w:r>
      <w:r w:rsidR="004F30EB" w:rsidRPr="00316ADE">
        <w:rPr>
          <w:rFonts w:asciiTheme="majorHAnsi" w:hAnsiTheme="majorHAnsi"/>
        </w:rPr>
        <w:t>10</w:t>
      </w:r>
      <w:r>
        <w:rPr>
          <w:rFonts w:asciiTheme="majorHAnsi" w:hAnsiTheme="majorHAnsi"/>
        </w:rPr>
        <w:t xml:space="preserve"> ci-dessus</w:t>
      </w:r>
      <w:r w:rsidR="004F30EB" w:rsidRPr="00316ADE">
        <w:rPr>
          <w:rFonts w:asciiTheme="majorHAnsi" w:hAnsiTheme="majorHAnsi"/>
        </w:rPr>
        <w:t>. Cette enveloppe doit être fermée et port</w:t>
      </w:r>
      <w:r>
        <w:rPr>
          <w:rFonts w:asciiTheme="majorHAnsi" w:hAnsiTheme="majorHAnsi"/>
        </w:rPr>
        <w:t>er</w:t>
      </w:r>
      <w:r w:rsidR="004F30EB" w:rsidRPr="00316ADE">
        <w:rPr>
          <w:rFonts w:asciiTheme="majorHAnsi" w:hAnsiTheme="majorHAnsi"/>
        </w:rPr>
        <w:t xml:space="preserve"> de façon apparente la mention </w:t>
      </w:r>
      <w:r w:rsidR="004F30EB" w:rsidRPr="00316ADE">
        <w:rPr>
          <w:rFonts w:asciiTheme="majorHAnsi" w:hAnsiTheme="majorHAnsi"/>
          <w:u w:val="single"/>
        </w:rPr>
        <w:t>"</w:t>
      </w:r>
      <w:r w:rsidR="004F30EB" w:rsidRPr="00316ADE">
        <w:rPr>
          <w:rFonts w:asciiTheme="majorHAnsi" w:hAnsiTheme="majorHAnsi"/>
          <w:b/>
          <w:bCs/>
          <w:u w:val="single"/>
        </w:rPr>
        <w:t xml:space="preserve">proposition technique". </w:t>
      </w:r>
    </w:p>
    <w:p w:rsidR="004F30EB" w:rsidRDefault="00922A2E" w:rsidP="0057530E">
      <w:pPr>
        <w:numPr>
          <w:ilvl w:val="0"/>
          <w:numId w:val="20"/>
        </w:numPr>
        <w:tabs>
          <w:tab w:val="left" w:pos="284"/>
        </w:tabs>
        <w:ind w:left="142" w:right="144" w:firstLine="0"/>
        <w:jc w:val="both"/>
        <w:rPr>
          <w:rFonts w:asciiTheme="majorHAnsi" w:hAnsiTheme="majorHAnsi"/>
          <w:u w:val="single"/>
        </w:rPr>
      </w:pPr>
      <w:r w:rsidRPr="00316ADE">
        <w:rPr>
          <w:rFonts w:asciiTheme="majorHAnsi" w:hAnsiTheme="majorHAnsi"/>
          <w:b/>
          <w:bCs/>
          <w:u w:val="single"/>
        </w:rPr>
        <w:t>La</w:t>
      </w:r>
      <w:r w:rsidR="004F30EB" w:rsidRPr="00316ADE">
        <w:rPr>
          <w:rFonts w:asciiTheme="majorHAnsi" w:hAnsiTheme="majorHAnsi"/>
          <w:b/>
          <w:bCs/>
          <w:u w:val="single"/>
        </w:rPr>
        <w:t xml:space="preserve"> troisième enveloppe</w:t>
      </w:r>
      <w:r w:rsidR="004F30EB" w:rsidRPr="00316ADE">
        <w:rPr>
          <w:rFonts w:asciiTheme="majorHAnsi" w:hAnsiTheme="majorHAnsi"/>
        </w:rPr>
        <w:t xml:space="preserve"> contient </w:t>
      </w:r>
      <w:r w:rsidR="004F30EB" w:rsidRPr="00316ADE">
        <w:rPr>
          <w:rFonts w:asciiTheme="majorHAnsi" w:hAnsiTheme="majorHAnsi"/>
          <w:b/>
          <w:bCs/>
          <w:u w:val="single"/>
        </w:rPr>
        <w:t>la proposition financière</w:t>
      </w:r>
      <w:r>
        <w:rPr>
          <w:rFonts w:asciiTheme="majorHAnsi" w:hAnsiTheme="majorHAnsi"/>
          <w:u w:val="single"/>
        </w:rPr>
        <w:t>.</w:t>
      </w:r>
      <w:r w:rsidR="004F30EB" w:rsidRPr="00316ADE">
        <w:rPr>
          <w:rFonts w:asciiTheme="majorHAnsi" w:hAnsiTheme="majorHAnsi"/>
        </w:rPr>
        <w:t xml:space="preserve"> Elle doit être fermée et porter de façon apparente la mention </w:t>
      </w:r>
      <w:r w:rsidR="004F30EB" w:rsidRPr="00316ADE">
        <w:rPr>
          <w:rFonts w:asciiTheme="majorHAnsi" w:hAnsiTheme="majorHAnsi"/>
          <w:u w:val="single"/>
        </w:rPr>
        <w:t>"</w:t>
      </w:r>
      <w:r w:rsidR="004F30EB" w:rsidRPr="00316ADE">
        <w:rPr>
          <w:rFonts w:asciiTheme="majorHAnsi" w:hAnsiTheme="majorHAnsi"/>
          <w:b/>
          <w:bCs/>
          <w:u w:val="single"/>
        </w:rPr>
        <w:t>proposition financière</w:t>
      </w:r>
      <w:r w:rsidR="004F30EB" w:rsidRPr="00316ADE">
        <w:rPr>
          <w:rFonts w:asciiTheme="majorHAnsi" w:hAnsiTheme="majorHAnsi"/>
          <w:u w:val="single"/>
        </w:rPr>
        <w:t>".</w:t>
      </w:r>
    </w:p>
    <w:p w:rsidR="00887C2E" w:rsidRPr="00316ADE" w:rsidRDefault="00887C2E" w:rsidP="0057530E">
      <w:pPr>
        <w:numPr>
          <w:ilvl w:val="0"/>
          <w:numId w:val="20"/>
        </w:numPr>
        <w:tabs>
          <w:tab w:val="left" w:pos="284"/>
        </w:tabs>
        <w:ind w:left="142" w:right="144" w:firstLine="0"/>
        <w:jc w:val="both"/>
        <w:rPr>
          <w:rFonts w:asciiTheme="majorHAnsi" w:hAnsiTheme="majorHAnsi"/>
          <w:u w:val="single"/>
        </w:rPr>
      </w:pPr>
    </w:p>
    <w:p w:rsidR="00922A2E" w:rsidRDefault="004F30EB" w:rsidP="00C761D5">
      <w:pPr>
        <w:jc w:val="both"/>
        <w:rPr>
          <w:rFonts w:asciiTheme="majorHAnsi" w:hAnsiTheme="majorHAnsi"/>
          <w:b/>
          <w:bCs/>
        </w:rPr>
      </w:pPr>
      <w:r w:rsidRPr="00316ADE">
        <w:rPr>
          <w:rFonts w:asciiTheme="majorHAnsi" w:hAnsiTheme="majorHAnsi"/>
          <w:b/>
          <w:bCs/>
        </w:rPr>
        <w:t>3</w:t>
      </w:r>
      <w:r w:rsidRPr="00316ADE">
        <w:rPr>
          <w:rFonts w:asciiTheme="majorHAnsi" w:hAnsiTheme="majorHAnsi"/>
        </w:rPr>
        <w:t xml:space="preserve">- </w:t>
      </w:r>
      <w:r w:rsidRPr="00316ADE">
        <w:rPr>
          <w:rFonts w:asciiTheme="majorHAnsi" w:hAnsiTheme="majorHAnsi"/>
          <w:b/>
          <w:bCs/>
        </w:rPr>
        <w:t>Les enveloppes visées ci-dessus i</w:t>
      </w:r>
      <w:r w:rsidR="00922A2E">
        <w:rPr>
          <w:rFonts w:asciiTheme="majorHAnsi" w:hAnsiTheme="majorHAnsi"/>
          <w:b/>
          <w:bCs/>
        </w:rPr>
        <w:t>ndiquent de manière apparente :</w:t>
      </w:r>
    </w:p>
    <w:p w:rsidR="004F30EB" w:rsidRPr="00922A2E" w:rsidRDefault="004F30EB" w:rsidP="00C761D5">
      <w:pPr>
        <w:ind w:left="1134"/>
        <w:jc w:val="both"/>
        <w:rPr>
          <w:rFonts w:asciiTheme="majorHAnsi" w:hAnsiTheme="majorHAnsi" w:cs="Arial"/>
        </w:rPr>
      </w:pPr>
      <w:r w:rsidRPr="00316ADE">
        <w:rPr>
          <w:rFonts w:asciiTheme="majorHAnsi" w:hAnsiTheme="majorHAnsi" w:cs="Arial"/>
        </w:rPr>
        <w:t xml:space="preserve">- </w:t>
      </w:r>
      <w:r w:rsidRPr="00922A2E">
        <w:rPr>
          <w:rFonts w:asciiTheme="majorHAnsi" w:hAnsiTheme="majorHAnsi" w:cs="Arial"/>
        </w:rPr>
        <w:t>le nom et l'adresse de l’architecte;</w:t>
      </w:r>
    </w:p>
    <w:p w:rsidR="004F30EB" w:rsidRPr="00922A2E" w:rsidRDefault="004F30EB" w:rsidP="00C761D5">
      <w:pPr>
        <w:ind w:left="1134"/>
        <w:jc w:val="both"/>
        <w:rPr>
          <w:rFonts w:asciiTheme="majorHAnsi" w:hAnsiTheme="majorHAnsi" w:cs="Arial"/>
        </w:rPr>
      </w:pPr>
      <w:r w:rsidRPr="00316ADE">
        <w:rPr>
          <w:rFonts w:asciiTheme="majorHAnsi" w:hAnsiTheme="majorHAnsi" w:cs="Arial"/>
        </w:rPr>
        <w:t xml:space="preserve">- </w:t>
      </w:r>
      <w:r w:rsidRPr="00922A2E">
        <w:rPr>
          <w:rFonts w:asciiTheme="majorHAnsi" w:hAnsiTheme="majorHAnsi" w:cs="Arial"/>
        </w:rPr>
        <w:t>l'objet du contrat;</w:t>
      </w:r>
    </w:p>
    <w:p w:rsidR="004F30EB" w:rsidRDefault="004F30EB" w:rsidP="00C761D5">
      <w:pPr>
        <w:ind w:left="1134"/>
        <w:jc w:val="both"/>
        <w:rPr>
          <w:rFonts w:asciiTheme="majorHAnsi" w:hAnsiTheme="majorHAnsi" w:cs="Arial"/>
        </w:rPr>
      </w:pPr>
      <w:r w:rsidRPr="00316ADE">
        <w:rPr>
          <w:rFonts w:asciiTheme="majorHAnsi" w:hAnsiTheme="majorHAnsi" w:cs="Arial"/>
        </w:rPr>
        <w:t xml:space="preserve">- </w:t>
      </w:r>
      <w:r w:rsidRPr="00922A2E">
        <w:rPr>
          <w:rFonts w:asciiTheme="majorHAnsi" w:hAnsiTheme="majorHAnsi" w:cs="Arial"/>
        </w:rPr>
        <w:t>la date et l'heure de la séance d'ouverture des plis.</w:t>
      </w:r>
    </w:p>
    <w:p w:rsidR="0057530E" w:rsidRDefault="0057530E" w:rsidP="00C761D5">
      <w:pPr>
        <w:ind w:left="1134"/>
        <w:jc w:val="both"/>
        <w:rPr>
          <w:rFonts w:asciiTheme="majorHAnsi" w:hAnsiTheme="majorHAnsi" w:cs="Arial"/>
        </w:rPr>
      </w:pPr>
    </w:p>
    <w:p w:rsidR="00887C2E" w:rsidRDefault="00887C2E" w:rsidP="00C761D5">
      <w:pPr>
        <w:ind w:left="1134"/>
        <w:jc w:val="both"/>
        <w:rPr>
          <w:rFonts w:asciiTheme="majorHAnsi" w:hAnsiTheme="majorHAnsi" w:cs="Arial"/>
        </w:rPr>
      </w:pPr>
    </w:p>
    <w:p w:rsidR="00887C2E" w:rsidRDefault="00887C2E" w:rsidP="00C761D5">
      <w:pPr>
        <w:ind w:left="1134"/>
        <w:jc w:val="both"/>
        <w:rPr>
          <w:rFonts w:asciiTheme="majorHAnsi" w:hAnsiTheme="majorHAnsi" w:cs="Arial"/>
        </w:rPr>
      </w:pPr>
    </w:p>
    <w:p w:rsidR="00887C2E" w:rsidRPr="00922A2E" w:rsidRDefault="00887C2E" w:rsidP="00C761D5">
      <w:pPr>
        <w:ind w:left="1134"/>
        <w:jc w:val="both"/>
        <w:rPr>
          <w:rFonts w:asciiTheme="majorHAnsi" w:hAnsiTheme="majorHAnsi" w:cs="Arial"/>
        </w:rPr>
      </w:pPr>
    </w:p>
    <w:p w:rsidR="004F30EB" w:rsidRPr="00316ADE" w:rsidRDefault="004F30EB" w:rsidP="0057530E">
      <w:pPr>
        <w:spacing w:line="300" w:lineRule="auto"/>
        <w:jc w:val="both"/>
        <w:rPr>
          <w:rFonts w:asciiTheme="majorHAnsi" w:hAnsiTheme="majorHAnsi"/>
          <w:b/>
          <w:bCs/>
          <w:i/>
          <w:iCs/>
          <w:u w:val="single"/>
        </w:rPr>
      </w:pPr>
      <w:r w:rsidRPr="00316ADE">
        <w:rPr>
          <w:rFonts w:asciiTheme="majorHAnsi" w:hAnsiTheme="majorHAnsi"/>
          <w:b/>
          <w:bCs/>
          <w:i/>
          <w:iCs/>
          <w:u w:val="single"/>
        </w:rPr>
        <w:lastRenderedPageBreak/>
        <w:t xml:space="preserve">Article 12 : Dépôt </w:t>
      </w:r>
      <w:r w:rsidR="0057530E">
        <w:rPr>
          <w:rFonts w:asciiTheme="majorHAnsi" w:hAnsiTheme="majorHAnsi"/>
          <w:b/>
          <w:bCs/>
          <w:i/>
          <w:iCs/>
          <w:u w:val="single"/>
        </w:rPr>
        <w:t xml:space="preserve">et retrait </w:t>
      </w:r>
      <w:r w:rsidRPr="00316ADE">
        <w:rPr>
          <w:rFonts w:asciiTheme="majorHAnsi" w:hAnsiTheme="majorHAnsi"/>
          <w:b/>
          <w:bCs/>
          <w:i/>
          <w:iCs/>
          <w:u w:val="single"/>
        </w:rPr>
        <w:t>des plis des concurrents</w:t>
      </w:r>
    </w:p>
    <w:p w:rsidR="0057530E" w:rsidRDefault="004F30EB" w:rsidP="0057530E">
      <w:pPr>
        <w:ind w:right="216"/>
        <w:jc w:val="both"/>
        <w:rPr>
          <w:rFonts w:asciiTheme="majorHAnsi" w:hAnsiTheme="majorHAnsi"/>
          <w:b/>
          <w:bCs/>
        </w:rPr>
      </w:pPr>
      <w:r w:rsidRPr="00316ADE">
        <w:rPr>
          <w:rFonts w:asciiTheme="majorHAnsi" w:hAnsiTheme="majorHAnsi"/>
          <w:spacing w:val="4"/>
        </w:rPr>
        <w:t xml:space="preserve">Conformément aux dispositions de l’article </w:t>
      </w:r>
      <w:r w:rsidRPr="00316ADE">
        <w:rPr>
          <w:rFonts w:asciiTheme="majorHAnsi" w:hAnsiTheme="majorHAnsi"/>
          <w:b/>
          <w:bCs/>
          <w:spacing w:val="4"/>
        </w:rPr>
        <w:t>102</w:t>
      </w:r>
      <w:r w:rsidRPr="00316ADE">
        <w:rPr>
          <w:rFonts w:asciiTheme="majorHAnsi" w:hAnsiTheme="majorHAnsi"/>
          <w:b/>
          <w:bCs/>
          <w:color w:val="FF0000"/>
          <w:spacing w:val="4"/>
        </w:rPr>
        <w:t xml:space="preserve"> </w:t>
      </w:r>
      <w:r w:rsidRPr="00316ADE">
        <w:rPr>
          <w:rFonts w:asciiTheme="majorHAnsi" w:hAnsiTheme="majorHAnsi"/>
          <w:b/>
          <w:bCs/>
        </w:rPr>
        <w:t xml:space="preserve">du  </w:t>
      </w:r>
      <w:r w:rsidR="00922A2E" w:rsidRPr="00922A2E">
        <w:rPr>
          <w:rFonts w:asciiTheme="majorHAnsi" w:hAnsiTheme="majorHAnsi"/>
          <w:b/>
          <w:bCs/>
        </w:rPr>
        <w:t xml:space="preserve">règlement relatif aux formes et conditions de passation des marchés de l’Université </w:t>
      </w:r>
      <w:proofErr w:type="spellStart"/>
      <w:r w:rsidR="00922A2E" w:rsidRPr="00922A2E">
        <w:rPr>
          <w:rFonts w:asciiTheme="majorHAnsi" w:hAnsiTheme="majorHAnsi"/>
          <w:b/>
          <w:bCs/>
        </w:rPr>
        <w:t>Abdelmalek</w:t>
      </w:r>
      <w:proofErr w:type="spellEnd"/>
      <w:r w:rsidR="00922A2E" w:rsidRPr="00922A2E">
        <w:rPr>
          <w:rFonts w:asciiTheme="majorHAnsi" w:hAnsiTheme="majorHAnsi"/>
          <w:b/>
          <w:bCs/>
        </w:rPr>
        <w:t xml:space="preserve"> </w:t>
      </w:r>
      <w:proofErr w:type="spellStart"/>
      <w:r w:rsidR="00922A2E" w:rsidRPr="00922A2E">
        <w:rPr>
          <w:rFonts w:asciiTheme="majorHAnsi" w:hAnsiTheme="majorHAnsi"/>
          <w:b/>
          <w:bCs/>
        </w:rPr>
        <w:t>Essaâdi</w:t>
      </w:r>
      <w:proofErr w:type="spellEnd"/>
      <w:r w:rsidR="00922A2E" w:rsidRPr="00922A2E">
        <w:rPr>
          <w:rFonts w:asciiTheme="majorHAnsi" w:hAnsiTheme="majorHAnsi"/>
          <w:b/>
          <w:bCs/>
        </w:rPr>
        <w:t>,</w:t>
      </w:r>
    </w:p>
    <w:p w:rsidR="004F30EB" w:rsidRPr="00316ADE" w:rsidRDefault="00922A2E" w:rsidP="0057530E">
      <w:pPr>
        <w:ind w:right="216"/>
        <w:jc w:val="both"/>
        <w:rPr>
          <w:rFonts w:asciiTheme="majorHAnsi" w:hAnsiTheme="majorHAnsi"/>
          <w:b/>
          <w:bCs/>
        </w:rPr>
      </w:pPr>
      <w:r w:rsidRPr="00922A2E">
        <w:rPr>
          <w:rFonts w:asciiTheme="majorHAnsi" w:hAnsiTheme="majorHAnsi"/>
          <w:b/>
          <w:bCs/>
        </w:rPr>
        <w:t xml:space="preserve"> </w:t>
      </w:r>
      <w:r w:rsidR="00AD2F05">
        <w:rPr>
          <w:rFonts w:asciiTheme="majorHAnsi" w:hAnsiTheme="majorHAnsi"/>
          <w:spacing w:val="4"/>
        </w:rPr>
        <w:t>L</w:t>
      </w:r>
      <w:r w:rsidR="004F30EB" w:rsidRPr="00316ADE">
        <w:rPr>
          <w:rFonts w:asciiTheme="majorHAnsi" w:hAnsiTheme="majorHAnsi"/>
          <w:spacing w:val="4"/>
        </w:rPr>
        <w:t xml:space="preserve">es plis sont, au choix des architectes : </w:t>
      </w:r>
    </w:p>
    <w:p w:rsidR="004F30EB" w:rsidRPr="006C57DE" w:rsidRDefault="004F30EB" w:rsidP="0057530E">
      <w:pPr>
        <w:ind w:left="142"/>
        <w:jc w:val="both"/>
        <w:rPr>
          <w:rFonts w:asciiTheme="majorHAnsi" w:hAnsiTheme="majorHAnsi"/>
          <w:b/>
          <w:bCs/>
          <w:spacing w:val="4"/>
        </w:rPr>
      </w:pPr>
      <w:r w:rsidRPr="006C57DE">
        <w:rPr>
          <w:rFonts w:asciiTheme="majorHAnsi" w:hAnsiTheme="majorHAnsi"/>
          <w:b/>
          <w:bCs/>
          <w:spacing w:val="4"/>
        </w:rPr>
        <w:t xml:space="preserve">- </w:t>
      </w:r>
      <w:r w:rsidRPr="006C57DE">
        <w:rPr>
          <w:rFonts w:asciiTheme="majorHAnsi" w:hAnsiTheme="majorHAnsi"/>
          <w:spacing w:val="4"/>
        </w:rPr>
        <w:t xml:space="preserve">soit déposés, contre récépissé, dans le </w:t>
      </w:r>
      <w:r w:rsidRPr="006C57DE">
        <w:rPr>
          <w:rFonts w:asciiTheme="majorHAnsi" w:hAnsiTheme="majorHAnsi"/>
          <w:b/>
          <w:bCs/>
          <w:i/>
          <w:iCs/>
        </w:rPr>
        <w:t xml:space="preserve">bureau </w:t>
      </w:r>
      <w:r w:rsidR="001129A5" w:rsidRPr="006C57DE">
        <w:rPr>
          <w:rFonts w:asciiTheme="majorHAnsi" w:hAnsiTheme="majorHAnsi"/>
          <w:b/>
          <w:bCs/>
          <w:iCs/>
        </w:rPr>
        <w:t xml:space="preserve"> du service de gestion du patrimoine immobilier, Service Economique, sis à Siège de la présidence de l’Université au Campus </w:t>
      </w:r>
      <w:proofErr w:type="spellStart"/>
      <w:r w:rsidR="001C07EF">
        <w:rPr>
          <w:rFonts w:asciiTheme="majorHAnsi" w:hAnsiTheme="majorHAnsi"/>
          <w:b/>
          <w:bCs/>
          <w:iCs/>
        </w:rPr>
        <w:t>M</w:t>
      </w:r>
      <w:r w:rsidR="001129A5" w:rsidRPr="006C57DE">
        <w:rPr>
          <w:rFonts w:asciiTheme="majorHAnsi" w:hAnsiTheme="majorHAnsi"/>
          <w:b/>
          <w:bCs/>
          <w:iCs/>
        </w:rPr>
        <w:t>hannech</w:t>
      </w:r>
      <w:proofErr w:type="spellEnd"/>
      <w:r w:rsidR="001129A5" w:rsidRPr="006C57DE">
        <w:rPr>
          <w:rFonts w:asciiTheme="majorHAnsi" w:hAnsiTheme="majorHAnsi"/>
          <w:b/>
          <w:bCs/>
          <w:iCs/>
        </w:rPr>
        <w:t xml:space="preserve"> II Tétouan</w:t>
      </w:r>
      <w:r w:rsidR="001129A5" w:rsidRPr="006C57DE">
        <w:rPr>
          <w:rFonts w:asciiTheme="majorHAnsi" w:hAnsiTheme="majorHAnsi"/>
          <w:b/>
          <w:bCs/>
          <w:i/>
          <w:iCs/>
        </w:rPr>
        <w:t xml:space="preserve"> </w:t>
      </w:r>
      <w:r w:rsidRPr="006C57DE">
        <w:rPr>
          <w:rFonts w:asciiTheme="majorHAnsi" w:hAnsiTheme="majorHAnsi"/>
          <w:color w:val="FF0000"/>
          <w:spacing w:val="4"/>
        </w:rPr>
        <w:t>;</w:t>
      </w:r>
      <w:r w:rsidRPr="006C57DE">
        <w:rPr>
          <w:rFonts w:asciiTheme="majorHAnsi" w:hAnsiTheme="majorHAnsi"/>
          <w:spacing w:val="4"/>
        </w:rPr>
        <w:t xml:space="preserve"> </w:t>
      </w:r>
    </w:p>
    <w:p w:rsidR="004F30EB" w:rsidRDefault="004F30EB" w:rsidP="0057530E">
      <w:pPr>
        <w:ind w:left="142"/>
        <w:jc w:val="both"/>
        <w:rPr>
          <w:rFonts w:asciiTheme="majorHAnsi" w:hAnsiTheme="majorHAnsi"/>
          <w:b/>
          <w:bCs/>
          <w:i/>
          <w:iCs/>
        </w:rPr>
      </w:pPr>
      <w:r w:rsidRPr="006C57DE">
        <w:rPr>
          <w:rFonts w:asciiTheme="majorHAnsi" w:hAnsiTheme="majorHAnsi"/>
          <w:b/>
          <w:bCs/>
          <w:spacing w:val="4"/>
        </w:rPr>
        <w:t xml:space="preserve">- </w:t>
      </w:r>
      <w:r w:rsidRPr="006C57DE">
        <w:rPr>
          <w:rFonts w:asciiTheme="majorHAnsi" w:hAnsiTheme="majorHAnsi"/>
          <w:spacing w:val="4"/>
        </w:rPr>
        <w:t>soit envoyés, par courrier recommandé avec accusé de réception</w:t>
      </w:r>
      <w:r w:rsidR="00922A2E" w:rsidRPr="006C57DE">
        <w:rPr>
          <w:rFonts w:asciiTheme="majorHAnsi" w:hAnsiTheme="majorHAnsi"/>
          <w:spacing w:val="4"/>
        </w:rPr>
        <w:t>,</w:t>
      </w:r>
      <w:r w:rsidRPr="006C57DE">
        <w:rPr>
          <w:rFonts w:asciiTheme="majorHAnsi" w:hAnsiTheme="majorHAnsi"/>
          <w:spacing w:val="4"/>
        </w:rPr>
        <w:t xml:space="preserve"> au </w:t>
      </w:r>
      <w:r w:rsidRPr="006C57DE">
        <w:rPr>
          <w:rFonts w:asciiTheme="majorHAnsi" w:hAnsiTheme="majorHAnsi"/>
          <w:b/>
          <w:bCs/>
          <w:i/>
          <w:iCs/>
        </w:rPr>
        <w:t xml:space="preserve">bureau </w:t>
      </w:r>
      <w:r w:rsidR="001129A5" w:rsidRPr="006C57DE">
        <w:rPr>
          <w:rFonts w:asciiTheme="majorHAnsi" w:hAnsiTheme="majorHAnsi"/>
          <w:b/>
          <w:bCs/>
          <w:i/>
          <w:iCs/>
        </w:rPr>
        <w:t>du Se</w:t>
      </w:r>
      <w:r w:rsidR="009D643F" w:rsidRPr="006C57DE">
        <w:rPr>
          <w:rFonts w:asciiTheme="majorHAnsi" w:hAnsiTheme="majorHAnsi"/>
          <w:b/>
          <w:bCs/>
          <w:i/>
          <w:iCs/>
        </w:rPr>
        <w:t>r</w:t>
      </w:r>
      <w:r w:rsidR="001C07EF">
        <w:rPr>
          <w:rFonts w:asciiTheme="majorHAnsi" w:hAnsiTheme="majorHAnsi"/>
          <w:b/>
          <w:bCs/>
          <w:i/>
          <w:iCs/>
        </w:rPr>
        <w:t>vice Economique</w:t>
      </w:r>
      <w:r w:rsidR="00922A2E" w:rsidRPr="006C57DE">
        <w:rPr>
          <w:rFonts w:asciiTheme="majorHAnsi" w:hAnsiTheme="majorHAnsi"/>
          <w:b/>
          <w:bCs/>
          <w:i/>
          <w:iCs/>
        </w:rPr>
        <w:t xml:space="preserve">., sis à </w:t>
      </w:r>
      <w:r w:rsidR="001129A5" w:rsidRPr="006C57DE">
        <w:rPr>
          <w:rFonts w:asciiTheme="majorHAnsi" w:hAnsiTheme="majorHAnsi"/>
          <w:b/>
          <w:bCs/>
          <w:i/>
          <w:iCs/>
        </w:rPr>
        <w:t>Avenue la Palestine, B.P. 2117, code postal 93</w:t>
      </w:r>
      <w:r w:rsidR="001C07EF">
        <w:rPr>
          <w:rFonts w:asciiTheme="majorHAnsi" w:hAnsiTheme="majorHAnsi"/>
          <w:b/>
          <w:bCs/>
          <w:i/>
          <w:iCs/>
        </w:rPr>
        <w:t>3</w:t>
      </w:r>
      <w:r w:rsidR="001129A5" w:rsidRPr="006C57DE">
        <w:rPr>
          <w:rFonts w:asciiTheme="majorHAnsi" w:hAnsiTheme="majorHAnsi"/>
          <w:b/>
          <w:bCs/>
          <w:i/>
          <w:iCs/>
        </w:rPr>
        <w:t>00 Tétouan</w:t>
      </w:r>
      <w:r w:rsidR="00922A2E" w:rsidRPr="006C57DE">
        <w:rPr>
          <w:rFonts w:asciiTheme="majorHAnsi" w:hAnsiTheme="majorHAnsi"/>
          <w:b/>
          <w:bCs/>
          <w:i/>
          <w:iCs/>
        </w:rPr>
        <w:t> ;</w:t>
      </w:r>
    </w:p>
    <w:p w:rsidR="004F30EB" w:rsidRDefault="004F30EB" w:rsidP="0057530E">
      <w:pPr>
        <w:ind w:left="142"/>
        <w:jc w:val="both"/>
        <w:rPr>
          <w:rFonts w:asciiTheme="majorHAnsi" w:hAnsiTheme="majorHAnsi"/>
        </w:rPr>
      </w:pPr>
      <w:r w:rsidRPr="00316ADE">
        <w:rPr>
          <w:rFonts w:asciiTheme="majorHAnsi" w:hAnsiTheme="majorHAnsi"/>
          <w:b/>
          <w:bCs/>
        </w:rPr>
        <w:t xml:space="preserve">- </w:t>
      </w:r>
      <w:r w:rsidRPr="00316ADE">
        <w:rPr>
          <w:rFonts w:asciiTheme="majorHAnsi" w:hAnsiTheme="majorHAnsi"/>
        </w:rPr>
        <w:t>soit remis, séance tenante, au président de jury de la consultation architecturale au début de la séance et avant l'ouverture des plis;</w:t>
      </w:r>
    </w:p>
    <w:p w:rsidR="004F30EB" w:rsidRPr="00922A2E" w:rsidRDefault="004F30EB" w:rsidP="0057530E">
      <w:pPr>
        <w:ind w:right="216"/>
        <w:jc w:val="both"/>
        <w:rPr>
          <w:rFonts w:asciiTheme="majorHAnsi" w:hAnsiTheme="majorHAnsi"/>
          <w:spacing w:val="4"/>
        </w:rPr>
      </w:pPr>
      <w:r w:rsidRPr="00922A2E">
        <w:rPr>
          <w:rFonts w:asciiTheme="majorHAnsi" w:hAnsiTheme="majorHAnsi"/>
          <w:spacing w:val="4"/>
        </w:rPr>
        <w:t>Le délai pour la réception des plis expi</w:t>
      </w:r>
      <w:r w:rsidR="001C07EF">
        <w:rPr>
          <w:rFonts w:asciiTheme="majorHAnsi" w:hAnsiTheme="majorHAnsi"/>
          <w:spacing w:val="4"/>
        </w:rPr>
        <w:t xml:space="preserve">re à la date et à l'heure </w:t>
      </w:r>
      <w:proofErr w:type="gramStart"/>
      <w:r w:rsidR="001C07EF">
        <w:rPr>
          <w:rFonts w:asciiTheme="majorHAnsi" w:hAnsiTheme="majorHAnsi"/>
          <w:spacing w:val="4"/>
        </w:rPr>
        <w:t>fixées</w:t>
      </w:r>
      <w:proofErr w:type="gramEnd"/>
      <w:r w:rsidRPr="00922A2E">
        <w:rPr>
          <w:rFonts w:asciiTheme="majorHAnsi" w:hAnsiTheme="majorHAnsi"/>
          <w:spacing w:val="4"/>
        </w:rPr>
        <w:t xml:space="preserve"> par l'avis de la consultation architecturale pour la séance d'ouverture des plis.</w:t>
      </w:r>
    </w:p>
    <w:p w:rsidR="004F30EB" w:rsidRDefault="004F30EB" w:rsidP="0057530E">
      <w:pPr>
        <w:ind w:right="216"/>
        <w:jc w:val="both"/>
        <w:rPr>
          <w:rFonts w:asciiTheme="majorHAnsi" w:hAnsiTheme="majorHAnsi"/>
          <w:spacing w:val="4"/>
        </w:rPr>
      </w:pPr>
      <w:r w:rsidRPr="00922A2E">
        <w:rPr>
          <w:rFonts w:asciiTheme="majorHAnsi" w:hAnsiTheme="majorHAnsi"/>
          <w:spacing w:val="4"/>
        </w:rPr>
        <w:t>Les plis déposés ou reçus postérieurement au jour et à l'heure fixés ne sont pas admis.</w:t>
      </w:r>
    </w:p>
    <w:p w:rsidR="00C0230F" w:rsidRPr="00922A2E" w:rsidRDefault="00C0230F" w:rsidP="0057530E">
      <w:pPr>
        <w:ind w:right="216"/>
        <w:jc w:val="both"/>
        <w:rPr>
          <w:rFonts w:asciiTheme="majorHAnsi" w:hAnsiTheme="majorHAnsi"/>
          <w:spacing w:val="4"/>
        </w:rPr>
      </w:pPr>
    </w:p>
    <w:p w:rsidR="004F30EB" w:rsidRPr="0057530E" w:rsidRDefault="004F30EB" w:rsidP="0057530E">
      <w:pPr>
        <w:pStyle w:val="Paragraphedeliste"/>
        <w:ind w:left="0"/>
        <w:jc w:val="both"/>
        <w:rPr>
          <w:rFonts w:asciiTheme="majorHAnsi" w:hAnsiTheme="majorHAnsi"/>
          <w:spacing w:val="4"/>
          <w:sz w:val="24"/>
          <w:szCs w:val="24"/>
        </w:rPr>
      </w:pPr>
      <w:r w:rsidRPr="0057530E">
        <w:rPr>
          <w:rFonts w:asciiTheme="majorHAnsi" w:hAnsiTheme="majorHAnsi"/>
          <w:b/>
          <w:bCs/>
          <w:spacing w:val="4"/>
          <w:sz w:val="24"/>
          <w:szCs w:val="24"/>
          <w:u w:val="single"/>
        </w:rPr>
        <w:t>Retrait des plis</w:t>
      </w:r>
      <w:r w:rsidRPr="0057530E">
        <w:rPr>
          <w:rFonts w:asciiTheme="majorHAnsi" w:hAnsiTheme="majorHAnsi"/>
          <w:spacing w:val="4"/>
          <w:sz w:val="24"/>
          <w:szCs w:val="24"/>
        </w:rPr>
        <w:t xml:space="preserve"> </w:t>
      </w:r>
      <w:r w:rsidR="0057530E" w:rsidRPr="0057530E">
        <w:rPr>
          <w:rFonts w:asciiTheme="majorHAnsi" w:hAnsiTheme="majorHAnsi"/>
          <w:spacing w:val="4"/>
          <w:sz w:val="24"/>
          <w:szCs w:val="24"/>
        </w:rPr>
        <w:t xml:space="preserve"> </w:t>
      </w:r>
      <w:r w:rsidRPr="0057530E">
        <w:rPr>
          <w:rFonts w:asciiTheme="majorHAnsi" w:hAnsiTheme="majorHAnsi"/>
          <w:spacing w:val="4"/>
          <w:sz w:val="24"/>
          <w:szCs w:val="24"/>
        </w:rPr>
        <w:t xml:space="preserve">Tout pli déposé ou reçu peut être retiré antérieurement au jour et à l'heure </w:t>
      </w:r>
      <w:proofErr w:type="gramStart"/>
      <w:r w:rsidR="0057530E">
        <w:rPr>
          <w:rFonts w:asciiTheme="majorHAnsi" w:hAnsiTheme="majorHAnsi"/>
          <w:spacing w:val="4"/>
          <w:sz w:val="24"/>
          <w:szCs w:val="24"/>
        </w:rPr>
        <w:t>fixés</w:t>
      </w:r>
      <w:proofErr w:type="gramEnd"/>
      <w:r w:rsidRPr="0057530E">
        <w:rPr>
          <w:rFonts w:asciiTheme="majorHAnsi" w:hAnsiTheme="majorHAnsi"/>
          <w:spacing w:val="4"/>
          <w:sz w:val="24"/>
          <w:szCs w:val="24"/>
        </w:rPr>
        <w:t xml:space="preserve"> pour la séance d'ouverture des plis.</w:t>
      </w:r>
    </w:p>
    <w:p w:rsidR="00F675EE" w:rsidRPr="0057530E" w:rsidRDefault="00EE0E52" w:rsidP="0057530E">
      <w:pPr>
        <w:ind w:right="72"/>
        <w:jc w:val="both"/>
        <w:rPr>
          <w:rFonts w:asciiTheme="majorHAnsi" w:hAnsiTheme="majorHAnsi"/>
          <w:spacing w:val="4"/>
        </w:rPr>
      </w:pPr>
      <w:r>
        <w:rPr>
          <w:rFonts w:asciiTheme="majorHAnsi" w:hAnsiTheme="majorHAnsi"/>
          <w:spacing w:val="4"/>
        </w:rPr>
        <w:pict>
          <v:shapetype id="_x0000_t202" coordsize="21600,21600" o:spt="202" path="m,l,21600r21600,l21600,xe">
            <v:stroke joinstyle="miter"/>
            <v:path gradientshapeok="t" o:connecttype="rect"/>
          </v:shapetype>
          <v:shape id="_x0000_s1026" type="#_x0000_t202" style="position:absolute;left:0;text-align:left;margin-left:-28.8pt;margin-top:740.9pt;width:530.7pt;height:22.15pt;z-index:251669504;mso-wrap-edited:f;mso-wrap-distance-left:0;mso-wrap-distance-right:0" wrapcoords="-62 0 -62 21600 21662 21600 21662 0 -62 0" o:allowincell="f" stroked="f">
            <v:fill opacity="0"/>
            <v:textbox inset="0,0,0,0">
              <w:txbxContent>
                <w:p w:rsidR="000976FA" w:rsidRDefault="000976FA" w:rsidP="00F675EE">
                  <w:pPr>
                    <w:spacing w:line="212" w:lineRule="exact"/>
                    <w:ind w:right="90"/>
                    <w:jc w:val="right"/>
                    <w:rPr>
                      <w:b/>
                      <w:bCs/>
                      <w:sz w:val="20"/>
                      <w:szCs w:val="20"/>
                    </w:rPr>
                  </w:pPr>
                </w:p>
              </w:txbxContent>
            </v:textbox>
            <w10:wrap type="square"/>
          </v:shape>
        </w:pict>
      </w:r>
      <w:r w:rsidR="00F675EE" w:rsidRPr="0057530E">
        <w:rPr>
          <w:rFonts w:asciiTheme="majorHAnsi" w:hAnsiTheme="majorHAnsi"/>
          <w:spacing w:val="4"/>
        </w:rPr>
        <w:t>Le retrait du pli fait l'objet d'une demande écrite et signée par l’architecte et adressée au maître d’ouvrage. Les architectes ayant retiré leurs plis peuvent présenter de nouveaux plis dans les conditions prévues à l’article 1</w:t>
      </w:r>
      <w:r w:rsidR="00922A2E" w:rsidRPr="0057530E">
        <w:rPr>
          <w:rFonts w:asciiTheme="majorHAnsi" w:hAnsiTheme="majorHAnsi"/>
          <w:spacing w:val="4"/>
        </w:rPr>
        <w:t xml:space="preserve">2 du présent </w:t>
      </w:r>
      <w:r w:rsidR="00F675EE" w:rsidRPr="0057530E">
        <w:rPr>
          <w:rFonts w:asciiTheme="majorHAnsi" w:hAnsiTheme="majorHAnsi"/>
          <w:spacing w:val="4"/>
        </w:rPr>
        <w:t>Règlement de Consultation.</w:t>
      </w:r>
    </w:p>
    <w:p w:rsidR="0057530E" w:rsidRDefault="0057530E" w:rsidP="0057530E">
      <w:pPr>
        <w:pStyle w:val="Normalcentr"/>
        <w:ind w:left="0" w:right="0" w:firstLine="708"/>
        <w:rPr>
          <w:rFonts w:asciiTheme="majorHAnsi" w:eastAsiaTheme="minorEastAsia" w:hAnsiTheme="majorHAnsi" w:cs="Cambria"/>
          <w:b w:val="0"/>
          <w:bCs w:val="0"/>
          <w:sz w:val="16"/>
          <w:szCs w:val="16"/>
        </w:rPr>
      </w:pPr>
    </w:p>
    <w:p w:rsidR="0057530E" w:rsidRDefault="0057530E" w:rsidP="0057530E">
      <w:pPr>
        <w:pStyle w:val="Normalcentr"/>
        <w:ind w:left="0" w:right="0" w:firstLine="708"/>
        <w:rPr>
          <w:rFonts w:asciiTheme="majorHAnsi" w:eastAsiaTheme="minorEastAsia" w:hAnsiTheme="majorHAnsi" w:cs="Cambria"/>
          <w:b w:val="0"/>
          <w:bCs w:val="0"/>
          <w:sz w:val="16"/>
          <w:szCs w:val="16"/>
        </w:rPr>
      </w:pPr>
    </w:p>
    <w:p w:rsidR="0057530E" w:rsidRDefault="0057530E" w:rsidP="00C0230F">
      <w:pPr>
        <w:jc w:val="both"/>
        <w:rPr>
          <w:rFonts w:asciiTheme="majorHAnsi" w:hAnsiTheme="majorHAnsi"/>
          <w:b/>
          <w:bCs/>
          <w:i/>
          <w:iCs/>
          <w:u w:val="single"/>
        </w:rPr>
      </w:pPr>
      <w:r w:rsidRPr="00316ADE">
        <w:rPr>
          <w:rFonts w:asciiTheme="majorHAnsi" w:hAnsiTheme="majorHAnsi"/>
          <w:b/>
          <w:bCs/>
          <w:i/>
          <w:iCs/>
          <w:u w:val="single"/>
        </w:rPr>
        <w:t>Article 1</w:t>
      </w:r>
      <w:r>
        <w:rPr>
          <w:rFonts w:asciiTheme="majorHAnsi" w:hAnsiTheme="majorHAnsi"/>
          <w:b/>
          <w:bCs/>
          <w:i/>
          <w:iCs/>
          <w:u w:val="single"/>
        </w:rPr>
        <w:t>3</w:t>
      </w:r>
      <w:r w:rsidRPr="00316ADE">
        <w:rPr>
          <w:rFonts w:asciiTheme="majorHAnsi" w:hAnsiTheme="majorHAnsi"/>
          <w:b/>
          <w:bCs/>
          <w:i/>
          <w:iCs/>
          <w:u w:val="single"/>
        </w:rPr>
        <w:t xml:space="preserve"> : </w:t>
      </w:r>
      <w:r>
        <w:rPr>
          <w:rFonts w:asciiTheme="majorHAnsi" w:hAnsiTheme="majorHAnsi"/>
          <w:b/>
          <w:bCs/>
          <w:i/>
          <w:iCs/>
          <w:u w:val="single"/>
        </w:rPr>
        <w:t xml:space="preserve">Ouverture des plis séance public : </w:t>
      </w:r>
    </w:p>
    <w:p w:rsidR="00C0230F" w:rsidRPr="00316ADE" w:rsidRDefault="00C0230F" w:rsidP="00C0230F">
      <w:pPr>
        <w:jc w:val="both"/>
        <w:rPr>
          <w:rFonts w:asciiTheme="majorHAnsi" w:hAnsiTheme="majorHAnsi"/>
          <w:b/>
          <w:bCs/>
          <w:i/>
          <w:iCs/>
          <w:u w:val="single"/>
        </w:rPr>
      </w:pPr>
    </w:p>
    <w:p w:rsidR="0057530E" w:rsidRPr="0057530E" w:rsidRDefault="0057530E" w:rsidP="00C0230F">
      <w:pPr>
        <w:pStyle w:val="Normalcentr"/>
        <w:ind w:left="0" w:right="0" w:firstLine="0"/>
        <w:rPr>
          <w:rFonts w:asciiTheme="majorHAnsi" w:eastAsiaTheme="minorEastAsia" w:hAnsiTheme="majorHAnsi"/>
          <w:b w:val="0"/>
          <w:bCs w:val="0"/>
          <w:spacing w:val="4"/>
        </w:rPr>
      </w:pPr>
      <w:r w:rsidRPr="0057530E">
        <w:rPr>
          <w:rFonts w:asciiTheme="majorHAnsi" w:eastAsiaTheme="minorEastAsia" w:hAnsiTheme="majorHAnsi"/>
          <w:b w:val="0"/>
          <w:bCs w:val="0"/>
          <w:spacing w:val="4"/>
        </w:rPr>
        <w:t>La séance d’ouverture des plis des architectes est publique</w:t>
      </w:r>
      <w:r w:rsidR="00C0230F">
        <w:rPr>
          <w:rFonts w:asciiTheme="majorHAnsi" w:eastAsiaTheme="minorEastAsia" w:hAnsiTheme="majorHAnsi"/>
          <w:b w:val="0"/>
          <w:bCs w:val="0"/>
          <w:spacing w:val="4"/>
        </w:rPr>
        <w:t>.</w:t>
      </w:r>
    </w:p>
    <w:p w:rsidR="0057530E" w:rsidRPr="0057530E" w:rsidRDefault="0057530E" w:rsidP="00C0230F">
      <w:pPr>
        <w:pStyle w:val="Normalcentr"/>
        <w:ind w:left="0" w:right="0" w:firstLine="0"/>
        <w:rPr>
          <w:rFonts w:asciiTheme="majorHAnsi" w:eastAsiaTheme="minorEastAsia" w:hAnsiTheme="majorHAnsi"/>
          <w:b w:val="0"/>
          <w:bCs w:val="0"/>
          <w:spacing w:val="4"/>
        </w:rPr>
      </w:pPr>
      <w:r w:rsidRPr="0057530E">
        <w:rPr>
          <w:rFonts w:asciiTheme="majorHAnsi" w:eastAsiaTheme="minorEastAsia" w:hAnsiTheme="majorHAnsi"/>
          <w:b w:val="0"/>
          <w:bCs w:val="0"/>
          <w:spacing w:val="4"/>
        </w:rPr>
        <w:t xml:space="preserve">L’ouverture et l’examen des offres et l’appréciation des capacités des architectes s’effectuent conformément aux dispositions prévues à article 104 </w:t>
      </w:r>
      <w:r w:rsidR="00AD2F05">
        <w:rPr>
          <w:rFonts w:asciiTheme="majorHAnsi" w:eastAsiaTheme="minorEastAsia" w:hAnsiTheme="majorHAnsi"/>
          <w:b w:val="0"/>
          <w:bCs w:val="0"/>
          <w:spacing w:val="4"/>
        </w:rPr>
        <w:t xml:space="preserve">et 101 </w:t>
      </w:r>
      <w:r w:rsidRPr="0057530E">
        <w:rPr>
          <w:rFonts w:asciiTheme="majorHAnsi" w:eastAsiaTheme="minorEastAsia" w:hAnsiTheme="majorHAnsi"/>
          <w:b w:val="0"/>
          <w:bCs w:val="0"/>
          <w:spacing w:val="4"/>
        </w:rPr>
        <w:t xml:space="preserve">du </w:t>
      </w:r>
      <w:r w:rsidR="00AD2F05">
        <w:rPr>
          <w:rFonts w:asciiTheme="majorHAnsi" w:eastAsiaTheme="minorEastAsia" w:hAnsiTheme="majorHAnsi"/>
          <w:b w:val="0"/>
          <w:bCs w:val="0"/>
          <w:spacing w:val="4"/>
        </w:rPr>
        <w:t xml:space="preserve">règlement précité, </w:t>
      </w:r>
      <w:r w:rsidRPr="0057530E">
        <w:rPr>
          <w:rFonts w:asciiTheme="majorHAnsi" w:eastAsiaTheme="minorEastAsia" w:hAnsiTheme="majorHAnsi"/>
          <w:b w:val="0"/>
          <w:bCs w:val="0"/>
          <w:spacing w:val="4"/>
        </w:rPr>
        <w:t>Elle se tient au lieu, au jour et à l’heure prévu par le dossier de la consultation architecturale</w:t>
      </w:r>
    </w:p>
    <w:p w:rsidR="0057530E" w:rsidRPr="0057530E" w:rsidRDefault="0057530E" w:rsidP="00C0230F">
      <w:pPr>
        <w:ind w:right="72"/>
        <w:jc w:val="both"/>
        <w:rPr>
          <w:rFonts w:asciiTheme="majorHAnsi" w:hAnsiTheme="majorHAnsi"/>
          <w:spacing w:val="4"/>
        </w:rPr>
      </w:pPr>
    </w:p>
    <w:p w:rsidR="00F675EE" w:rsidRDefault="00F675EE" w:rsidP="00C761D5">
      <w:pPr>
        <w:ind w:right="72"/>
        <w:jc w:val="both"/>
        <w:rPr>
          <w:rFonts w:asciiTheme="majorHAnsi" w:hAnsiTheme="majorHAnsi"/>
          <w:b/>
          <w:bCs/>
          <w:i/>
          <w:iCs/>
          <w:u w:val="single"/>
        </w:rPr>
      </w:pPr>
      <w:r w:rsidRPr="00316ADE">
        <w:rPr>
          <w:rFonts w:asciiTheme="majorHAnsi" w:hAnsiTheme="majorHAnsi"/>
          <w:b/>
          <w:bCs/>
          <w:i/>
          <w:iCs/>
          <w:u w:val="single"/>
        </w:rPr>
        <w:t xml:space="preserve">Article 14: </w:t>
      </w:r>
      <w:r w:rsidR="00676005">
        <w:rPr>
          <w:rFonts w:asciiTheme="majorHAnsi" w:hAnsiTheme="majorHAnsi"/>
          <w:b/>
          <w:bCs/>
          <w:i/>
          <w:iCs/>
          <w:u w:val="single"/>
        </w:rPr>
        <w:t>E</w:t>
      </w:r>
      <w:r w:rsidR="003F5045">
        <w:rPr>
          <w:rFonts w:asciiTheme="majorHAnsi" w:hAnsiTheme="majorHAnsi"/>
          <w:b/>
          <w:bCs/>
          <w:i/>
          <w:iCs/>
          <w:u w:val="single"/>
        </w:rPr>
        <w:t xml:space="preserve">xamen et évaluation des </w:t>
      </w:r>
      <w:r w:rsidR="00676005">
        <w:rPr>
          <w:rFonts w:asciiTheme="majorHAnsi" w:hAnsiTheme="majorHAnsi"/>
          <w:b/>
          <w:bCs/>
          <w:i/>
          <w:iCs/>
          <w:u w:val="single"/>
        </w:rPr>
        <w:t>offres</w:t>
      </w:r>
      <w:r w:rsidR="003F5045">
        <w:rPr>
          <w:rFonts w:asciiTheme="majorHAnsi" w:hAnsiTheme="majorHAnsi"/>
          <w:b/>
          <w:bCs/>
          <w:i/>
          <w:iCs/>
          <w:u w:val="single"/>
        </w:rPr>
        <w:t> :</w:t>
      </w:r>
    </w:p>
    <w:p w:rsidR="00C0230F" w:rsidRDefault="00C0230F" w:rsidP="00C761D5">
      <w:pPr>
        <w:ind w:right="72"/>
        <w:jc w:val="both"/>
        <w:rPr>
          <w:rFonts w:asciiTheme="majorHAnsi" w:hAnsiTheme="majorHAnsi"/>
          <w:b/>
          <w:bCs/>
          <w:i/>
          <w:iCs/>
          <w:u w:val="single"/>
        </w:rPr>
      </w:pPr>
    </w:p>
    <w:p w:rsidR="00F675EE" w:rsidRDefault="00F675EE" w:rsidP="00C761D5">
      <w:pPr>
        <w:ind w:right="72"/>
        <w:jc w:val="both"/>
        <w:rPr>
          <w:rFonts w:asciiTheme="majorHAnsi" w:hAnsiTheme="majorHAnsi"/>
        </w:rPr>
      </w:pPr>
      <w:r w:rsidRPr="00316ADE">
        <w:rPr>
          <w:rFonts w:asciiTheme="majorHAnsi" w:hAnsiTheme="majorHAnsi"/>
        </w:rPr>
        <w:t>L’ouverture et l’examen des offres et l’appréciation des capacités des architectes s’effectue</w:t>
      </w:r>
      <w:r w:rsidR="00922A2E">
        <w:rPr>
          <w:rFonts w:asciiTheme="majorHAnsi" w:hAnsiTheme="majorHAnsi"/>
        </w:rPr>
        <w:t>ro</w:t>
      </w:r>
      <w:r w:rsidRPr="00316ADE">
        <w:rPr>
          <w:rFonts w:asciiTheme="majorHAnsi" w:hAnsiTheme="majorHAnsi"/>
        </w:rPr>
        <w:t xml:space="preserve">nt conformément aux dispositions prévues aux articles </w:t>
      </w:r>
      <w:r w:rsidRPr="00316ADE">
        <w:rPr>
          <w:rFonts w:asciiTheme="majorHAnsi" w:hAnsiTheme="majorHAnsi"/>
          <w:b/>
          <w:bCs/>
        </w:rPr>
        <w:t>104, 105, 106 et 107</w:t>
      </w:r>
      <w:r w:rsidRPr="00316ADE">
        <w:rPr>
          <w:rFonts w:asciiTheme="majorHAnsi" w:hAnsiTheme="majorHAnsi"/>
          <w:b/>
          <w:bCs/>
          <w:color w:val="FF0000"/>
        </w:rPr>
        <w:t xml:space="preserve"> </w:t>
      </w:r>
      <w:r w:rsidRPr="00316ADE">
        <w:rPr>
          <w:rFonts w:asciiTheme="majorHAnsi" w:hAnsiTheme="majorHAnsi"/>
          <w:b/>
          <w:bCs/>
        </w:rPr>
        <w:t xml:space="preserve">du  </w:t>
      </w:r>
      <w:r w:rsidR="00922A2E" w:rsidRPr="00922A2E">
        <w:rPr>
          <w:rFonts w:asciiTheme="majorHAnsi" w:hAnsiTheme="majorHAnsi"/>
          <w:b/>
          <w:bCs/>
        </w:rPr>
        <w:t xml:space="preserve">règlement relatif aux formes et conditions de passation des marchés de l’Université </w:t>
      </w:r>
      <w:proofErr w:type="spellStart"/>
      <w:r w:rsidR="00922A2E" w:rsidRPr="00922A2E">
        <w:rPr>
          <w:rFonts w:asciiTheme="majorHAnsi" w:hAnsiTheme="majorHAnsi"/>
          <w:b/>
          <w:bCs/>
        </w:rPr>
        <w:t>Abdelmalek</w:t>
      </w:r>
      <w:proofErr w:type="spellEnd"/>
      <w:r w:rsidR="00922A2E" w:rsidRPr="00922A2E">
        <w:rPr>
          <w:rFonts w:asciiTheme="majorHAnsi" w:hAnsiTheme="majorHAnsi"/>
          <w:b/>
          <w:bCs/>
        </w:rPr>
        <w:t xml:space="preserve"> </w:t>
      </w:r>
      <w:proofErr w:type="spellStart"/>
      <w:r w:rsidR="00922A2E" w:rsidRPr="00922A2E">
        <w:rPr>
          <w:rFonts w:asciiTheme="majorHAnsi" w:hAnsiTheme="majorHAnsi"/>
          <w:b/>
          <w:bCs/>
        </w:rPr>
        <w:t>Essaâdi</w:t>
      </w:r>
      <w:proofErr w:type="spellEnd"/>
      <w:r w:rsidR="00922A2E" w:rsidRPr="00922A2E">
        <w:rPr>
          <w:rFonts w:asciiTheme="majorHAnsi" w:hAnsiTheme="majorHAnsi"/>
          <w:b/>
          <w:bCs/>
        </w:rPr>
        <w:t>,</w:t>
      </w:r>
      <w:r w:rsidRPr="00316ADE">
        <w:rPr>
          <w:rFonts w:asciiTheme="majorHAnsi" w:hAnsiTheme="majorHAnsi"/>
        </w:rPr>
        <w:t xml:space="preserve"> comme suit :</w:t>
      </w:r>
    </w:p>
    <w:p w:rsidR="00C0230F" w:rsidRPr="00316ADE" w:rsidRDefault="00C0230F" w:rsidP="00C761D5">
      <w:pPr>
        <w:ind w:right="72"/>
        <w:jc w:val="both"/>
        <w:rPr>
          <w:rFonts w:asciiTheme="majorHAnsi" w:hAnsiTheme="majorHAnsi"/>
        </w:rPr>
      </w:pPr>
    </w:p>
    <w:p w:rsidR="0046011D" w:rsidRDefault="0046011D" w:rsidP="00C761D5">
      <w:pPr>
        <w:numPr>
          <w:ilvl w:val="0"/>
          <w:numId w:val="13"/>
        </w:numPr>
        <w:tabs>
          <w:tab w:val="left" w:pos="284"/>
        </w:tabs>
        <w:ind w:left="284" w:right="72" w:hanging="284"/>
        <w:jc w:val="both"/>
        <w:rPr>
          <w:rFonts w:asciiTheme="majorHAnsi" w:hAnsiTheme="majorHAnsi"/>
          <w:b/>
          <w:bCs/>
          <w:iCs/>
        </w:rPr>
      </w:pPr>
      <w:r>
        <w:rPr>
          <w:rFonts w:asciiTheme="majorHAnsi" w:hAnsiTheme="majorHAnsi"/>
          <w:b/>
          <w:bCs/>
          <w:iCs/>
        </w:rPr>
        <w:t>L’o</w:t>
      </w:r>
      <w:r w:rsidR="00F675EE" w:rsidRPr="0046011D">
        <w:rPr>
          <w:rFonts w:asciiTheme="majorHAnsi" w:hAnsiTheme="majorHAnsi"/>
          <w:b/>
          <w:bCs/>
          <w:iCs/>
        </w:rPr>
        <w:t xml:space="preserve">uverture des plis des architectes et </w:t>
      </w:r>
      <w:r>
        <w:rPr>
          <w:rFonts w:asciiTheme="majorHAnsi" w:hAnsiTheme="majorHAnsi"/>
          <w:b/>
          <w:bCs/>
          <w:iCs/>
        </w:rPr>
        <w:t xml:space="preserve">la </w:t>
      </w:r>
      <w:r w:rsidR="00F675EE" w:rsidRPr="0046011D">
        <w:rPr>
          <w:rFonts w:asciiTheme="majorHAnsi" w:hAnsiTheme="majorHAnsi"/>
          <w:b/>
          <w:bCs/>
          <w:iCs/>
        </w:rPr>
        <w:t xml:space="preserve">vérification de l'existence des trois enveloppes prévues </w:t>
      </w:r>
      <w:r w:rsidRPr="0046011D">
        <w:rPr>
          <w:rFonts w:asciiTheme="majorHAnsi" w:hAnsiTheme="majorHAnsi"/>
          <w:b/>
          <w:bCs/>
          <w:iCs/>
        </w:rPr>
        <w:t>dans les dossiers de soumission ;</w:t>
      </w:r>
    </w:p>
    <w:p w:rsidR="00C0230F" w:rsidRDefault="00C0230F" w:rsidP="00C0230F">
      <w:pPr>
        <w:tabs>
          <w:tab w:val="left" w:pos="284"/>
        </w:tabs>
        <w:ind w:left="284" w:right="72"/>
        <w:jc w:val="both"/>
        <w:rPr>
          <w:rFonts w:asciiTheme="majorHAnsi" w:hAnsiTheme="majorHAnsi"/>
          <w:b/>
          <w:bCs/>
          <w:iCs/>
        </w:rPr>
      </w:pPr>
    </w:p>
    <w:p w:rsidR="0046011D" w:rsidRDefault="0046011D" w:rsidP="00C761D5">
      <w:pPr>
        <w:numPr>
          <w:ilvl w:val="0"/>
          <w:numId w:val="13"/>
        </w:numPr>
        <w:tabs>
          <w:tab w:val="left" w:pos="284"/>
        </w:tabs>
        <w:ind w:left="284" w:right="72" w:hanging="284"/>
        <w:jc w:val="both"/>
        <w:rPr>
          <w:rFonts w:asciiTheme="majorHAnsi" w:hAnsiTheme="majorHAnsi"/>
          <w:b/>
          <w:bCs/>
          <w:iCs/>
        </w:rPr>
      </w:pPr>
      <w:r>
        <w:rPr>
          <w:rFonts w:asciiTheme="majorHAnsi" w:hAnsiTheme="majorHAnsi"/>
          <w:b/>
          <w:bCs/>
          <w:iCs/>
        </w:rPr>
        <w:t>L’examen des dossiers administratifs des architectes concurrents ;</w:t>
      </w:r>
    </w:p>
    <w:p w:rsidR="00C0230F" w:rsidRDefault="00C0230F" w:rsidP="00C0230F">
      <w:pPr>
        <w:pStyle w:val="Paragraphedeliste"/>
        <w:rPr>
          <w:rFonts w:asciiTheme="majorHAnsi" w:hAnsiTheme="majorHAnsi"/>
          <w:b/>
          <w:bCs/>
          <w:iCs/>
        </w:rPr>
      </w:pPr>
    </w:p>
    <w:p w:rsidR="00C0230F" w:rsidRDefault="00C0230F" w:rsidP="00C0230F">
      <w:pPr>
        <w:tabs>
          <w:tab w:val="left" w:pos="284"/>
        </w:tabs>
        <w:ind w:left="284" w:right="72"/>
        <w:jc w:val="both"/>
        <w:rPr>
          <w:rFonts w:asciiTheme="majorHAnsi" w:hAnsiTheme="majorHAnsi"/>
          <w:b/>
          <w:bCs/>
          <w:iCs/>
        </w:rPr>
      </w:pPr>
    </w:p>
    <w:p w:rsidR="00F675EE" w:rsidRDefault="0046011D" w:rsidP="00C761D5">
      <w:pPr>
        <w:numPr>
          <w:ilvl w:val="0"/>
          <w:numId w:val="13"/>
        </w:numPr>
        <w:tabs>
          <w:tab w:val="left" w:pos="284"/>
        </w:tabs>
        <w:ind w:left="284" w:right="72" w:hanging="284"/>
        <w:jc w:val="both"/>
        <w:rPr>
          <w:rFonts w:asciiTheme="majorHAnsi" w:hAnsiTheme="majorHAnsi"/>
          <w:b/>
          <w:bCs/>
          <w:iCs/>
        </w:rPr>
      </w:pPr>
      <w:r w:rsidRPr="0046011D">
        <w:rPr>
          <w:rFonts w:asciiTheme="majorHAnsi" w:hAnsiTheme="majorHAnsi"/>
          <w:b/>
          <w:bCs/>
          <w:iCs/>
        </w:rPr>
        <w:t>L’e</w:t>
      </w:r>
      <w:r w:rsidR="00F675EE" w:rsidRPr="0046011D">
        <w:rPr>
          <w:rFonts w:asciiTheme="majorHAnsi" w:hAnsiTheme="majorHAnsi"/>
          <w:b/>
          <w:bCs/>
          <w:iCs/>
        </w:rPr>
        <w:t>xamen et évaluation des propositions techniques</w:t>
      </w:r>
      <w:r w:rsidRPr="0046011D">
        <w:rPr>
          <w:rFonts w:asciiTheme="majorHAnsi" w:hAnsiTheme="majorHAnsi"/>
          <w:b/>
          <w:bCs/>
          <w:iCs/>
        </w:rPr>
        <w:t xml:space="preserve"> des seuls architectes admis, avec ou sans réserves, </w:t>
      </w:r>
      <w:r w:rsidR="00D15216">
        <w:rPr>
          <w:rFonts w:asciiTheme="majorHAnsi" w:hAnsiTheme="majorHAnsi"/>
          <w:b/>
          <w:bCs/>
          <w:iCs/>
        </w:rPr>
        <w:t>comme suit :</w:t>
      </w:r>
    </w:p>
    <w:p w:rsidR="00C0230F" w:rsidRDefault="00C0230F" w:rsidP="00C0230F">
      <w:pPr>
        <w:tabs>
          <w:tab w:val="left" w:pos="284"/>
        </w:tabs>
        <w:ind w:left="284" w:right="72"/>
        <w:jc w:val="both"/>
        <w:rPr>
          <w:rFonts w:asciiTheme="majorHAnsi" w:hAnsiTheme="majorHAnsi"/>
          <w:b/>
          <w:bCs/>
          <w:iCs/>
        </w:rPr>
      </w:pPr>
    </w:p>
    <w:p w:rsidR="00F675EE" w:rsidRPr="00C0230F" w:rsidRDefault="00F675EE" w:rsidP="00C761D5">
      <w:pPr>
        <w:numPr>
          <w:ilvl w:val="0"/>
          <w:numId w:val="14"/>
        </w:numPr>
        <w:ind w:left="284" w:right="74" w:firstLine="0"/>
        <w:jc w:val="both"/>
        <w:rPr>
          <w:rFonts w:asciiTheme="majorHAnsi" w:hAnsiTheme="majorHAnsi"/>
          <w:spacing w:val="1"/>
        </w:rPr>
      </w:pPr>
      <w:r w:rsidRPr="00D15216">
        <w:rPr>
          <w:rFonts w:asciiTheme="majorHAnsi" w:hAnsiTheme="majorHAnsi"/>
          <w:b/>
        </w:rPr>
        <w:t>Vérification des calculs</w:t>
      </w:r>
      <w:r w:rsidRPr="00316ADE">
        <w:rPr>
          <w:rFonts w:asciiTheme="majorHAnsi" w:hAnsiTheme="majorHAnsi"/>
        </w:rPr>
        <w:t xml:space="preserve"> de l’estimation sommaire du coût global des travaux</w:t>
      </w:r>
      <w:r w:rsidRPr="00316ADE">
        <w:rPr>
          <w:rFonts w:asciiTheme="majorHAnsi" w:hAnsiTheme="majorHAnsi"/>
          <w:b/>
          <w:bCs/>
        </w:rPr>
        <w:t xml:space="preserve"> </w:t>
      </w:r>
      <w:r w:rsidRPr="00316ADE">
        <w:rPr>
          <w:rFonts w:asciiTheme="majorHAnsi" w:hAnsiTheme="majorHAnsi"/>
        </w:rPr>
        <w:t>et rectification des erreurs arithmétiques éventuelles.</w:t>
      </w:r>
    </w:p>
    <w:p w:rsidR="00C0230F" w:rsidRPr="00E372AC" w:rsidRDefault="00C0230F" w:rsidP="00C0230F">
      <w:pPr>
        <w:ind w:left="284" w:right="74"/>
        <w:jc w:val="both"/>
        <w:rPr>
          <w:rFonts w:asciiTheme="majorHAnsi" w:hAnsiTheme="majorHAnsi"/>
          <w:spacing w:val="1"/>
        </w:rPr>
      </w:pPr>
    </w:p>
    <w:p w:rsidR="0046011D" w:rsidRDefault="00F675EE" w:rsidP="00195E2A">
      <w:pPr>
        <w:numPr>
          <w:ilvl w:val="0"/>
          <w:numId w:val="14"/>
        </w:numPr>
        <w:ind w:left="142" w:right="74" w:firstLine="0"/>
        <w:jc w:val="both"/>
        <w:rPr>
          <w:rFonts w:asciiTheme="majorHAnsi" w:hAnsiTheme="majorHAnsi"/>
          <w:spacing w:val="1"/>
        </w:rPr>
      </w:pPr>
      <w:r w:rsidRPr="00D15216">
        <w:rPr>
          <w:rFonts w:asciiTheme="majorHAnsi" w:hAnsiTheme="majorHAnsi"/>
          <w:b/>
          <w:spacing w:val="1"/>
        </w:rPr>
        <w:t>Elimination des propositions</w:t>
      </w:r>
      <w:r w:rsidRPr="00316ADE">
        <w:rPr>
          <w:rFonts w:asciiTheme="majorHAnsi" w:hAnsiTheme="majorHAnsi"/>
          <w:spacing w:val="1"/>
        </w:rPr>
        <w:t xml:space="preserve"> des architectes non conformes aux spécifications exigées par le règlement de consultation ou qui ne satisfont pas aux critères qui y sont prévus ou qui ont présenté une estimation du coût global des travaux du projet supérieure au budget p</w:t>
      </w:r>
      <w:r w:rsidR="0046011D">
        <w:rPr>
          <w:rFonts w:asciiTheme="majorHAnsi" w:hAnsiTheme="majorHAnsi"/>
          <w:spacing w:val="1"/>
        </w:rPr>
        <w:t>révu par le maître d’ouvrage.</w:t>
      </w:r>
    </w:p>
    <w:p w:rsidR="00C0230F" w:rsidRDefault="00C0230F" w:rsidP="00C0230F">
      <w:pPr>
        <w:ind w:left="142" w:right="74"/>
        <w:jc w:val="both"/>
        <w:rPr>
          <w:rFonts w:asciiTheme="majorHAnsi" w:hAnsiTheme="majorHAnsi"/>
          <w:spacing w:val="1"/>
        </w:rPr>
      </w:pPr>
    </w:p>
    <w:p w:rsidR="0046011D" w:rsidRPr="003E7ADA" w:rsidRDefault="00D15216" w:rsidP="003E7ADA">
      <w:pPr>
        <w:numPr>
          <w:ilvl w:val="0"/>
          <w:numId w:val="14"/>
        </w:numPr>
        <w:ind w:left="284" w:right="74" w:firstLine="0"/>
        <w:jc w:val="both"/>
        <w:rPr>
          <w:rFonts w:asciiTheme="majorHAnsi" w:hAnsiTheme="majorHAnsi"/>
          <w:spacing w:val="1"/>
          <w:sz w:val="22"/>
          <w:szCs w:val="22"/>
        </w:rPr>
      </w:pPr>
      <w:r w:rsidRPr="003E7ADA">
        <w:rPr>
          <w:rFonts w:asciiTheme="majorHAnsi" w:hAnsiTheme="majorHAnsi"/>
          <w:b/>
          <w:bCs/>
          <w:sz w:val="22"/>
          <w:szCs w:val="22"/>
        </w:rPr>
        <w:t>Examen et notation</w:t>
      </w:r>
      <w:r w:rsidR="00F675EE" w:rsidRPr="003E7ADA">
        <w:rPr>
          <w:rFonts w:asciiTheme="majorHAnsi" w:hAnsiTheme="majorHAnsi"/>
          <w:b/>
          <w:bCs/>
          <w:sz w:val="22"/>
          <w:szCs w:val="22"/>
        </w:rPr>
        <w:t xml:space="preserve"> </w:t>
      </w:r>
      <w:r w:rsidRPr="003E7ADA">
        <w:rPr>
          <w:rFonts w:asciiTheme="majorHAnsi" w:hAnsiTheme="majorHAnsi"/>
          <w:b/>
          <w:bCs/>
          <w:sz w:val="22"/>
          <w:szCs w:val="22"/>
        </w:rPr>
        <w:t xml:space="preserve">des </w:t>
      </w:r>
      <w:r w:rsidR="00F675EE" w:rsidRPr="003E7ADA">
        <w:rPr>
          <w:rFonts w:asciiTheme="majorHAnsi" w:hAnsiTheme="majorHAnsi"/>
          <w:b/>
          <w:bCs/>
          <w:sz w:val="22"/>
          <w:szCs w:val="22"/>
        </w:rPr>
        <w:t>propositions techniques</w:t>
      </w:r>
      <w:r w:rsidRPr="003E7ADA">
        <w:rPr>
          <w:rFonts w:asciiTheme="majorHAnsi" w:hAnsiTheme="majorHAnsi"/>
          <w:b/>
          <w:bCs/>
          <w:sz w:val="22"/>
          <w:szCs w:val="22"/>
        </w:rPr>
        <w:t xml:space="preserve"> des architectes retenus</w:t>
      </w:r>
      <w:r w:rsidR="0046011D" w:rsidRPr="003E7ADA">
        <w:rPr>
          <w:rFonts w:asciiTheme="majorHAnsi" w:hAnsiTheme="majorHAnsi"/>
          <w:b/>
          <w:bCs/>
          <w:sz w:val="22"/>
          <w:szCs w:val="22"/>
        </w:rPr>
        <w:t xml:space="preserve">, </w:t>
      </w:r>
      <w:r w:rsidR="0046011D" w:rsidRPr="003E7ADA">
        <w:rPr>
          <w:rFonts w:asciiTheme="majorHAnsi" w:hAnsiTheme="majorHAnsi"/>
          <w:bCs/>
          <w:sz w:val="22"/>
          <w:szCs w:val="22"/>
        </w:rPr>
        <w:t xml:space="preserve">eu égard à </w:t>
      </w:r>
      <w:r w:rsidR="00F675EE" w:rsidRPr="003E7ADA">
        <w:rPr>
          <w:rFonts w:asciiTheme="majorHAnsi" w:hAnsiTheme="majorHAnsi"/>
          <w:sz w:val="22"/>
          <w:szCs w:val="22"/>
        </w:rPr>
        <w:t>la quali</w:t>
      </w:r>
      <w:r w:rsidR="0046011D" w:rsidRPr="003E7ADA">
        <w:rPr>
          <w:rFonts w:asciiTheme="majorHAnsi" w:hAnsiTheme="majorHAnsi"/>
          <w:sz w:val="22"/>
          <w:szCs w:val="22"/>
        </w:rPr>
        <w:t xml:space="preserve">té de la proposition technique, </w:t>
      </w:r>
      <w:r w:rsidR="00F675EE" w:rsidRPr="003E7ADA">
        <w:rPr>
          <w:rFonts w:asciiTheme="majorHAnsi" w:hAnsiTheme="majorHAnsi"/>
          <w:spacing w:val="3"/>
          <w:sz w:val="22"/>
          <w:szCs w:val="22"/>
        </w:rPr>
        <w:t>du point de vue de</w:t>
      </w:r>
      <w:r w:rsidR="0046011D" w:rsidRPr="003E7ADA">
        <w:rPr>
          <w:rFonts w:asciiTheme="majorHAnsi" w:hAnsiTheme="majorHAnsi"/>
          <w:spacing w:val="3"/>
          <w:sz w:val="22"/>
          <w:szCs w:val="22"/>
        </w:rPr>
        <w:t> :</w:t>
      </w:r>
    </w:p>
    <w:p w:rsidR="003E7ADA" w:rsidRPr="003E7ADA" w:rsidRDefault="003E7ADA" w:rsidP="003E7ADA">
      <w:pPr>
        <w:ind w:left="284" w:right="74"/>
        <w:jc w:val="both"/>
        <w:rPr>
          <w:rFonts w:asciiTheme="majorHAnsi" w:hAnsiTheme="majorHAnsi"/>
          <w:spacing w:val="1"/>
          <w:sz w:val="22"/>
          <w:szCs w:val="22"/>
        </w:rPr>
      </w:pPr>
    </w:p>
    <w:p w:rsidR="0046011D" w:rsidRPr="003E7ADA" w:rsidRDefault="00F675EE" w:rsidP="003E7ADA">
      <w:pPr>
        <w:numPr>
          <w:ilvl w:val="1"/>
          <w:numId w:val="14"/>
        </w:numPr>
        <w:ind w:right="74"/>
        <w:jc w:val="both"/>
        <w:rPr>
          <w:rFonts w:asciiTheme="majorHAnsi" w:hAnsiTheme="majorHAnsi"/>
          <w:spacing w:val="1"/>
          <w:sz w:val="22"/>
          <w:szCs w:val="22"/>
        </w:rPr>
      </w:pPr>
      <w:r w:rsidRPr="003E7ADA">
        <w:rPr>
          <w:rFonts w:asciiTheme="majorHAnsi" w:hAnsiTheme="majorHAnsi"/>
          <w:spacing w:val="3"/>
          <w:sz w:val="22"/>
          <w:szCs w:val="22"/>
        </w:rPr>
        <w:t xml:space="preserve">l’originalité, la </w:t>
      </w:r>
      <w:r w:rsidR="00D15216" w:rsidRPr="003E7ADA">
        <w:rPr>
          <w:rFonts w:asciiTheme="majorHAnsi" w:hAnsiTheme="majorHAnsi"/>
          <w:spacing w:val="3"/>
          <w:sz w:val="22"/>
          <w:szCs w:val="22"/>
        </w:rPr>
        <w:t xml:space="preserve">pertinence et de l’intelligence </w:t>
      </w:r>
      <w:r w:rsidRPr="003E7ADA">
        <w:rPr>
          <w:rFonts w:asciiTheme="majorHAnsi" w:hAnsiTheme="majorHAnsi"/>
          <w:spacing w:val="3"/>
          <w:sz w:val="22"/>
          <w:szCs w:val="22"/>
        </w:rPr>
        <w:t>c</w:t>
      </w:r>
      <w:r w:rsidR="0046011D" w:rsidRPr="003E7ADA">
        <w:rPr>
          <w:rFonts w:asciiTheme="majorHAnsi" w:hAnsiTheme="majorHAnsi"/>
          <w:spacing w:val="3"/>
          <w:sz w:val="22"/>
          <w:szCs w:val="22"/>
        </w:rPr>
        <w:t>réative du parti architectural ;</w:t>
      </w:r>
    </w:p>
    <w:p w:rsidR="003E7ADA" w:rsidRPr="003E7ADA" w:rsidRDefault="003E7ADA" w:rsidP="003E7ADA">
      <w:pPr>
        <w:ind w:left="1512" w:right="74"/>
        <w:jc w:val="both"/>
        <w:rPr>
          <w:rFonts w:asciiTheme="majorHAnsi" w:hAnsiTheme="majorHAnsi"/>
          <w:spacing w:val="1"/>
          <w:sz w:val="22"/>
          <w:szCs w:val="22"/>
        </w:rPr>
      </w:pPr>
    </w:p>
    <w:p w:rsidR="0046011D" w:rsidRPr="003E7ADA" w:rsidRDefault="00F675EE" w:rsidP="003E7ADA">
      <w:pPr>
        <w:numPr>
          <w:ilvl w:val="1"/>
          <w:numId w:val="14"/>
        </w:numPr>
        <w:ind w:right="74"/>
        <w:jc w:val="both"/>
        <w:rPr>
          <w:rFonts w:asciiTheme="majorHAnsi" w:hAnsiTheme="majorHAnsi"/>
          <w:spacing w:val="1"/>
          <w:sz w:val="22"/>
          <w:szCs w:val="22"/>
        </w:rPr>
      </w:pPr>
      <w:r w:rsidRPr="003E7ADA">
        <w:rPr>
          <w:rFonts w:asciiTheme="majorHAnsi" w:hAnsiTheme="majorHAnsi"/>
          <w:spacing w:val="3"/>
          <w:sz w:val="22"/>
          <w:szCs w:val="22"/>
        </w:rPr>
        <w:t xml:space="preserve">l’insertion du projet dans le terrain et le respect </w:t>
      </w:r>
      <w:r w:rsidR="0046011D" w:rsidRPr="003E7ADA">
        <w:rPr>
          <w:rFonts w:asciiTheme="majorHAnsi" w:hAnsiTheme="majorHAnsi"/>
          <w:spacing w:val="3"/>
          <w:sz w:val="22"/>
          <w:szCs w:val="22"/>
        </w:rPr>
        <w:t>des dispositions urbanistiques ;</w:t>
      </w:r>
    </w:p>
    <w:p w:rsidR="003E7ADA" w:rsidRPr="003E7ADA" w:rsidRDefault="003E7ADA" w:rsidP="003E7ADA">
      <w:pPr>
        <w:pStyle w:val="Paragraphedeliste"/>
        <w:rPr>
          <w:rFonts w:asciiTheme="majorHAnsi" w:hAnsiTheme="majorHAnsi"/>
          <w:spacing w:val="1"/>
          <w:sz w:val="22"/>
          <w:szCs w:val="22"/>
        </w:rPr>
      </w:pPr>
    </w:p>
    <w:p w:rsidR="003E7ADA" w:rsidRPr="003E7ADA" w:rsidRDefault="003E7ADA" w:rsidP="003E7ADA">
      <w:pPr>
        <w:ind w:left="1512" w:right="74"/>
        <w:jc w:val="both"/>
        <w:rPr>
          <w:rFonts w:asciiTheme="majorHAnsi" w:hAnsiTheme="majorHAnsi"/>
          <w:spacing w:val="1"/>
          <w:sz w:val="22"/>
          <w:szCs w:val="22"/>
        </w:rPr>
      </w:pPr>
    </w:p>
    <w:p w:rsidR="0046011D" w:rsidRPr="003E7ADA" w:rsidRDefault="00F675EE" w:rsidP="003E7ADA">
      <w:pPr>
        <w:numPr>
          <w:ilvl w:val="1"/>
          <w:numId w:val="14"/>
        </w:numPr>
        <w:ind w:right="74"/>
        <w:jc w:val="both"/>
        <w:rPr>
          <w:rFonts w:asciiTheme="majorHAnsi" w:hAnsiTheme="majorHAnsi"/>
          <w:spacing w:val="1"/>
          <w:sz w:val="22"/>
          <w:szCs w:val="22"/>
        </w:rPr>
      </w:pPr>
      <w:r w:rsidRPr="003E7ADA">
        <w:rPr>
          <w:rFonts w:asciiTheme="majorHAnsi" w:hAnsiTheme="majorHAnsi"/>
          <w:spacing w:val="3"/>
          <w:sz w:val="22"/>
          <w:szCs w:val="22"/>
        </w:rPr>
        <w:t>la protection de l’environnement, ainsi que le resp</w:t>
      </w:r>
      <w:r w:rsidR="0046011D" w:rsidRPr="003E7ADA">
        <w:rPr>
          <w:rFonts w:asciiTheme="majorHAnsi" w:hAnsiTheme="majorHAnsi"/>
          <w:spacing w:val="3"/>
          <w:sz w:val="22"/>
          <w:szCs w:val="22"/>
        </w:rPr>
        <w:t>ect des normes</w:t>
      </w:r>
      <w:r w:rsidR="00D15216" w:rsidRPr="003E7ADA">
        <w:rPr>
          <w:rFonts w:asciiTheme="majorHAnsi" w:hAnsiTheme="majorHAnsi"/>
          <w:spacing w:val="3"/>
          <w:sz w:val="22"/>
          <w:szCs w:val="22"/>
        </w:rPr>
        <w:t> ;</w:t>
      </w:r>
    </w:p>
    <w:p w:rsidR="003E7ADA" w:rsidRPr="003E7ADA" w:rsidRDefault="003E7ADA" w:rsidP="003E7ADA">
      <w:pPr>
        <w:ind w:left="1512" w:right="74"/>
        <w:jc w:val="both"/>
        <w:rPr>
          <w:rFonts w:asciiTheme="majorHAnsi" w:hAnsiTheme="majorHAnsi"/>
          <w:spacing w:val="1"/>
          <w:sz w:val="22"/>
          <w:szCs w:val="22"/>
        </w:rPr>
      </w:pPr>
    </w:p>
    <w:p w:rsidR="00D15216" w:rsidRPr="003E7ADA" w:rsidRDefault="00D15216" w:rsidP="003E7ADA">
      <w:pPr>
        <w:numPr>
          <w:ilvl w:val="1"/>
          <w:numId w:val="14"/>
        </w:numPr>
        <w:ind w:right="74"/>
        <w:jc w:val="both"/>
        <w:rPr>
          <w:rFonts w:asciiTheme="majorHAnsi" w:hAnsiTheme="majorHAnsi"/>
          <w:spacing w:val="1"/>
          <w:sz w:val="22"/>
          <w:szCs w:val="22"/>
        </w:rPr>
      </w:pPr>
      <w:r w:rsidRPr="003E7ADA">
        <w:rPr>
          <w:rFonts w:asciiTheme="majorHAnsi" w:hAnsiTheme="majorHAnsi"/>
          <w:sz w:val="22"/>
          <w:szCs w:val="22"/>
        </w:rPr>
        <w:t>le respect des</w:t>
      </w:r>
      <w:r w:rsidR="00F675EE" w:rsidRPr="003E7ADA">
        <w:rPr>
          <w:rFonts w:asciiTheme="majorHAnsi" w:hAnsiTheme="majorHAnsi"/>
          <w:sz w:val="22"/>
          <w:szCs w:val="22"/>
        </w:rPr>
        <w:t xml:space="preserve"> exigences du programme de la consultation architecturale portant sur le respect des surfaces des différentes composantes du programme et des normes et règlem</w:t>
      </w:r>
      <w:r w:rsidRPr="003E7ADA">
        <w:rPr>
          <w:rFonts w:asciiTheme="majorHAnsi" w:hAnsiTheme="majorHAnsi"/>
          <w:sz w:val="22"/>
          <w:szCs w:val="22"/>
        </w:rPr>
        <w:t>ents de confort et de sécurité ;</w:t>
      </w:r>
    </w:p>
    <w:p w:rsidR="003E7ADA" w:rsidRPr="003E7ADA" w:rsidRDefault="003E7ADA" w:rsidP="003E7ADA">
      <w:pPr>
        <w:pStyle w:val="Paragraphedeliste"/>
        <w:rPr>
          <w:rFonts w:asciiTheme="majorHAnsi" w:hAnsiTheme="majorHAnsi"/>
          <w:spacing w:val="1"/>
          <w:sz w:val="22"/>
          <w:szCs w:val="22"/>
        </w:rPr>
      </w:pPr>
    </w:p>
    <w:p w:rsidR="003E7ADA" w:rsidRPr="003E7ADA" w:rsidRDefault="003E7ADA" w:rsidP="003E7ADA">
      <w:pPr>
        <w:ind w:left="1512" w:right="74"/>
        <w:jc w:val="both"/>
        <w:rPr>
          <w:rFonts w:asciiTheme="majorHAnsi" w:hAnsiTheme="majorHAnsi"/>
          <w:spacing w:val="1"/>
          <w:sz w:val="22"/>
          <w:szCs w:val="22"/>
        </w:rPr>
      </w:pPr>
    </w:p>
    <w:p w:rsidR="00D15216" w:rsidRPr="003E7ADA" w:rsidRDefault="003F5045" w:rsidP="003E7ADA">
      <w:pPr>
        <w:jc w:val="both"/>
        <w:rPr>
          <w:rFonts w:asciiTheme="majorHAnsi" w:hAnsiTheme="majorHAnsi"/>
          <w:sz w:val="22"/>
          <w:szCs w:val="22"/>
        </w:rPr>
      </w:pPr>
      <w:r w:rsidRPr="003E7ADA">
        <w:rPr>
          <w:rFonts w:asciiTheme="majorHAnsi" w:hAnsiTheme="majorHAnsi"/>
          <w:sz w:val="22"/>
          <w:szCs w:val="22"/>
        </w:rPr>
        <w:t>Ainsi, sur la base des critères d’évaluation susmentionnés</w:t>
      </w:r>
      <w:r w:rsidR="00D15216" w:rsidRPr="003E7ADA">
        <w:rPr>
          <w:rFonts w:asciiTheme="majorHAnsi" w:hAnsiTheme="majorHAnsi"/>
          <w:sz w:val="22"/>
          <w:szCs w:val="22"/>
        </w:rPr>
        <w:t xml:space="preserve">, </w:t>
      </w:r>
      <w:r w:rsidRPr="003E7ADA">
        <w:rPr>
          <w:rFonts w:asciiTheme="majorHAnsi" w:hAnsiTheme="majorHAnsi"/>
          <w:sz w:val="22"/>
          <w:szCs w:val="22"/>
        </w:rPr>
        <w:t>chaque élément de l’</w:t>
      </w:r>
      <w:r w:rsidR="00D15216" w:rsidRPr="003E7ADA">
        <w:rPr>
          <w:rFonts w:asciiTheme="majorHAnsi" w:hAnsiTheme="majorHAnsi"/>
          <w:sz w:val="22"/>
          <w:szCs w:val="22"/>
        </w:rPr>
        <w:t>offre technique</w:t>
      </w:r>
      <w:r w:rsidRPr="003E7ADA">
        <w:rPr>
          <w:rFonts w:asciiTheme="majorHAnsi" w:hAnsiTheme="majorHAnsi"/>
          <w:sz w:val="22"/>
          <w:szCs w:val="22"/>
        </w:rPr>
        <w:t xml:space="preserve"> sera </w:t>
      </w:r>
      <w:r w:rsidR="00D15216" w:rsidRPr="003E7ADA">
        <w:rPr>
          <w:rFonts w:asciiTheme="majorHAnsi" w:hAnsiTheme="majorHAnsi"/>
          <w:sz w:val="22"/>
          <w:szCs w:val="22"/>
        </w:rPr>
        <w:t>noté comme suit :</w:t>
      </w:r>
    </w:p>
    <w:p w:rsidR="00195E2A" w:rsidRDefault="00195E2A" w:rsidP="00C761D5">
      <w:pPr>
        <w:jc w:val="both"/>
        <w:rPr>
          <w:rFonts w:asciiTheme="majorHAnsi" w:hAnsiTheme="majorHAnsi"/>
        </w:rPr>
      </w:pPr>
    </w:p>
    <w:tbl>
      <w:tblPr>
        <w:tblStyle w:val="Grilledutableau"/>
        <w:tblpPr w:leftFromText="141" w:rightFromText="141" w:vertAnchor="text" w:horzAnchor="margin" w:tblpY="-6"/>
        <w:tblW w:w="0" w:type="auto"/>
        <w:tblLook w:val="04A0"/>
      </w:tblPr>
      <w:tblGrid>
        <w:gridCol w:w="4563"/>
        <w:gridCol w:w="4563"/>
      </w:tblGrid>
      <w:tr w:rsidR="00195E2A" w:rsidTr="00C0230F">
        <w:trPr>
          <w:trHeight w:val="126"/>
        </w:trPr>
        <w:tc>
          <w:tcPr>
            <w:tcW w:w="4563" w:type="dxa"/>
            <w:vAlign w:val="center"/>
          </w:tcPr>
          <w:p w:rsidR="00195E2A" w:rsidRPr="00D15216" w:rsidRDefault="00195E2A" w:rsidP="00887C2E">
            <w:pPr>
              <w:spacing w:before="120"/>
              <w:jc w:val="center"/>
              <w:rPr>
                <w:rFonts w:asciiTheme="majorHAnsi" w:hAnsiTheme="majorHAnsi"/>
                <w:b/>
                <w:i/>
              </w:rPr>
            </w:pPr>
            <w:r w:rsidRPr="00D15216">
              <w:rPr>
                <w:rFonts w:asciiTheme="majorHAnsi" w:hAnsiTheme="majorHAnsi"/>
                <w:b/>
                <w:i/>
              </w:rPr>
              <w:t>Elément évalué</w:t>
            </w:r>
          </w:p>
        </w:tc>
        <w:tc>
          <w:tcPr>
            <w:tcW w:w="4563" w:type="dxa"/>
            <w:vAlign w:val="center"/>
          </w:tcPr>
          <w:p w:rsidR="00195E2A" w:rsidRPr="00D15216" w:rsidRDefault="00195E2A" w:rsidP="00887C2E">
            <w:pPr>
              <w:spacing w:before="120"/>
              <w:jc w:val="center"/>
              <w:rPr>
                <w:rFonts w:asciiTheme="majorHAnsi" w:hAnsiTheme="majorHAnsi"/>
                <w:b/>
                <w:i/>
              </w:rPr>
            </w:pPr>
            <w:r w:rsidRPr="00D15216">
              <w:rPr>
                <w:rFonts w:asciiTheme="majorHAnsi" w:hAnsiTheme="majorHAnsi"/>
                <w:b/>
                <w:i/>
              </w:rPr>
              <w:t>Note maximale</w:t>
            </w:r>
          </w:p>
        </w:tc>
      </w:tr>
      <w:tr w:rsidR="00195E2A" w:rsidTr="00887C2E">
        <w:trPr>
          <w:trHeight w:val="351"/>
        </w:trPr>
        <w:tc>
          <w:tcPr>
            <w:tcW w:w="4563" w:type="dxa"/>
            <w:vAlign w:val="center"/>
          </w:tcPr>
          <w:p w:rsidR="00C0230F" w:rsidRPr="00C0230F" w:rsidRDefault="00195E2A" w:rsidP="00887C2E">
            <w:pPr>
              <w:spacing w:before="120"/>
              <w:jc w:val="center"/>
              <w:rPr>
                <w:rFonts w:asciiTheme="majorHAnsi" w:hAnsiTheme="majorHAnsi"/>
              </w:rPr>
            </w:pPr>
            <w:r w:rsidRPr="00C0230F">
              <w:rPr>
                <w:rFonts w:asciiTheme="majorHAnsi" w:hAnsiTheme="majorHAnsi"/>
              </w:rPr>
              <w:t>La note de présentation</w:t>
            </w:r>
          </w:p>
        </w:tc>
        <w:tc>
          <w:tcPr>
            <w:tcW w:w="4563" w:type="dxa"/>
            <w:vAlign w:val="center"/>
          </w:tcPr>
          <w:p w:rsidR="00195E2A" w:rsidRPr="00C0230F" w:rsidRDefault="00195E2A" w:rsidP="00887C2E">
            <w:pPr>
              <w:spacing w:before="120"/>
              <w:jc w:val="center"/>
              <w:rPr>
                <w:rFonts w:asciiTheme="majorHAnsi" w:hAnsiTheme="majorHAnsi"/>
              </w:rPr>
            </w:pPr>
            <w:r w:rsidRPr="00C0230F">
              <w:rPr>
                <w:rFonts w:asciiTheme="majorHAnsi" w:hAnsiTheme="majorHAnsi"/>
              </w:rPr>
              <w:t>25 points</w:t>
            </w:r>
          </w:p>
        </w:tc>
      </w:tr>
      <w:tr w:rsidR="00195E2A" w:rsidTr="00C0230F">
        <w:trPr>
          <w:trHeight w:val="349"/>
        </w:trPr>
        <w:tc>
          <w:tcPr>
            <w:tcW w:w="4563" w:type="dxa"/>
            <w:vAlign w:val="center"/>
          </w:tcPr>
          <w:p w:rsidR="00C0230F" w:rsidRPr="00C0230F" w:rsidRDefault="00195E2A" w:rsidP="00887C2E">
            <w:pPr>
              <w:spacing w:before="120"/>
              <w:jc w:val="center"/>
              <w:rPr>
                <w:rFonts w:asciiTheme="majorHAnsi" w:hAnsiTheme="majorHAnsi"/>
              </w:rPr>
            </w:pPr>
            <w:r w:rsidRPr="00C0230F">
              <w:rPr>
                <w:rFonts w:asciiTheme="majorHAnsi" w:hAnsiTheme="majorHAnsi"/>
              </w:rPr>
              <w:t>L’esquisse sommaire du projet</w:t>
            </w:r>
          </w:p>
        </w:tc>
        <w:tc>
          <w:tcPr>
            <w:tcW w:w="4563" w:type="dxa"/>
            <w:vAlign w:val="center"/>
          </w:tcPr>
          <w:p w:rsidR="00195E2A" w:rsidRPr="00C0230F" w:rsidRDefault="00195E2A" w:rsidP="00887C2E">
            <w:pPr>
              <w:spacing w:before="120"/>
              <w:jc w:val="center"/>
              <w:rPr>
                <w:rFonts w:asciiTheme="majorHAnsi" w:hAnsiTheme="majorHAnsi"/>
              </w:rPr>
            </w:pPr>
            <w:r w:rsidRPr="00C0230F">
              <w:rPr>
                <w:rFonts w:asciiTheme="majorHAnsi" w:hAnsiTheme="majorHAnsi"/>
              </w:rPr>
              <w:t>45 points</w:t>
            </w:r>
          </w:p>
        </w:tc>
      </w:tr>
      <w:tr w:rsidR="00195E2A" w:rsidTr="00C0230F">
        <w:trPr>
          <w:trHeight w:val="383"/>
        </w:trPr>
        <w:tc>
          <w:tcPr>
            <w:tcW w:w="4563" w:type="dxa"/>
            <w:vAlign w:val="center"/>
          </w:tcPr>
          <w:p w:rsidR="00C0230F" w:rsidRPr="00C0230F" w:rsidRDefault="00195E2A" w:rsidP="00887C2E">
            <w:pPr>
              <w:spacing w:before="120"/>
              <w:jc w:val="center"/>
              <w:rPr>
                <w:rFonts w:asciiTheme="majorHAnsi" w:hAnsiTheme="majorHAnsi"/>
              </w:rPr>
            </w:pPr>
            <w:r w:rsidRPr="00C0230F">
              <w:rPr>
                <w:rFonts w:asciiTheme="majorHAnsi" w:hAnsiTheme="majorHAnsi"/>
              </w:rPr>
              <w:t>Le calendrier d’établissement des études</w:t>
            </w:r>
          </w:p>
        </w:tc>
        <w:tc>
          <w:tcPr>
            <w:tcW w:w="4563" w:type="dxa"/>
            <w:vAlign w:val="center"/>
          </w:tcPr>
          <w:p w:rsidR="00195E2A" w:rsidRPr="00C0230F" w:rsidRDefault="00195E2A" w:rsidP="00887C2E">
            <w:pPr>
              <w:spacing w:before="120"/>
              <w:jc w:val="center"/>
              <w:rPr>
                <w:rFonts w:asciiTheme="majorHAnsi" w:hAnsiTheme="majorHAnsi"/>
              </w:rPr>
            </w:pPr>
            <w:r w:rsidRPr="00C0230F">
              <w:rPr>
                <w:rFonts w:asciiTheme="majorHAnsi" w:hAnsiTheme="majorHAnsi"/>
              </w:rPr>
              <w:t>30 points</w:t>
            </w:r>
          </w:p>
        </w:tc>
      </w:tr>
      <w:tr w:rsidR="00195E2A" w:rsidTr="00C0230F">
        <w:trPr>
          <w:trHeight w:val="274"/>
        </w:trPr>
        <w:tc>
          <w:tcPr>
            <w:tcW w:w="4563" w:type="dxa"/>
            <w:vAlign w:val="center"/>
          </w:tcPr>
          <w:p w:rsidR="00195E2A" w:rsidRPr="00C0230F" w:rsidRDefault="00195E2A" w:rsidP="00887C2E">
            <w:pPr>
              <w:spacing w:before="120"/>
              <w:jc w:val="center"/>
              <w:rPr>
                <w:rFonts w:asciiTheme="majorHAnsi" w:hAnsiTheme="majorHAnsi"/>
                <w:b/>
                <w:i/>
              </w:rPr>
            </w:pPr>
            <w:r w:rsidRPr="00C0230F">
              <w:rPr>
                <w:rFonts w:asciiTheme="majorHAnsi" w:hAnsiTheme="majorHAnsi"/>
                <w:b/>
                <w:i/>
              </w:rPr>
              <w:t>Total</w:t>
            </w:r>
          </w:p>
        </w:tc>
        <w:tc>
          <w:tcPr>
            <w:tcW w:w="4563" w:type="dxa"/>
            <w:vAlign w:val="center"/>
          </w:tcPr>
          <w:p w:rsidR="00195E2A" w:rsidRPr="00C0230F" w:rsidRDefault="00195E2A" w:rsidP="00887C2E">
            <w:pPr>
              <w:spacing w:before="120"/>
              <w:jc w:val="center"/>
              <w:rPr>
                <w:rFonts w:asciiTheme="majorHAnsi" w:hAnsiTheme="majorHAnsi"/>
                <w:b/>
                <w:i/>
              </w:rPr>
            </w:pPr>
            <w:r w:rsidRPr="00C0230F">
              <w:rPr>
                <w:rFonts w:asciiTheme="majorHAnsi" w:hAnsiTheme="majorHAnsi"/>
                <w:b/>
                <w:i/>
              </w:rPr>
              <w:t>100 points</w:t>
            </w:r>
          </w:p>
        </w:tc>
      </w:tr>
    </w:tbl>
    <w:p w:rsidR="00195E2A" w:rsidRDefault="00195E2A" w:rsidP="00C761D5">
      <w:pPr>
        <w:jc w:val="both"/>
        <w:rPr>
          <w:rFonts w:asciiTheme="majorHAnsi" w:hAnsiTheme="majorHAnsi"/>
        </w:rPr>
      </w:pPr>
    </w:p>
    <w:p w:rsidR="00195E2A" w:rsidRDefault="00195E2A" w:rsidP="00C761D5">
      <w:pPr>
        <w:jc w:val="both"/>
        <w:rPr>
          <w:rFonts w:asciiTheme="majorHAnsi" w:hAnsiTheme="majorHAnsi"/>
        </w:rPr>
      </w:pPr>
    </w:p>
    <w:p w:rsidR="00195E2A" w:rsidRDefault="00195E2A" w:rsidP="00C761D5">
      <w:pPr>
        <w:jc w:val="both"/>
        <w:rPr>
          <w:rFonts w:asciiTheme="majorHAnsi" w:hAnsiTheme="majorHAnsi"/>
        </w:rPr>
      </w:pPr>
    </w:p>
    <w:p w:rsidR="00195E2A" w:rsidRDefault="00195E2A" w:rsidP="00C761D5">
      <w:pPr>
        <w:jc w:val="both"/>
        <w:rPr>
          <w:rFonts w:asciiTheme="majorHAnsi" w:hAnsiTheme="majorHAnsi"/>
        </w:rPr>
      </w:pPr>
    </w:p>
    <w:p w:rsidR="00195E2A" w:rsidRDefault="00195E2A" w:rsidP="00C761D5">
      <w:pPr>
        <w:jc w:val="both"/>
        <w:rPr>
          <w:rFonts w:asciiTheme="majorHAnsi" w:hAnsiTheme="majorHAnsi"/>
        </w:rPr>
      </w:pPr>
    </w:p>
    <w:p w:rsidR="00195E2A" w:rsidRDefault="00195E2A" w:rsidP="00C761D5">
      <w:pPr>
        <w:jc w:val="both"/>
        <w:rPr>
          <w:rFonts w:asciiTheme="majorHAnsi" w:hAnsiTheme="majorHAnsi"/>
        </w:rPr>
      </w:pPr>
    </w:p>
    <w:p w:rsidR="00195E2A" w:rsidRDefault="00195E2A" w:rsidP="00C761D5">
      <w:pPr>
        <w:jc w:val="both"/>
        <w:rPr>
          <w:rFonts w:asciiTheme="majorHAnsi" w:hAnsiTheme="majorHAnsi"/>
        </w:rPr>
      </w:pPr>
    </w:p>
    <w:p w:rsidR="00C0230F" w:rsidRDefault="00C0230F" w:rsidP="00C761D5">
      <w:pPr>
        <w:jc w:val="both"/>
        <w:rPr>
          <w:rFonts w:asciiTheme="majorHAnsi" w:hAnsiTheme="majorHAnsi"/>
        </w:rPr>
      </w:pPr>
    </w:p>
    <w:p w:rsidR="00D15216" w:rsidRDefault="003F5045" w:rsidP="00C761D5">
      <w:pPr>
        <w:numPr>
          <w:ilvl w:val="0"/>
          <w:numId w:val="14"/>
        </w:numPr>
        <w:ind w:left="284" w:right="74" w:firstLine="0"/>
        <w:jc w:val="both"/>
        <w:rPr>
          <w:rFonts w:ascii="Cambria" w:hAnsi="Cambria"/>
        </w:rPr>
      </w:pPr>
      <w:r w:rsidRPr="00C761D5">
        <w:rPr>
          <w:rFonts w:ascii="Cambria" w:hAnsi="Cambria"/>
          <w:b/>
        </w:rPr>
        <w:t>N</w:t>
      </w:r>
      <w:r w:rsidR="00D15216" w:rsidRPr="00C761D5">
        <w:rPr>
          <w:rFonts w:ascii="Cambria" w:hAnsi="Cambria"/>
          <w:b/>
        </w:rPr>
        <w:t xml:space="preserve">otation des estimations sommaires, </w:t>
      </w:r>
      <w:r w:rsidR="00D15216" w:rsidRPr="00C761D5">
        <w:rPr>
          <w:rFonts w:ascii="Cambria" w:hAnsi="Cambria"/>
        </w:rPr>
        <w:t>hors taxes, du coût global des travaux basée sur les ratios de surfaces du projet</w:t>
      </w:r>
      <w:r w:rsidRPr="00C761D5">
        <w:rPr>
          <w:rFonts w:ascii="Cambria" w:hAnsi="Cambria"/>
        </w:rPr>
        <w:t xml:space="preserve">. Pour ce faire, </w:t>
      </w:r>
      <w:r w:rsidR="00D15216" w:rsidRPr="00C761D5">
        <w:rPr>
          <w:rFonts w:ascii="Cambria" w:hAnsi="Cambria"/>
        </w:rPr>
        <w:t xml:space="preserve">une note de cent (100) points </w:t>
      </w:r>
      <w:r w:rsidRPr="00C761D5">
        <w:rPr>
          <w:rFonts w:ascii="Cambria" w:hAnsi="Cambria"/>
        </w:rPr>
        <w:t xml:space="preserve">sera attribuée </w:t>
      </w:r>
      <w:r w:rsidR="00D15216" w:rsidRPr="00C761D5">
        <w:rPr>
          <w:rFonts w:ascii="Cambria" w:hAnsi="Cambria"/>
        </w:rPr>
        <w:t xml:space="preserve">à </w:t>
      </w:r>
      <w:r w:rsidRPr="00C761D5">
        <w:rPr>
          <w:rFonts w:ascii="Cambria" w:hAnsi="Cambria"/>
        </w:rPr>
        <w:t>l’estimation sommaire la</w:t>
      </w:r>
      <w:r w:rsidR="00D15216" w:rsidRPr="00C761D5">
        <w:rPr>
          <w:rFonts w:ascii="Cambria" w:hAnsi="Cambria"/>
        </w:rPr>
        <w:t xml:space="preserve"> plus avantageuse et des notes inversement proportionnelles à leur montant aux autres estimations sommaires.</w:t>
      </w:r>
    </w:p>
    <w:p w:rsidR="00C0230F" w:rsidRDefault="00C0230F" w:rsidP="00C0230F">
      <w:pPr>
        <w:ind w:left="284" w:right="74"/>
        <w:jc w:val="both"/>
        <w:rPr>
          <w:rFonts w:ascii="Cambria" w:hAnsi="Cambria"/>
          <w:sz w:val="16"/>
          <w:szCs w:val="16"/>
        </w:rPr>
      </w:pPr>
    </w:p>
    <w:p w:rsidR="00C0230F" w:rsidRPr="00C0230F" w:rsidRDefault="00C0230F" w:rsidP="00C0230F">
      <w:pPr>
        <w:ind w:left="284" w:right="74"/>
        <w:jc w:val="both"/>
        <w:rPr>
          <w:rFonts w:ascii="Cambria" w:hAnsi="Cambria"/>
          <w:sz w:val="16"/>
          <w:szCs w:val="16"/>
        </w:rPr>
      </w:pPr>
    </w:p>
    <w:p w:rsidR="00C0230F" w:rsidRPr="00C0230F" w:rsidRDefault="00C0230F" w:rsidP="00C0230F">
      <w:pPr>
        <w:pBdr>
          <w:top w:val="single" w:sz="4" w:space="1" w:color="auto"/>
          <w:left w:val="single" w:sz="4" w:space="0" w:color="auto"/>
          <w:bottom w:val="single" w:sz="4" w:space="1" w:color="auto"/>
          <w:right w:val="single" w:sz="4" w:space="4" w:color="auto"/>
        </w:pBdr>
        <w:rPr>
          <w:rFonts w:ascii="Cambria" w:hAnsi="Cambria"/>
        </w:rPr>
      </w:pPr>
      <w:r w:rsidRPr="00C0230F">
        <w:rPr>
          <w:rFonts w:ascii="Cambria" w:hAnsi="Cambria"/>
        </w:rPr>
        <w:t xml:space="preserve">Note d’estimation du candidat i = (estimation minimale/estimation du candidat </w:t>
      </w:r>
      <w:proofErr w:type="gramStart"/>
      <w:r w:rsidRPr="00C0230F">
        <w:rPr>
          <w:rFonts w:ascii="Cambria" w:hAnsi="Cambria"/>
        </w:rPr>
        <w:t>i )</w:t>
      </w:r>
      <w:proofErr w:type="gramEnd"/>
      <w:r w:rsidRPr="00C0230F">
        <w:rPr>
          <w:rFonts w:ascii="Cambria" w:hAnsi="Cambria"/>
        </w:rPr>
        <w:t>*100</w:t>
      </w:r>
    </w:p>
    <w:p w:rsidR="00C0230F" w:rsidRDefault="00C0230F" w:rsidP="00C0230F">
      <w:pPr>
        <w:tabs>
          <w:tab w:val="left" w:pos="284"/>
        </w:tabs>
        <w:ind w:left="284" w:right="72"/>
        <w:jc w:val="both"/>
        <w:rPr>
          <w:rFonts w:asciiTheme="majorHAnsi" w:hAnsiTheme="majorHAnsi"/>
          <w:b/>
          <w:bCs/>
          <w:iCs/>
        </w:rPr>
      </w:pPr>
    </w:p>
    <w:p w:rsidR="00F675EE" w:rsidRPr="003F5045" w:rsidRDefault="003F5045" w:rsidP="00C761D5">
      <w:pPr>
        <w:numPr>
          <w:ilvl w:val="0"/>
          <w:numId w:val="13"/>
        </w:numPr>
        <w:tabs>
          <w:tab w:val="left" w:pos="284"/>
        </w:tabs>
        <w:ind w:left="284" w:right="72" w:hanging="284"/>
        <w:jc w:val="both"/>
        <w:rPr>
          <w:rFonts w:asciiTheme="majorHAnsi" w:hAnsiTheme="majorHAnsi"/>
          <w:b/>
          <w:bCs/>
          <w:iCs/>
        </w:rPr>
      </w:pPr>
      <w:r>
        <w:rPr>
          <w:rFonts w:asciiTheme="majorHAnsi" w:hAnsiTheme="majorHAnsi"/>
          <w:b/>
          <w:bCs/>
          <w:iCs/>
        </w:rPr>
        <w:t>L’</w:t>
      </w:r>
      <w:r w:rsidR="00F675EE" w:rsidRPr="003F5045">
        <w:rPr>
          <w:rFonts w:asciiTheme="majorHAnsi" w:hAnsiTheme="majorHAnsi"/>
          <w:b/>
          <w:bCs/>
          <w:iCs/>
        </w:rPr>
        <w:t xml:space="preserve">Ouverture des enveloppes contenant les propositions </w:t>
      </w:r>
      <w:r w:rsidR="00676005">
        <w:rPr>
          <w:rFonts w:asciiTheme="majorHAnsi" w:hAnsiTheme="majorHAnsi"/>
          <w:b/>
          <w:bCs/>
          <w:iCs/>
        </w:rPr>
        <w:t>financières en séance publique et leur évaluation :</w:t>
      </w:r>
    </w:p>
    <w:p w:rsidR="00F675EE" w:rsidRPr="00676005" w:rsidRDefault="00676005" w:rsidP="00C761D5">
      <w:pPr>
        <w:ind w:left="284" w:right="74"/>
        <w:jc w:val="both"/>
        <w:rPr>
          <w:rFonts w:ascii="Cambria" w:hAnsi="Cambria"/>
        </w:rPr>
      </w:pPr>
      <w:r w:rsidRPr="00676005">
        <w:rPr>
          <w:rFonts w:ascii="Cambria" w:hAnsi="Cambria"/>
        </w:rPr>
        <w:t xml:space="preserve">1. </w:t>
      </w:r>
      <w:r w:rsidR="003F5045" w:rsidRPr="00676005">
        <w:rPr>
          <w:rFonts w:ascii="Cambria" w:hAnsi="Cambria"/>
        </w:rPr>
        <w:t xml:space="preserve">Le jury procèdera à la </w:t>
      </w:r>
      <w:r w:rsidR="00F675EE" w:rsidRPr="00676005">
        <w:rPr>
          <w:rFonts w:ascii="Cambria" w:hAnsi="Cambria"/>
        </w:rPr>
        <w:t>vérification des calcu</w:t>
      </w:r>
      <w:r w:rsidR="003F5045" w:rsidRPr="00676005">
        <w:rPr>
          <w:rFonts w:ascii="Cambria" w:hAnsi="Cambria"/>
        </w:rPr>
        <w:t xml:space="preserve">ls de la proposition financière, </w:t>
      </w:r>
      <w:r w:rsidRPr="00676005">
        <w:rPr>
          <w:rFonts w:ascii="Cambria" w:hAnsi="Cambria"/>
        </w:rPr>
        <w:t xml:space="preserve">aux </w:t>
      </w:r>
      <w:r w:rsidR="00F675EE" w:rsidRPr="00676005">
        <w:rPr>
          <w:rFonts w:ascii="Cambria" w:hAnsi="Cambria"/>
        </w:rPr>
        <w:t>rectification</w:t>
      </w:r>
      <w:r w:rsidRPr="00676005">
        <w:rPr>
          <w:rFonts w:ascii="Cambria" w:hAnsi="Cambria"/>
        </w:rPr>
        <w:t>s</w:t>
      </w:r>
      <w:r w:rsidR="003F5045" w:rsidRPr="00676005">
        <w:rPr>
          <w:rFonts w:ascii="Cambria" w:hAnsi="Cambria"/>
        </w:rPr>
        <w:t xml:space="preserve"> éventuelle</w:t>
      </w:r>
      <w:r w:rsidRPr="00676005">
        <w:rPr>
          <w:rFonts w:ascii="Cambria" w:hAnsi="Cambria"/>
        </w:rPr>
        <w:t>s</w:t>
      </w:r>
      <w:r w:rsidR="00F675EE" w:rsidRPr="00676005">
        <w:rPr>
          <w:rFonts w:ascii="Cambria" w:hAnsi="Cambria"/>
        </w:rPr>
        <w:t xml:space="preserve"> des erreurs arithmétiques et</w:t>
      </w:r>
      <w:r w:rsidR="003F5045" w:rsidRPr="00676005">
        <w:rPr>
          <w:rFonts w:ascii="Cambria" w:hAnsi="Cambria"/>
        </w:rPr>
        <w:t xml:space="preserve">, le cas échéant, </w:t>
      </w:r>
      <w:r w:rsidRPr="00676005">
        <w:rPr>
          <w:rFonts w:ascii="Cambria" w:hAnsi="Cambria"/>
        </w:rPr>
        <w:t>à l’</w:t>
      </w:r>
      <w:r w:rsidR="00F675EE" w:rsidRPr="00676005">
        <w:rPr>
          <w:rFonts w:ascii="Cambria" w:hAnsi="Cambria"/>
        </w:rPr>
        <w:t>écartement des architectes dont</w:t>
      </w:r>
      <w:r w:rsidR="003F5045" w:rsidRPr="00676005">
        <w:rPr>
          <w:rFonts w:ascii="Cambria" w:hAnsi="Cambria"/>
        </w:rPr>
        <w:t xml:space="preserve"> les propositions d’honoraires :</w:t>
      </w:r>
    </w:p>
    <w:p w:rsidR="00F675EE" w:rsidRPr="00316ADE" w:rsidRDefault="00F675EE" w:rsidP="00C761D5">
      <w:pPr>
        <w:ind w:left="567" w:right="74"/>
        <w:jc w:val="both"/>
        <w:rPr>
          <w:rFonts w:asciiTheme="majorHAnsi" w:hAnsiTheme="majorHAnsi"/>
        </w:rPr>
      </w:pPr>
      <w:r w:rsidRPr="00316ADE">
        <w:rPr>
          <w:rFonts w:asciiTheme="majorHAnsi" w:hAnsiTheme="majorHAnsi" w:cs="Arial"/>
        </w:rPr>
        <w:t xml:space="preserve">- </w:t>
      </w:r>
      <w:r w:rsidRPr="00316ADE">
        <w:rPr>
          <w:rFonts w:asciiTheme="majorHAnsi" w:hAnsiTheme="majorHAnsi"/>
        </w:rPr>
        <w:t>ne sont pas signées ;</w:t>
      </w:r>
    </w:p>
    <w:p w:rsidR="00F675EE" w:rsidRPr="00316ADE" w:rsidRDefault="00F675EE" w:rsidP="00C761D5">
      <w:pPr>
        <w:ind w:left="567" w:right="74"/>
        <w:jc w:val="both"/>
        <w:rPr>
          <w:rFonts w:asciiTheme="majorHAnsi" w:hAnsiTheme="majorHAnsi" w:cs="Cambria"/>
        </w:rPr>
      </w:pPr>
      <w:r w:rsidRPr="00316ADE">
        <w:rPr>
          <w:rFonts w:asciiTheme="majorHAnsi" w:hAnsiTheme="majorHAnsi" w:cs="Arial"/>
        </w:rPr>
        <w:t xml:space="preserve">- </w:t>
      </w:r>
      <w:r w:rsidRPr="00316ADE">
        <w:rPr>
          <w:rFonts w:asciiTheme="majorHAnsi" w:hAnsiTheme="majorHAnsi" w:cs="Cambria"/>
        </w:rPr>
        <w:t>sont signées par des personnes non habilitées à engager l’architecte;</w:t>
      </w:r>
    </w:p>
    <w:p w:rsidR="00F675EE" w:rsidRPr="00316ADE" w:rsidRDefault="00F675EE" w:rsidP="00C761D5">
      <w:pPr>
        <w:ind w:left="567" w:right="74"/>
        <w:jc w:val="both"/>
        <w:rPr>
          <w:rFonts w:asciiTheme="majorHAnsi" w:hAnsiTheme="majorHAnsi" w:cs="Cambria"/>
          <w:spacing w:val="1"/>
        </w:rPr>
      </w:pPr>
      <w:r w:rsidRPr="00316ADE">
        <w:rPr>
          <w:rFonts w:asciiTheme="majorHAnsi" w:hAnsiTheme="majorHAnsi" w:cs="Arial"/>
          <w:spacing w:val="1"/>
        </w:rPr>
        <w:t xml:space="preserve">- </w:t>
      </w:r>
      <w:r w:rsidRPr="00316ADE">
        <w:rPr>
          <w:rFonts w:asciiTheme="majorHAnsi" w:hAnsiTheme="majorHAnsi" w:cs="Cambria"/>
          <w:spacing w:val="1"/>
        </w:rPr>
        <w:t>expriment des restrictions ou des réserves;</w:t>
      </w:r>
    </w:p>
    <w:p w:rsidR="00F675EE" w:rsidRDefault="003F5045" w:rsidP="00C761D5">
      <w:pPr>
        <w:ind w:left="567" w:right="74"/>
        <w:jc w:val="both"/>
        <w:rPr>
          <w:rFonts w:asciiTheme="majorHAnsi" w:hAnsiTheme="majorHAnsi"/>
        </w:rPr>
      </w:pPr>
      <w:r>
        <w:rPr>
          <w:rFonts w:asciiTheme="majorHAnsi" w:hAnsiTheme="majorHAnsi" w:cs="Arial"/>
        </w:rPr>
        <w:t xml:space="preserve">- </w:t>
      </w:r>
      <w:r w:rsidR="00F675EE" w:rsidRPr="00316ADE">
        <w:rPr>
          <w:rFonts w:asciiTheme="majorHAnsi" w:hAnsiTheme="majorHAnsi"/>
        </w:rPr>
        <w:t xml:space="preserve">sont </w:t>
      </w:r>
      <w:r w:rsidR="00E53DDC">
        <w:rPr>
          <w:rFonts w:asciiTheme="majorHAnsi" w:hAnsiTheme="majorHAnsi"/>
        </w:rPr>
        <w:t xml:space="preserve">pour </w:t>
      </w:r>
      <w:r w:rsidR="00E53DDC" w:rsidRPr="00E53DDC">
        <w:rPr>
          <w:rFonts w:asciiTheme="majorHAnsi" w:hAnsiTheme="majorHAnsi"/>
          <w:b/>
          <w:bCs/>
        </w:rPr>
        <w:t>les travaux de construction et d’aménagement</w:t>
      </w:r>
      <w:r w:rsidR="00E53DDC">
        <w:rPr>
          <w:rFonts w:asciiTheme="majorHAnsi" w:hAnsiTheme="majorHAnsi"/>
        </w:rPr>
        <w:t xml:space="preserve"> </w:t>
      </w:r>
      <w:r w:rsidR="00F675EE" w:rsidRPr="00316ADE">
        <w:rPr>
          <w:rFonts w:asciiTheme="majorHAnsi" w:hAnsiTheme="majorHAnsi"/>
        </w:rPr>
        <w:t xml:space="preserve">supérieures aux maximums </w:t>
      </w:r>
      <w:r w:rsidR="00F675EE" w:rsidRPr="00316ADE">
        <w:rPr>
          <w:rFonts w:asciiTheme="majorHAnsi" w:hAnsiTheme="majorHAnsi"/>
          <w:u w:val="single"/>
        </w:rPr>
        <w:t>(taux d’honoraires de 5%)</w:t>
      </w:r>
      <w:r w:rsidR="00F675EE" w:rsidRPr="00316ADE">
        <w:rPr>
          <w:rFonts w:asciiTheme="majorHAnsi" w:hAnsiTheme="majorHAnsi"/>
        </w:rPr>
        <w:t xml:space="preserve"> ou inferieures aux minimums </w:t>
      </w:r>
      <w:r w:rsidR="00F675EE" w:rsidRPr="00316ADE">
        <w:rPr>
          <w:rFonts w:asciiTheme="majorHAnsi" w:hAnsiTheme="majorHAnsi"/>
          <w:u w:val="single"/>
        </w:rPr>
        <w:t>(taux d’honoraires de 4%)</w:t>
      </w:r>
      <w:r w:rsidR="00E53DDC">
        <w:rPr>
          <w:rFonts w:asciiTheme="majorHAnsi" w:hAnsiTheme="majorHAnsi"/>
          <w:u w:val="single"/>
        </w:rPr>
        <w:t xml:space="preserve">, et </w:t>
      </w:r>
      <w:r w:rsidR="00E53DDC" w:rsidRPr="00E53DDC">
        <w:rPr>
          <w:rFonts w:asciiTheme="majorHAnsi" w:hAnsiTheme="majorHAnsi"/>
          <w:b/>
          <w:bCs/>
        </w:rPr>
        <w:t>pour les entretiens et réparation</w:t>
      </w:r>
      <w:r w:rsidR="00E53DDC" w:rsidRPr="00E53DDC">
        <w:rPr>
          <w:rFonts w:asciiTheme="majorHAnsi" w:hAnsiTheme="majorHAnsi"/>
        </w:rPr>
        <w:t xml:space="preserve"> sont</w:t>
      </w:r>
      <w:r w:rsidR="00E53DDC">
        <w:rPr>
          <w:rFonts w:asciiTheme="majorHAnsi" w:hAnsiTheme="majorHAnsi"/>
          <w:u w:val="single"/>
        </w:rPr>
        <w:t xml:space="preserve"> </w:t>
      </w:r>
      <w:r w:rsidR="00E53DDC" w:rsidRPr="00316ADE">
        <w:rPr>
          <w:rFonts w:asciiTheme="majorHAnsi" w:hAnsiTheme="majorHAnsi"/>
        </w:rPr>
        <w:t xml:space="preserve">supérieures aux maximums </w:t>
      </w:r>
      <w:r w:rsidR="00E53DDC" w:rsidRPr="00316ADE">
        <w:rPr>
          <w:rFonts w:asciiTheme="majorHAnsi" w:hAnsiTheme="majorHAnsi"/>
          <w:u w:val="single"/>
        </w:rPr>
        <w:t xml:space="preserve">(taux d’honoraires de </w:t>
      </w:r>
      <w:r w:rsidR="00E53DDC">
        <w:rPr>
          <w:rFonts w:asciiTheme="majorHAnsi" w:hAnsiTheme="majorHAnsi"/>
          <w:u w:val="single"/>
        </w:rPr>
        <w:t>4</w:t>
      </w:r>
      <w:r w:rsidR="00E53DDC" w:rsidRPr="00316ADE">
        <w:rPr>
          <w:rFonts w:asciiTheme="majorHAnsi" w:hAnsiTheme="majorHAnsi"/>
          <w:u w:val="single"/>
        </w:rPr>
        <w:t>%)</w:t>
      </w:r>
      <w:r w:rsidR="00E53DDC" w:rsidRPr="00316ADE">
        <w:rPr>
          <w:rFonts w:asciiTheme="majorHAnsi" w:hAnsiTheme="majorHAnsi"/>
        </w:rPr>
        <w:t xml:space="preserve"> ou inferieures aux minimums </w:t>
      </w:r>
      <w:r w:rsidR="00E53DDC" w:rsidRPr="00316ADE">
        <w:rPr>
          <w:rFonts w:asciiTheme="majorHAnsi" w:hAnsiTheme="majorHAnsi"/>
          <w:u w:val="single"/>
        </w:rPr>
        <w:t xml:space="preserve">(taux d’honoraires de </w:t>
      </w:r>
      <w:r w:rsidR="00E53DDC">
        <w:rPr>
          <w:rFonts w:asciiTheme="majorHAnsi" w:hAnsiTheme="majorHAnsi"/>
          <w:u w:val="single"/>
        </w:rPr>
        <w:t>3</w:t>
      </w:r>
      <w:r w:rsidR="00E53DDC" w:rsidRPr="00316ADE">
        <w:rPr>
          <w:rFonts w:asciiTheme="majorHAnsi" w:hAnsiTheme="majorHAnsi"/>
          <w:u w:val="single"/>
        </w:rPr>
        <w:t>%)</w:t>
      </w:r>
      <w:r w:rsidR="00F675EE" w:rsidRPr="00316ADE">
        <w:rPr>
          <w:rFonts w:asciiTheme="majorHAnsi" w:hAnsiTheme="majorHAnsi"/>
          <w:u w:val="single"/>
        </w:rPr>
        <w:t xml:space="preserve"> </w:t>
      </w:r>
      <w:r w:rsidR="00F675EE" w:rsidRPr="00316ADE">
        <w:rPr>
          <w:rFonts w:asciiTheme="majorHAnsi" w:hAnsiTheme="majorHAnsi"/>
        </w:rPr>
        <w:t>prévus à l’</w:t>
      </w:r>
      <w:r w:rsidR="00E53DDC">
        <w:rPr>
          <w:rFonts w:asciiTheme="majorHAnsi" w:hAnsiTheme="majorHAnsi"/>
        </w:rPr>
        <w:t>article 90 du Règlement précité</w:t>
      </w:r>
    </w:p>
    <w:p w:rsidR="00C0230F" w:rsidRDefault="00C0230F" w:rsidP="00C761D5">
      <w:pPr>
        <w:ind w:left="567" w:right="74"/>
        <w:jc w:val="both"/>
        <w:rPr>
          <w:rFonts w:asciiTheme="majorHAnsi" w:hAnsiTheme="majorHAnsi"/>
        </w:rPr>
      </w:pPr>
    </w:p>
    <w:p w:rsidR="00F675EE" w:rsidRDefault="00676005" w:rsidP="00C761D5">
      <w:pPr>
        <w:ind w:left="284" w:right="74"/>
        <w:jc w:val="both"/>
        <w:rPr>
          <w:rFonts w:ascii="Cambria" w:hAnsi="Cambria"/>
        </w:rPr>
      </w:pPr>
      <w:r w:rsidRPr="00676005">
        <w:rPr>
          <w:rFonts w:ascii="Cambria" w:hAnsi="Cambria"/>
        </w:rPr>
        <w:t xml:space="preserve">2. </w:t>
      </w:r>
      <w:r w:rsidR="003F5045" w:rsidRPr="00676005">
        <w:rPr>
          <w:rFonts w:ascii="Cambria" w:hAnsi="Cambria"/>
        </w:rPr>
        <w:t>Le jury</w:t>
      </w:r>
      <w:r w:rsidRPr="00676005">
        <w:rPr>
          <w:rFonts w:ascii="Cambria" w:hAnsi="Cambria"/>
        </w:rPr>
        <w:t xml:space="preserve"> procèdera à la n</w:t>
      </w:r>
      <w:r w:rsidR="00F675EE" w:rsidRPr="00676005">
        <w:rPr>
          <w:rFonts w:ascii="Cambria" w:hAnsi="Cambria"/>
        </w:rPr>
        <w:t>otation des propositions des taux d’honoraires en attribuant une note de cent (100) points à la proposition des taux d’honoraires la plus avantageuse et des notes inversement proportionnelles aux autres propositions d’honoraires.</w:t>
      </w:r>
    </w:p>
    <w:p w:rsidR="00C0230F" w:rsidRDefault="00C0230F" w:rsidP="00C761D5">
      <w:pPr>
        <w:ind w:left="284" w:right="74"/>
        <w:jc w:val="both"/>
        <w:rPr>
          <w:rFonts w:ascii="Cambria" w:hAnsi="Cambria"/>
        </w:rPr>
      </w:pPr>
    </w:p>
    <w:p w:rsidR="00C0230F" w:rsidRPr="00195E2A" w:rsidRDefault="00C0230F" w:rsidP="00C0230F">
      <w:pPr>
        <w:pBdr>
          <w:top w:val="single" w:sz="4" w:space="1" w:color="auto"/>
          <w:left w:val="single" w:sz="4" w:space="4" w:color="auto"/>
          <w:bottom w:val="single" w:sz="4" w:space="1" w:color="auto"/>
          <w:right w:val="single" w:sz="4" w:space="4" w:color="auto"/>
        </w:pBdr>
        <w:jc w:val="both"/>
        <w:rPr>
          <w:rFonts w:ascii="Garamond" w:hAnsi="Garamond" w:cstheme="majorBidi"/>
          <w:b/>
          <w:bCs/>
          <w:i/>
          <w:iCs/>
        </w:rPr>
      </w:pPr>
      <w:r>
        <w:rPr>
          <w:rFonts w:ascii="Garamond" w:hAnsi="Garamond" w:cstheme="majorBidi"/>
          <w:b/>
          <w:bCs/>
          <w:i/>
          <w:iCs/>
        </w:rPr>
        <w:t>Note d’</w:t>
      </w:r>
      <w:r w:rsidRPr="00195E2A">
        <w:rPr>
          <w:rFonts w:ascii="Garamond" w:hAnsi="Garamond" w:cstheme="majorBidi"/>
          <w:b/>
          <w:bCs/>
          <w:i/>
          <w:iCs/>
        </w:rPr>
        <w:t>h</w:t>
      </w:r>
      <w:r w:rsidRPr="00195E2A">
        <w:rPr>
          <w:rFonts w:ascii="Garamond" w:hAnsi="Garamond" w:cstheme="majorBidi"/>
        </w:rPr>
        <w:t>on</w:t>
      </w:r>
      <w:r w:rsidRPr="00195E2A">
        <w:rPr>
          <w:rFonts w:ascii="Garamond" w:hAnsi="Garamond" w:cstheme="majorBidi"/>
          <w:b/>
          <w:bCs/>
          <w:i/>
          <w:iCs/>
        </w:rPr>
        <w:t xml:space="preserve">oraire  i = (taux honoraire minimale/ taux honoraire du candidat </w:t>
      </w:r>
      <w:proofErr w:type="gramStart"/>
      <w:r w:rsidRPr="00195E2A">
        <w:rPr>
          <w:rFonts w:ascii="Garamond" w:hAnsi="Garamond" w:cstheme="majorBidi"/>
          <w:b/>
          <w:bCs/>
          <w:i/>
          <w:iCs/>
        </w:rPr>
        <w:t>i )</w:t>
      </w:r>
      <w:proofErr w:type="gramEnd"/>
      <w:r w:rsidRPr="00195E2A">
        <w:rPr>
          <w:rFonts w:ascii="Garamond" w:hAnsi="Garamond" w:cstheme="majorBidi"/>
          <w:b/>
          <w:bCs/>
          <w:i/>
          <w:iCs/>
        </w:rPr>
        <w:t xml:space="preserve">*100 </w:t>
      </w:r>
    </w:p>
    <w:p w:rsidR="00F675EE" w:rsidRPr="00316ADE" w:rsidRDefault="00676005" w:rsidP="00316ADE">
      <w:pPr>
        <w:spacing w:before="120" w:after="120" w:line="300" w:lineRule="auto"/>
        <w:ind w:right="72"/>
        <w:jc w:val="both"/>
        <w:rPr>
          <w:rFonts w:asciiTheme="majorHAnsi" w:hAnsiTheme="majorHAnsi"/>
        </w:rPr>
      </w:pPr>
      <w:r w:rsidRPr="00676005">
        <w:rPr>
          <w:rFonts w:asciiTheme="majorHAnsi" w:hAnsiTheme="majorHAnsi"/>
          <w:b/>
          <w:bCs/>
          <w:i/>
          <w:iCs/>
          <w:u w:val="single"/>
        </w:rPr>
        <w:lastRenderedPageBreak/>
        <w:t>Article 1</w:t>
      </w:r>
      <w:r>
        <w:rPr>
          <w:rFonts w:asciiTheme="majorHAnsi" w:hAnsiTheme="majorHAnsi"/>
          <w:b/>
          <w:bCs/>
          <w:i/>
          <w:iCs/>
          <w:u w:val="single"/>
        </w:rPr>
        <w:t>5</w:t>
      </w:r>
      <w:r w:rsidRPr="00676005">
        <w:rPr>
          <w:rFonts w:asciiTheme="majorHAnsi" w:hAnsiTheme="majorHAnsi"/>
          <w:b/>
          <w:bCs/>
          <w:i/>
          <w:iCs/>
          <w:u w:val="single"/>
        </w:rPr>
        <w:t xml:space="preserve">: </w:t>
      </w:r>
      <w:r>
        <w:rPr>
          <w:rFonts w:asciiTheme="majorHAnsi" w:hAnsiTheme="majorHAnsi"/>
          <w:b/>
          <w:bCs/>
          <w:i/>
          <w:iCs/>
          <w:u w:val="single"/>
        </w:rPr>
        <w:t>Critères d’attribution </w:t>
      </w:r>
      <w:r w:rsidR="000C3260">
        <w:rPr>
          <w:rFonts w:asciiTheme="majorHAnsi" w:hAnsiTheme="majorHAnsi"/>
          <w:b/>
          <w:bCs/>
          <w:i/>
          <w:iCs/>
          <w:u w:val="single"/>
        </w:rPr>
        <w:t>et classement des offres</w:t>
      </w:r>
      <w:r>
        <w:rPr>
          <w:rFonts w:asciiTheme="majorHAnsi" w:hAnsiTheme="majorHAnsi"/>
          <w:b/>
          <w:bCs/>
          <w:i/>
          <w:iCs/>
          <w:u w:val="single"/>
        </w:rPr>
        <w:t>:</w:t>
      </w:r>
      <w:r w:rsidRPr="00676005">
        <w:rPr>
          <w:rFonts w:asciiTheme="majorHAnsi" w:hAnsiTheme="majorHAnsi"/>
          <w:b/>
          <w:bCs/>
          <w:i/>
          <w:iCs/>
          <w:u w:val="single"/>
        </w:rPr>
        <w:t> </w:t>
      </w:r>
    </w:p>
    <w:p w:rsidR="00F675EE" w:rsidRDefault="00676005" w:rsidP="00C761D5">
      <w:pPr>
        <w:ind w:right="74"/>
        <w:jc w:val="both"/>
        <w:rPr>
          <w:rFonts w:asciiTheme="majorHAnsi" w:hAnsiTheme="majorHAnsi"/>
        </w:rPr>
      </w:pPr>
      <w:r>
        <w:rPr>
          <w:rFonts w:asciiTheme="majorHAnsi" w:hAnsiTheme="majorHAnsi"/>
        </w:rPr>
        <w:t>E</w:t>
      </w:r>
      <w:r w:rsidR="00F675EE" w:rsidRPr="00316ADE">
        <w:rPr>
          <w:rFonts w:asciiTheme="majorHAnsi" w:hAnsiTheme="majorHAnsi"/>
        </w:rPr>
        <w:t>n vue de chois</w:t>
      </w:r>
      <w:r>
        <w:rPr>
          <w:rFonts w:asciiTheme="majorHAnsi" w:hAnsiTheme="majorHAnsi"/>
        </w:rPr>
        <w:t xml:space="preserve">ir l’offre la plus avantageuse, le jury procède à </w:t>
      </w:r>
      <w:r w:rsidR="00F675EE" w:rsidRPr="00316ADE">
        <w:rPr>
          <w:rFonts w:asciiTheme="majorHAnsi" w:hAnsiTheme="majorHAnsi"/>
          <w:b/>
          <w:bCs/>
        </w:rPr>
        <w:t>la pondération des notes obtenues par chaque architecte en fonction de la proposition technique, de l’estimation sommaire, hors taxes, du coût global des travaux basée sur les ratios de surfaces du projet et de la proposition d’honoraires</w:t>
      </w:r>
      <w:r w:rsidR="00F675EE" w:rsidRPr="00316ADE">
        <w:rPr>
          <w:rFonts w:asciiTheme="majorHAnsi" w:hAnsiTheme="majorHAnsi"/>
        </w:rPr>
        <w:t>.</w:t>
      </w:r>
    </w:p>
    <w:p w:rsidR="00C0230F" w:rsidRDefault="00C0230F" w:rsidP="00C761D5">
      <w:pPr>
        <w:ind w:right="74"/>
        <w:jc w:val="both"/>
        <w:rPr>
          <w:rFonts w:asciiTheme="majorHAnsi" w:hAnsiTheme="majorHAnsi"/>
        </w:rPr>
      </w:pPr>
    </w:p>
    <w:p w:rsidR="00F675EE" w:rsidRDefault="00F675EE" w:rsidP="00C761D5">
      <w:pPr>
        <w:ind w:right="74"/>
        <w:jc w:val="both"/>
        <w:rPr>
          <w:rFonts w:asciiTheme="majorHAnsi" w:hAnsiTheme="majorHAnsi"/>
          <w:spacing w:val="2"/>
        </w:rPr>
      </w:pPr>
      <w:r w:rsidRPr="00316ADE">
        <w:rPr>
          <w:rFonts w:asciiTheme="majorHAnsi" w:hAnsiTheme="majorHAnsi"/>
          <w:b/>
          <w:bCs/>
          <w:spacing w:val="2"/>
        </w:rPr>
        <w:t xml:space="preserve">La note globale </w:t>
      </w:r>
      <w:r w:rsidRPr="00316ADE">
        <w:rPr>
          <w:rFonts w:asciiTheme="majorHAnsi" w:hAnsiTheme="majorHAnsi"/>
          <w:spacing w:val="2"/>
        </w:rPr>
        <w:t xml:space="preserve">sera obtenue par l'addition de </w:t>
      </w:r>
      <w:r w:rsidRPr="00676005">
        <w:rPr>
          <w:rFonts w:asciiTheme="majorHAnsi" w:hAnsiTheme="majorHAnsi"/>
          <w:spacing w:val="2"/>
          <w:u w:val="single"/>
        </w:rPr>
        <w:t>la note technique</w:t>
      </w:r>
      <w:r w:rsidRPr="00316ADE">
        <w:rPr>
          <w:rFonts w:asciiTheme="majorHAnsi" w:hAnsiTheme="majorHAnsi"/>
          <w:spacing w:val="2"/>
        </w:rPr>
        <w:t xml:space="preserve">, de </w:t>
      </w:r>
      <w:r w:rsidRPr="00316ADE">
        <w:rPr>
          <w:rFonts w:asciiTheme="majorHAnsi" w:hAnsiTheme="majorHAnsi"/>
          <w:spacing w:val="2"/>
          <w:u w:val="single"/>
        </w:rPr>
        <w:t xml:space="preserve">la note de l’estimation sommaire </w:t>
      </w:r>
      <w:r w:rsidRPr="00316ADE">
        <w:rPr>
          <w:rFonts w:asciiTheme="majorHAnsi" w:hAnsiTheme="majorHAnsi"/>
          <w:spacing w:val="2"/>
        </w:rPr>
        <w:t xml:space="preserve">et de </w:t>
      </w:r>
      <w:r w:rsidRPr="00316ADE">
        <w:rPr>
          <w:rFonts w:asciiTheme="majorHAnsi" w:hAnsiTheme="majorHAnsi"/>
          <w:spacing w:val="2"/>
          <w:u w:val="single"/>
        </w:rPr>
        <w:t>la note financière</w:t>
      </w:r>
      <w:r w:rsidRPr="00316ADE">
        <w:rPr>
          <w:rFonts w:asciiTheme="majorHAnsi" w:hAnsiTheme="majorHAnsi"/>
          <w:spacing w:val="2"/>
        </w:rPr>
        <w:t xml:space="preserve"> après introduction d'une pondération. La pondération appliquée est de :</w:t>
      </w:r>
    </w:p>
    <w:tbl>
      <w:tblPr>
        <w:tblStyle w:val="Grilledutableau"/>
        <w:tblpPr w:leftFromText="141" w:rightFromText="141" w:vertAnchor="text" w:horzAnchor="margin" w:tblpXSpec="center" w:tblpY="43"/>
        <w:tblW w:w="0" w:type="auto"/>
        <w:tblLook w:val="04A0"/>
      </w:tblPr>
      <w:tblGrid>
        <w:gridCol w:w="4960"/>
        <w:gridCol w:w="2340"/>
      </w:tblGrid>
      <w:tr w:rsidR="00887C2E" w:rsidTr="00887C2E">
        <w:trPr>
          <w:trHeight w:val="279"/>
        </w:trPr>
        <w:tc>
          <w:tcPr>
            <w:tcW w:w="4960" w:type="dxa"/>
          </w:tcPr>
          <w:p w:rsidR="00887C2E" w:rsidRDefault="00887C2E" w:rsidP="00887C2E">
            <w:pPr>
              <w:ind w:right="74"/>
              <w:jc w:val="center"/>
              <w:rPr>
                <w:rFonts w:asciiTheme="majorHAnsi" w:hAnsiTheme="majorHAnsi"/>
                <w:spacing w:val="2"/>
              </w:rPr>
            </w:pPr>
          </w:p>
        </w:tc>
        <w:tc>
          <w:tcPr>
            <w:tcW w:w="2340" w:type="dxa"/>
          </w:tcPr>
          <w:p w:rsidR="00887C2E" w:rsidRPr="00676005" w:rsidRDefault="00887C2E" w:rsidP="00887C2E">
            <w:pPr>
              <w:ind w:right="74"/>
              <w:jc w:val="center"/>
              <w:rPr>
                <w:rFonts w:asciiTheme="majorHAnsi" w:hAnsiTheme="majorHAnsi"/>
                <w:b/>
                <w:spacing w:val="2"/>
              </w:rPr>
            </w:pPr>
            <w:r w:rsidRPr="00676005">
              <w:rPr>
                <w:rFonts w:asciiTheme="majorHAnsi" w:hAnsiTheme="majorHAnsi"/>
                <w:b/>
                <w:spacing w:val="2"/>
              </w:rPr>
              <w:t>Pondération</w:t>
            </w:r>
          </w:p>
        </w:tc>
      </w:tr>
      <w:tr w:rsidR="00887C2E" w:rsidTr="00887C2E">
        <w:trPr>
          <w:trHeight w:val="471"/>
        </w:trPr>
        <w:tc>
          <w:tcPr>
            <w:tcW w:w="4960" w:type="dxa"/>
            <w:vAlign w:val="center"/>
          </w:tcPr>
          <w:p w:rsidR="00887C2E" w:rsidRDefault="00887C2E" w:rsidP="00887C2E">
            <w:pPr>
              <w:ind w:right="74"/>
              <w:jc w:val="center"/>
              <w:rPr>
                <w:rFonts w:asciiTheme="majorHAnsi" w:hAnsiTheme="majorHAnsi"/>
                <w:spacing w:val="2"/>
              </w:rPr>
            </w:pPr>
            <w:r>
              <w:rPr>
                <w:rFonts w:asciiTheme="majorHAnsi" w:hAnsiTheme="majorHAnsi"/>
                <w:b/>
                <w:bCs/>
                <w:spacing w:val="2"/>
              </w:rPr>
              <w:t>Note de la p</w:t>
            </w:r>
            <w:r w:rsidRPr="00676005">
              <w:rPr>
                <w:rFonts w:asciiTheme="majorHAnsi" w:hAnsiTheme="majorHAnsi"/>
                <w:b/>
                <w:bCs/>
                <w:spacing w:val="2"/>
              </w:rPr>
              <w:t>roposition technique</w:t>
            </w:r>
          </w:p>
        </w:tc>
        <w:tc>
          <w:tcPr>
            <w:tcW w:w="2340" w:type="dxa"/>
            <w:vAlign w:val="center"/>
          </w:tcPr>
          <w:p w:rsidR="00887C2E" w:rsidRPr="00676005" w:rsidRDefault="00887C2E" w:rsidP="00887C2E">
            <w:pPr>
              <w:ind w:right="74"/>
              <w:jc w:val="center"/>
              <w:rPr>
                <w:rFonts w:asciiTheme="majorHAnsi" w:hAnsiTheme="majorHAnsi"/>
                <w:b/>
                <w:spacing w:val="2"/>
              </w:rPr>
            </w:pPr>
            <w:r w:rsidRPr="00676005">
              <w:rPr>
                <w:rFonts w:asciiTheme="majorHAnsi" w:hAnsiTheme="majorHAnsi"/>
                <w:b/>
                <w:spacing w:val="2"/>
              </w:rPr>
              <w:t>70%</w:t>
            </w:r>
          </w:p>
        </w:tc>
      </w:tr>
      <w:tr w:rsidR="00887C2E" w:rsidTr="00887C2E">
        <w:trPr>
          <w:trHeight w:val="465"/>
        </w:trPr>
        <w:tc>
          <w:tcPr>
            <w:tcW w:w="4960" w:type="dxa"/>
            <w:vAlign w:val="center"/>
          </w:tcPr>
          <w:p w:rsidR="00887C2E" w:rsidRDefault="00887C2E" w:rsidP="00887C2E">
            <w:pPr>
              <w:ind w:right="74"/>
              <w:jc w:val="center"/>
              <w:rPr>
                <w:rFonts w:asciiTheme="majorHAnsi" w:hAnsiTheme="majorHAnsi"/>
                <w:spacing w:val="2"/>
              </w:rPr>
            </w:pPr>
            <w:r>
              <w:rPr>
                <w:rFonts w:asciiTheme="majorHAnsi" w:hAnsiTheme="majorHAnsi"/>
                <w:b/>
                <w:bCs/>
                <w:spacing w:val="2"/>
              </w:rPr>
              <w:t>Note de l’e</w:t>
            </w:r>
            <w:r w:rsidRPr="00676005">
              <w:rPr>
                <w:rFonts w:asciiTheme="majorHAnsi" w:hAnsiTheme="majorHAnsi"/>
                <w:b/>
                <w:bCs/>
                <w:spacing w:val="2"/>
              </w:rPr>
              <w:t>stimation sommaire</w:t>
            </w:r>
          </w:p>
        </w:tc>
        <w:tc>
          <w:tcPr>
            <w:tcW w:w="2340" w:type="dxa"/>
            <w:vAlign w:val="center"/>
          </w:tcPr>
          <w:p w:rsidR="00887C2E" w:rsidRPr="00676005" w:rsidRDefault="00887C2E" w:rsidP="00887C2E">
            <w:pPr>
              <w:ind w:right="74"/>
              <w:jc w:val="center"/>
              <w:rPr>
                <w:rFonts w:asciiTheme="majorHAnsi" w:hAnsiTheme="majorHAnsi"/>
                <w:b/>
                <w:spacing w:val="2"/>
              </w:rPr>
            </w:pPr>
            <w:r w:rsidRPr="00676005">
              <w:rPr>
                <w:rFonts w:asciiTheme="majorHAnsi" w:hAnsiTheme="majorHAnsi"/>
                <w:b/>
                <w:spacing w:val="2"/>
              </w:rPr>
              <w:t>20%</w:t>
            </w:r>
          </w:p>
        </w:tc>
      </w:tr>
      <w:tr w:rsidR="00887C2E" w:rsidTr="00887C2E">
        <w:trPr>
          <w:trHeight w:val="459"/>
        </w:trPr>
        <w:tc>
          <w:tcPr>
            <w:tcW w:w="4960" w:type="dxa"/>
            <w:vAlign w:val="center"/>
          </w:tcPr>
          <w:p w:rsidR="00887C2E" w:rsidRDefault="00887C2E" w:rsidP="00887C2E">
            <w:pPr>
              <w:ind w:right="74"/>
              <w:jc w:val="center"/>
              <w:rPr>
                <w:rFonts w:asciiTheme="majorHAnsi" w:hAnsiTheme="majorHAnsi"/>
                <w:spacing w:val="2"/>
              </w:rPr>
            </w:pPr>
            <w:r>
              <w:rPr>
                <w:rFonts w:asciiTheme="majorHAnsi" w:hAnsiTheme="majorHAnsi"/>
                <w:b/>
                <w:bCs/>
                <w:spacing w:val="2"/>
              </w:rPr>
              <w:t xml:space="preserve">Note de la </w:t>
            </w:r>
            <w:r w:rsidRPr="00676005">
              <w:rPr>
                <w:rFonts w:asciiTheme="majorHAnsi" w:hAnsiTheme="majorHAnsi"/>
                <w:b/>
                <w:bCs/>
                <w:spacing w:val="2"/>
              </w:rPr>
              <w:t>proposition d’honoraires</w:t>
            </w:r>
          </w:p>
        </w:tc>
        <w:tc>
          <w:tcPr>
            <w:tcW w:w="2340" w:type="dxa"/>
            <w:vAlign w:val="center"/>
          </w:tcPr>
          <w:p w:rsidR="00887C2E" w:rsidRPr="00676005" w:rsidRDefault="00887C2E" w:rsidP="00887C2E">
            <w:pPr>
              <w:ind w:right="74"/>
              <w:jc w:val="center"/>
              <w:rPr>
                <w:rFonts w:asciiTheme="majorHAnsi" w:hAnsiTheme="majorHAnsi"/>
                <w:b/>
                <w:spacing w:val="2"/>
              </w:rPr>
            </w:pPr>
            <w:r w:rsidRPr="00676005">
              <w:rPr>
                <w:rFonts w:asciiTheme="majorHAnsi" w:hAnsiTheme="majorHAnsi"/>
                <w:b/>
                <w:spacing w:val="2"/>
              </w:rPr>
              <w:t>10%</w:t>
            </w:r>
          </w:p>
        </w:tc>
      </w:tr>
    </w:tbl>
    <w:p w:rsidR="00510370" w:rsidRDefault="00510370" w:rsidP="00C761D5">
      <w:pPr>
        <w:ind w:right="74"/>
        <w:jc w:val="both"/>
        <w:rPr>
          <w:rFonts w:asciiTheme="majorHAnsi" w:hAnsiTheme="majorHAnsi"/>
          <w:spacing w:val="2"/>
        </w:rPr>
      </w:pPr>
    </w:p>
    <w:p w:rsidR="00510370" w:rsidRDefault="00510370" w:rsidP="00C761D5">
      <w:pPr>
        <w:ind w:right="74"/>
        <w:jc w:val="both"/>
        <w:rPr>
          <w:rFonts w:asciiTheme="majorHAnsi" w:hAnsiTheme="majorHAnsi"/>
          <w:spacing w:val="2"/>
        </w:rPr>
      </w:pPr>
    </w:p>
    <w:p w:rsidR="00510370" w:rsidRDefault="00510370" w:rsidP="00C761D5">
      <w:pPr>
        <w:ind w:right="74"/>
        <w:jc w:val="both"/>
        <w:rPr>
          <w:rFonts w:asciiTheme="majorHAnsi" w:hAnsiTheme="majorHAnsi"/>
          <w:spacing w:val="2"/>
        </w:rPr>
      </w:pPr>
    </w:p>
    <w:p w:rsidR="00510370" w:rsidRDefault="00510370" w:rsidP="00C761D5">
      <w:pPr>
        <w:ind w:right="74"/>
        <w:jc w:val="both"/>
        <w:rPr>
          <w:rFonts w:asciiTheme="majorHAnsi" w:hAnsiTheme="majorHAnsi"/>
          <w:spacing w:val="2"/>
        </w:rPr>
      </w:pPr>
    </w:p>
    <w:p w:rsidR="00510370" w:rsidRDefault="00510370" w:rsidP="00C761D5">
      <w:pPr>
        <w:ind w:right="74"/>
        <w:jc w:val="both"/>
        <w:rPr>
          <w:rFonts w:asciiTheme="majorHAnsi" w:hAnsiTheme="majorHAnsi"/>
          <w:spacing w:val="2"/>
        </w:rPr>
      </w:pPr>
    </w:p>
    <w:p w:rsidR="00510370" w:rsidRDefault="00510370" w:rsidP="00C761D5">
      <w:pPr>
        <w:ind w:right="74"/>
        <w:jc w:val="both"/>
        <w:rPr>
          <w:rFonts w:asciiTheme="majorHAnsi" w:hAnsiTheme="majorHAnsi"/>
          <w:spacing w:val="2"/>
        </w:rPr>
      </w:pPr>
    </w:p>
    <w:p w:rsidR="00510370" w:rsidRDefault="00510370" w:rsidP="00C761D5">
      <w:pPr>
        <w:ind w:right="74"/>
        <w:jc w:val="both"/>
        <w:rPr>
          <w:rFonts w:asciiTheme="majorHAnsi" w:hAnsiTheme="majorHAnsi"/>
          <w:spacing w:val="2"/>
        </w:rPr>
      </w:pPr>
    </w:p>
    <w:p w:rsidR="00195E2A" w:rsidRPr="00CA585F" w:rsidRDefault="00195E2A" w:rsidP="000C3260">
      <w:pPr>
        <w:pBdr>
          <w:top w:val="single" w:sz="4" w:space="1" w:color="auto"/>
          <w:left w:val="single" w:sz="4" w:space="20" w:color="auto"/>
          <w:bottom w:val="single" w:sz="4" w:space="1" w:color="auto"/>
          <w:right w:val="single" w:sz="4" w:space="23" w:color="auto"/>
        </w:pBdr>
        <w:jc w:val="both"/>
        <w:rPr>
          <w:rFonts w:ascii="Garamond" w:hAnsi="Garamond" w:cstheme="majorBidi"/>
          <w:b/>
          <w:bCs/>
          <w:i/>
          <w:iCs/>
        </w:rPr>
      </w:pPr>
      <w:r>
        <w:rPr>
          <w:rFonts w:ascii="Garamond" w:hAnsi="Garamond" w:cstheme="majorBidi"/>
          <w:b/>
          <w:bCs/>
          <w:i/>
          <w:iCs/>
        </w:rPr>
        <w:t xml:space="preserve">Note </w:t>
      </w:r>
      <w:r w:rsidR="000C3260">
        <w:rPr>
          <w:rFonts w:ascii="Garamond" w:hAnsi="Garamond" w:cstheme="majorBidi"/>
          <w:b/>
          <w:bCs/>
          <w:i/>
          <w:iCs/>
        </w:rPr>
        <w:t>globale =0.7*</w:t>
      </w:r>
      <w:r w:rsidRPr="00CA585F">
        <w:rPr>
          <w:rFonts w:ascii="Garamond" w:hAnsi="Garamond" w:cstheme="majorBidi"/>
          <w:b/>
          <w:bCs/>
          <w:i/>
          <w:iCs/>
        </w:rPr>
        <w:t>note</w:t>
      </w:r>
      <w:r w:rsidR="000C3260">
        <w:rPr>
          <w:rFonts w:ascii="Garamond" w:hAnsi="Garamond" w:cstheme="majorBidi"/>
          <w:b/>
          <w:bCs/>
          <w:i/>
          <w:iCs/>
        </w:rPr>
        <w:t xml:space="preserve"> proposition technique+0.2*note </w:t>
      </w:r>
      <w:r w:rsidRPr="00CA585F">
        <w:rPr>
          <w:rFonts w:ascii="Garamond" w:hAnsi="Garamond" w:cstheme="majorBidi"/>
          <w:b/>
          <w:bCs/>
          <w:i/>
          <w:iCs/>
        </w:rPr>
        <w:t>d’estimation sommaire+0.1*note honoraire</w:t>
      </w:r>
    </w:p>
    <w:p w:rsidR="00F675EE" w:rsidRDefault="00F675EE" w:rsidP="00C761D5">
      <w:pPr>
        <w:ind w:right="74"/>
        <w:jc w:val="both"/>
        <w:rPr>
          <w:rFonts w:asciiTheme="majorHAnsi" w:hAnsiTheme="majorHAnsi"/>
          <w:b/>
          <w:bCs/>
          <w:spacing w:val="1"/>
        </w:rPr>
      </w:pPr>
      <w:r w:rsidRPr="00316ADE">
        <w:rPr>
          <w:rFonts w:asciiTheme="majorHAnsi" w:hAnsiTheme="majorHAnsi"/>
          <w:b/>
          <w:bCs/>
          <w:spacing w:val="1"/>
        </w:rPr>
        <w:t>L’architecte ayant obtenu la note globale la plus élevée est désigné attributaire du contrat.</w:t>
      </w:r>
    </w:p>
    <w:p w:rsidR="00F675EE" w:rsidRDefault="00F675EE" w:rsidP="00C761D5">
      <w:pPr>
        <w:ind w:right="74"/>
        <w:jc w:val="both"/>
        <w:rPr>
          <w:rFonts w:asciiTheme="majorHAnsi" w:hAnsiTheme="majorHAnsi"/>
        </w:rPr>
      </w:pPr>
      <w:r w:rsidRPr="00316ADE">
        <w:rPr>
          <w:rFonts w:asciiTheme="majorHAnsi" w:hAnsiTheme="majorHAnsi"/>
        </w:rPr>
        <w:t>Dans le cas où plusieurs offres jugées les plus avantageuses ayant obtenu des notes globales équivalentes, le jury retient l’architecte ayant obtenu la meilleure note de la proposition technique. Si les notes des propositions techniques sont également équivalentes, le jury procède au tirage au sort pour désigner l’architecte à retenir.</w:t>
      </w:r>
    </w:p>
    <w:p w:rsidR="00C761D5" w:rsidRDefault="00C761D5" w:rsidP="00C761D5">
      <w:pPr>
        <w:ind w:right="74"/>
        <w:jc w:val="both"/>
        <w:rPr>
          <w:rFonts w:asciiTheme="majorHAnsi" w:hAnsiTheme="majorHAnsi"/>
        </w:rPr>
      </w:pPr>
    </w:p>
    <w:p w:rsidR="00F675EE" w:rsidRDefault="00F675EE" w:rsidP="00C761D5">
      <w:pPr>
        <w:ind w:right="74"/>
        <w:jc w:val="both"/>
        <w:rPr>
          <w:rFonts w:asciiTheme="majorHAnsi" w:hAnsiTheme="majorHAnsi"/>
          <w:b/>
          <w:bCs/>
          <w:i/>
          <w:iCs/>
          <w:u w:val="single"/>
        </w:rPr>
      </w:pPr>
      <w:r w:rsidRPr="00316ADE">
        <w:rPr>
          <w:rFonts w:asciiTheme="majorHAnsi" w:hAnsiTheme="majorHAnsi"/>
          <w:b/>
          <w:bCs/>
          <w:i/>
          <w:iCs/>
          <w:u w:val="single"/>
        </w:rPr>
        <w:t xml:space="preserve">Article 16: Résultats définitifs de la consultation architecturale </w:t>
      </w:r>
    </w:p>
    <w:p w:rsidR="00C0230F" w:rsidRDefault="00C0230F" w:rsidP="00C761D5">
      <w:pPr>
        <w:ind w:right="74"/>
        <w:jc w:val="both"/>
        <w:rPr>
          <w:rFonts w:asciiTheme="majorHAnsi" w:hAnsiTheme="majorHAnsi"/>
          <w:b/>
          <w:bCs/>
          <w:i/>
          <w:iCs/>
          <w:u w:val="single"/>
        </w:rPr>
      </w:pPr>
    </w:p>
    <w:p w:rsidR="00F675EE" w:rsidRDefault="00F675EE" w:rsidP="00C761D5">
      <w:pPr>
        <w:ind w:right="74" w:firstLine="360"/>
        <w:jc w:val="both"/>
        <w:rPr>
          <w:rFonts w:asciiTheme="majorHAnsi" w:hAnsiTheme="majorHAnsi"/>
        </w:rPr>
      </w:pPr>
      <w:r w:rsidRPr="00316ADE">
        <w:rPr>
          <w:rFonts w:asciiTheme="majorHAnsi" w:hAnsiTheme="majorHAnsi"/>
        </w:rPr>
        <w:t xml:space="preserve">Le maître d'ouvrage informe l’architecte retenu de l'acceptation de son offre par lettre recommandée avec accusé de réception ou par fax confirmé ou par tout autre moyen de communication donnant date certaine. Cette lettre doit lui </w:t>
      </w:r>
      <w:r w:rsidR="00676005">
        <w:rPr>
          <w:rFonts w:asciiTheme="majorHAnsi" w:hAnsiTheme="majorHAnsi"/>
        </w:rPr>
        <w:t>sera</w:t>
      </w:r>
      <w:r w:rsidRPr="00316ADE">
        <w:rPr>
          <w:rFonts w:asciiTheme="majorHAnsi" w:hAnsiTheme="majorHAnsi"/>
        </w:rPr>
        <w:t xml:space="preserve"> adressée dans un délai qui ne peut dépasser cinq (05) jours à compter de la date d'achèvement des travaux du jury.</w:t>
      </w:r>
    </w:p>
    <w:p w:rsidR="00F675EE" w:rsidRDefault="00F675EE" w:rsidP="00C761D5">
      <w:pPr>
        <w:ind w:right="74" w:firstLine="504"/>
        <w:jc w:val="both"/>
        <w:rPr>
          <w:rFonts w:asciiTheme="majorHAnsi" w:hAnsiTheme="majorHAnsi"/>
        </w:rPr>
      </w:pPr>
      <w:r w:rsidRPr="00316ADE">
        <w:rPr>
          <w:rFonts w:asciiTheme="majorHAnsi" w:hAnsiTheme="majorHAnsi"/>
        </w:rPr>
        <w:t>Dans le même délai, il avise également les architectes éliminés du rejet de leurs offres, en leur communiquant les motifs de leur éviction, par lettre recommandée avec accusé de réception.</w:t>
      </w:r>
    </w:p>
    <w:p w:rsidR="00F675EE" w:rsidRPr="00316ADE" w:rsidRDefault="00F675EE" w:rsidP="00C761D5">
      <w:pPr>
        <w:ind w:right="74" w:firstLine="504"/>
        <w:jc w:val="both"/>
        <w:rPr>
          <w:rFonts w:asciiTheme="majorHAnsi" w:hAnsiTheme="majorHAnsi"/>
        </w:rPr>
      </w:pPr>
      <w:r w:rsidRPr="00316ADE">
        <w:rPr>
          <w:rFonts w:asciiTheme="majorHAnsi" w:hAnsiTheme="majorHAnsi"/>
        </w:rPr>
        <w:t xml:space="preserve">Les éléments ayant été à l'origine de l'élimination des concurrents </w:t>
      </w:r>
      <w:r w:rsidR="00676005">
        <w:rPr>
          <w:rFonts w:asciiTheme="majorHAnsi" w:hAnsiTheme="majorHAnsi"/>
        </w:rPr>
        <w:t>seront</w:t>
      </w:r>
      <w:r w:rsidRPr="00316ADE">
        <w:rPr>
          <w:rFonts w:asciiTheme="majorHAnsi" w:hAnsiTheme="majorHAnsi"/>
        </w:rPr>
        <w:t xml:space="preserve"> conservés par le maître d'ouvrage pendant un délai de cinq ans au minimum.</w:t>
      </w:r>
    </w:p>
    <w:p w:rsidR="00F675EE" w:rsidRPr="00676005" w:rsidRDefault="00F675EE" w:rsidP="00C761D5">
      <w:pPr>
        <w:ind w:right="74"/>
        <w:jc w:val="both"/>
        <w:rPr>
          <w:rFonts w:asciiTheme="majorHAnsi" w:hAnsiTheme="majorHAnsi"/>
          <w:b/>
        </w:rPr>
      </w:pPr>
      <w:r w:rsidRPr="00676005">
        <w:rPr>
          <w:rFonts w:asciiTheme="majorHAnsi" w:hAnsiTheme="majorHAnsi"/>
          <w:b/>
        </w:rPr>
        <w:t>Aucun architecte ne peut prétendre à indemnité si son offre n'a pas été acceptée.</w:t>
      </w:r>
    </w:p>
    <w:p w:rsidR="00F675EE" w:rsidRPr="00316ADE" w:rsidRDefault="00F675EE" w:rsidP="00C761D5">
      <w:pPr>
        <w:ind w:right="74"/>
        <w:jc w:val="both"/>
        <w:rPr>
          <w:rFonts w:asciiTheme="majorHAnsi" w:hAnsiTheme="majorHAnsi"/>
        </w:rPr>
      </w:pPr>
      <w:r w:rsidRPr="00316ADE">
        <w:rPr>
          <w:rFonts w:asciiTheme="majorHAnsi" w:hAnsiTheme="majorHAnsi"/>
        </w:rPr>
        <w:t>Le choix arrêté par le jury de la consultation architecturale ne peut être modifié par l'autorité compétente</w:t>
      </w:r>
    </w:p>
    <w:p w:rsidR="00F675EE" w:rsidRPr="00316ADE" w:rsidRDefault="00F675EE" w:rsidP="00316ADE">
      <w:pPr>
        <w:spacing w:before="120" w:after="120" w:line="300" w:lineRule="auto"/>
        <w:ind w:right="72"/>
        <w:jc w:val="both"/>
        <w:rPr>
          <w:rFonts w:asciiTheme="majorHAnsi" w:hAnsiTheme="majorHAnsi"/>
        </w:rPr>
      </w:pPr>
      <w:r w:rsidRPr="00316ADE">
        <w:rPr>
          <w:rFonts w:asciiTheme="majorHAnsi" w:hAnsiTheme="majorHAnsi"/>
          <w:b/>
          <w:bCs/>
          <w:i/>
          <w:iCs/>
          <w:u w:val="single"/>
        </w:rPr>
        <w:t xml:space="preserve">Article 17: Langue d’établissement des pièces des offres </w:t>
      </w:r>
    </w:p>
    <w:p w:rsidR="00887C2E" w:rsidRDefault="00F675EE" w:rsidP="00887C2E">
      <w:pPr>
        <w:spacing w:before="120" w:after="120" w:line="300" w:lineRule="auto"/>
        <w:jc w:val="both"/>
        <w:rPr>
          <w:rFonts w:asciiTheme="majorHAnsi" w:hAnsiTheme="majorHAnsi"/>
          <w:b/>
          <w:bCs/>
          <w:i/>
          <w:iCs/>
        </w:rPr>
      </w:pPr>
      <w:r w:rsidRPr="00316ADE">
        <w:rPr>
          <w:rFonts w:asciiTheme="majorHAnsi" w:hAnsiTheme="majorHAnsi"/>
        </w:rPr>
        <w:t xml:space="preserve">Les pièces des offres présentées par les concurrents doivent être établies en langues arabe ou française. </w:t>
      </w:r>
    </w:p>
    <w:p w:rsidR="00B61140" w:rsidRDefault="00B61140" w:rsidP="00B61140">
      <w:pPr>
        <w:pStyle w:val="Corpsdetexte"/>
        <w:ind w:left="6480" w:firstLine="720"/>
        <w:jc w:val="both"/>
        <w:rPr>
          <w:rFonts w:asciiTheme="majorHAnsi" w:hAnsiTheme="majorHAnsi"/>
          <w:b/>
          <w:bCs/>
          <w:i/>
          <w:iCs/>
        </w:rPr>
      </w:pPr>
      <w:r w:rsidRPr="00B61140">
        <w:rPr>
          <w:rFonts w:asciiTheme="majorHAnsi" w:hAnsiTheme="majorHAnsi"/>
          <w:b/>
          <w:bCs/>
          <w:i/>
          <w:iCs/>
        </w:rPr>
        <w:t>Pour</w:t>
      </w:r>
    </w:p>
    <w:p w:rsidR="00F675EE" w:rsidRPr="00B61140" w:rsidRDefault="00DE7374" w:rsidP="00B61140">
      <w:pPr>
        <w:pStyle w:val="Corpsdetexte"/>
        <w:jc w:val="both"/>
        <w:rPr>
          <w:rFonts w:asciiTheme="majorHAnsi" w:hAnsiTheme="majorHAnsi"/>
          <w:b/>
          <w:bCs/>
          <w:i/>
          <w:iCs/>
        </w:rPr>
      </w:pPr>
      <w:r>
        <w:rPr>
          <w:rFonts w:asciiTheme="majorHAnsi" w:hAnsiTheme="majorHAnsi"/>
          <w:b/>
          <w:bCs/>
          <w:i/>
          <w:iCs/>
          <w:noProof/>
          <w:lang w:eastAsia="fr-FR"/>
        </w:rPr>
        <w:drawing>
          <wp:anchor distT="0" distB="0" distL="114300" distR="114300" simplePos="0" relativeHeight="251670528" behindDoc="0" locked="0" layoutInCell="1" allowOverlap="1">
            <wp:simplePos x="0" y="0"/>
            <wp:positionH relativeFrom="column">
              <wp:posOffset>2818765</wp:posOffset>
            </wp:positionH>
            <wp:positionV relativeFrom="paragraph">
              <wp:posOffset>147320</wp:posOffset>
            </wp:positionV>
            <wp:extent cx="3191510" cy="1266825"/>
            <wp:effectExtent l="19050" t="0" r="8890" b="0"/>
            <wp:wrapNone/>
            <wp:docPr id="1" name="Image 1" descr="C:\Users\el mariani\Pictures\2017-06-22 signature 08 2017\signature 08 2017 001.jpg"/>
            <wp:cNvGraphicFramePr/>
            <a:graphic xmlns:a="http://schemas.openxmlformats.org/drawingml/2006/main">
              <a:graphicData uri="http://schemas.openxmlformats.org/drawingml/2006/picture">
                <pic:pic xmlns:pic="http://schemas.openxmlformats.org/drawingml/2006/picture">
                  <pic:nvPicPr>
                    <pic:cNvPr id="0" name="Picture 1" descr="C:\Users\el mariani\Pictures\2017-06-22 signature 08 2017\signature 08 2017 001.jpg"/>
                    <pic:cNvPicPr>
                      <a:picLocks noChangeAspect="1" noChangeArrowheads="1"/>
                    </pic:cNvPicPr>
                  </pic:nvPicPr>
                  <pic:blipFill>
                    <a:blip r:embed="rId10" cstate="print"/>
                    <a:srcRect/>
                    <a:stretch>
                      <a:fillRect/>
                    </a:stretch>
                  </pic:blipFill>
                  <pic:spPr bwMode="auto">
                    <a:xfrm>
                      <a:off x="0" y="0"/>
                      <a:ext cx="3191510" cy="1266825"/>
                    </a:xfrm>
                    <a:prstGeom prst="rect">
                      <a:avLst/>
                    </a:prstGeom>
                    <a:noFill/>
                    <a:ln w="9525">
                      <a:noFill/>
                      <a:miter lim="800000"/>
                      <a:headEnd/>
                      <a:tailEnd/>
                    </a:ln>
                  </pic:spPr>
                </pic:pic>
              </a:graphicData>
            </a:graphic>
          </wp:anchor>
        </w:drawing>
      </w:r>
      <w:r w:rsidR="00B61140" w:rsidRPr="00B61140">
        <w:rPr>
          <w:rFonts w:asciiTheme="majorHAnsi" w:hAnsiTheme="majorHAnsi"/>
          <w:b/>
          <w:bCs/>
          <w:i/>
          <w:iCs/>
        </w:rPr>
        <w:t>Lu et accepté manuscrite</w:t>
      </w:r>
      <w:r w:rsidR="00B61140" w:rsidRPr="00B61140">
        <w:rPr>
          <w:rFonts w:asciiTheme="majorHAnsi" w:hAnsiTheme="majorHAnsi"/>
          <w:b/>
          <w:bCs/>
          <w:i/>
          <w:iCs/>
        </w:rPr>
        <w:tab/>
      </w:r>
      <w:r w:rsidR="00B61140" w:rsidRPr="00B61140">
        <w:rPr>
          <w:rFonts w:asciiTheme="majorHAnsi" w:hAnsiTheme="majorHAnsi"/>
          <w:b/>
          <w:bCs/>
          <w:i/>
          <w:iCs/>
        </w:rPr>
        <w:tab/>
      </w:r>
      <w:r w:rsidR="00B61140" w:rsidRPr="00B61140">
        <w:rPr>
          <w:rFonts w:asciiTheme="majorHAnsi" w:hAnsiTheme="majorHAnsi"/>
          <w:b/>
          <w:bCs/>
          <w:i/>
          <w:iCs/>
        </w:rPr>
        <w:tab/>
        <w:t xml:space="preserve">                                  </w:t>
      </w:r>
      <w:r w:rsidR="00B61140">
        <w:rPr>
          <w:rFonts w:asciiTheme="majorHAnsi" w:hAnsiTheme="majorHAnsi"/>
          <w:b/>
          <w:bCs/>
          <w:i/>
          <w:iCs/>
        </w:rPr>
        <w:t xml:space="preserve">    </w:t>
      </w:r>
      <w:r w:rsidR="00B61140" w:rsidRPr="00B61140">
        <w:rPr>
          <w:rFonts w:asciiTheme="majorHAnsi" w:hAnsiTheme="majorHAnsi"/>
          <w:b/>
          <w:bCs/>
          <w:i/>
          <w:iCs/>
        </w:rPr>
        <w:t xml:space="preserve"> le Maître d’Ouvrage</w:t>
      </w:r>
    </w:p>
    <w:p w:rsidR="00B61140" w:rsidRDefault="00B61140" w:rsidP="00B61140">
      <w:pPr>
        <w:pStyle w:val="Corpsdetexte"/>
        <w:jc w:val="both"/>
        <w:rPr>
          <w:rFonts w:asciiTheme="majorHAnsi" w:hAnsiTheme="majorHAnsi"/>
          <w:b/>
          <w:bCs/>
          <w:i/>
          <w:iCs/>
        </w:rPr>
      </w:pPr>
      <w:r w:rsidRPr="00B61140">
        <w:rPr>
          <w:rFonts w:asciiTheme="majorHAnsi" w:hAnsiTheme="majorHAnsi"/>
          <w:b/>
          <w:bCs/>
          <w:i/>
          <w:iCs/>
        </w:rPr>
        <w:t>Date signature et cachet</w:t>
      </w:r>
    </w:p>
    <w:p w:rsidR="00E34E42" w:rsidRDefault="00E34E42" w:rsidP="00B61140">
      <w:pPr>
        <w:pStyle w:val="Corpsdetexte"/>
        <w:jc w:val="both"/>
        <w:rPr>
          <w:rFonts w:asciiTheme="majorHAnsi" w:hAnsiTheme="majorHAnsi"/>
          <w:b/>
          <w:bCs/>
          <w:i/>
          <w:iCs/>
        </w:rPr>
      </w:pPr>
    </w:p>
    <w:p w:rsidR="00E34E42" w:rsidRDefault="00E34E42" w:rsidP="00B61140">
      <w:pPr>
        <w:pStyle w:val="Corpsdetexte"/>
        <w:jc w:val="both"/>
        <w:rPr>
          <w:rFonts w:asciiTheme="majorHAnsi" w:hAnsiTheme="majorHAnsi"/>
          <w:b/>
          <w:bCs/>
          <w:i/>
          <w:iCs/>
        </w:rPr>
      </w:pPr>
    </w:p>
    <w:p w:rsidR="00E34E42" w:rsidRDefault="00E34E42" w:rsidP="00B61140">
      <w:pPr>
        <w:pStyle w:val="Corpsdetexte"/>
        <w:jc w:val="both"/>
        <w:rPr>
          <w:rFonts w:asciiTheme="majorHAnsi" w:hAnsiTheme="majorHAnsi"/>
          <w:b/>
          <w:bCs/>
          <w:i/>
          <w:iCs/>
        </w:rPr>
      </w:pPr>
    </w:p>
    <w:p w:rsidR="00E34E42" w:rsidRDefault="00E34E42" w:rsidP="00B61140">
      <w:pPr>
        <w:pStyle w:val="Corpsdetexte"/>
        <w:jc w:val="both"/>
        <w:rPr>
          <w:rFonts w:asciiTheme="majorHAnsi" w:hAnsiTheme="majorHAnsi"/>
          <w:b/>
          <w:bCs/>
          <w:i/>
          <w:iCs/>
        </w:rPr>
      </w:pPr>
    </w:p>
    <w:p w:rsidR="00E34E42" w:rsidRDefault="00E34E42" w:rsidP="00B61140">
      <w:pPr>
        <w:pStyle w:val="Corpsdetexte"/>
        <w:jc w:val="both"/>
        <w:rPr>
          <w:rFonts w:asciiTheme="majorHAnsi" w:hAnsiTheme="majorHAnsi"/>
          <w:b/>
          <w:bCs/>
          <w:i/>
          <w:iCs/>
        </w:rPr>
      </w:pPr>
    </w:p>
    <w:p w:rsidR="00E34E42" w:rsidRDefault="00E34E42" w:rsidP="00E34E42">
      <w:pPr>
        <w:pStyle w:val="Corpsdetexte"/>
        <w:jc w:val="center"/>
        <w:rPr>
          <w:rFonts w:asciiTheme="majorHAnsi" w:hAnsiTheme="majorHAnsi"/>
          <w:b/>
          <w:bCs/>
          <w:i/>
          <w:iCs/>
        </w:rPr>
      </w:pPr>
      <w:r>
        <w:rPr>
          <w:rFonts w:asciiTheme="majorHAnsi" w:hAnsiTheme="majorHAnsi"/>
          <w:b/>
          <w:bCs/>
          <w:i/>
          <w:iCs/>
        </w:rPr>
        <w:lastRenderedPageBreak/>
        <w:t>Annexe 1</w:t>
      </w:r>
    </w:p>
    <w:p w:rsidR="00E34E42" w:rsidRPr="00E34E42" w:rsidRDefault="00E34E42" w:rsidP="00E34E42">
      <w:pPr>
        <w:pStyle w:val="En-tte70"/>
        <w:keepNext/>
        <w:keepLines/>
        <w:shd w:val="clear" w:color="auto" w:fill="auto"/>
        <w:spacing w:after="0" w:line="240" w:lineRule="auto"/>
        <w:jc w:val="center"/>
        <w:rPr>
          <w:rFonts w:ascii="Times New Roman" w:hAnsi="Times New Roman" w:cs="Times New Roman"/>
          <w:b/>
          <w:bCs/>
        </w:rPr>
      </w:pPr>
      <w:r w:rsidRPr="00E34E42">
        <w:rPr>
          <w:rFonts w:ascii="Times New Roman" w:hAnsi="Times New Roman" w:cs="Times New Roman"/>
          <w:b/>
          <w:bCs/>
        </w:rPr>
        <w:t>MODELE D'ACTE D'ENGAGEMENT DE L'ARCHITECTE</w:t>
      </w:r>
    </w:p>
    <w:p w:rsidR="00E34E42" w:rsidRPr="00E34E42" w:rsidRDefault="00E34E42" w:rsidP="005221EE">
      <w:pPr>
        <w:pStyle w:val="En-tte70"/>
        <w:keepNext/>
        <w:keepLines/>
        <w:shd w:val="clear" w:color="auto" w:fill="auto"/>
        <w:spacing w:after="0" w:line="240" w:lineRule="auto"/>
        <w:jc w:val="center"/>
        <w:rPr>
          <w:rFonts w:ascii="Times New Roman" w:hAnsi="Times New Roman" w:cs="Times New Roman"/>
          <w:b/>
          <w:bCs/>
        </w:rPr>
      </w:pPr>
      <w:r w:rsidRPr="00E34E42">
        <w:rPr>
          <w:rFonts w:ascii="Times New Roman" w:hAnsi="Times New Roman" w:cs="Times New Roman"/>
          <w:b/>
          <w:bCs/>
        </w:rPr>
        <w:t xml:space="preserve"> ACTE D'ENGAGEMENT DE L'ARCHITECTE</w:t>
      </w:r>
    </w:p>
    <w:p w:rsidR="00E34E42" w:rsidRPr="00E34E42" w:rsidRDefault="00E34E42" w:rsidP="00E34E42">
      <w:pPr>
        <w:pStyle w:val="En-tte70"/>
        <w:keepNext/>
        <w:keepLines/>
        <w:shd w:val="clear" w:color="auto" w:fill="auto"/>
        <w:spacing w:after="0" w:line="240" w:lineRule="auto"/>
        <w:rPr>
          <w:rFonts w:ascii="Times New Roman" w:hAnsi="Times New Roman" w:cs="Times New Roman"/>
        </w:rPr>
      </w:pPr>
      <w:bookmarkStart w:id="0" w:name="bookmark55"/>
    </w:p>
    <w:p w:rsidR="00E34E42" w:rsidRPr="00E34E42" w:rsidRDefault="00E34E42" w:rsidP="00E34E42">
      <w:pPr>
        <w:pStyle w:val="En-tte70"/>
        <w:keepNext/>
        <w:keepLines/>
        <w:shd w:val="clear" w:color="auto" w:fill="auto"/>
        <w:spacing w:after="0" w:line="240" w:lineRule="auto"/>
        <w:rPr>
          <w:rFonts w:ascii="Times New Roman" w:hAnsi="Times New Roman" w:cs="Times New Roman"/>
        </w:rPr>
      </w:pPr>
      <w:r w:rsidRPr="00E34E42">
        <w:rPr>
          <w:rFonts w:ascii="Times New Roman" w:hAnsi="Times New Roman" w:cs="Times New Roman"/>
        </w:rPr>
        <w:t>A - Partie réservée à l'Administration</w:t>
      </w:r>
      <w:bookmarkEnd w:id="0"/>
    </w:p>
    <w:p w:rsidR="00E34E42" w:rsidRPr="00E34E42" w:rsidRDefault="00EE0E52" w:rsidP="00E34E42">
      <w:pPr>
        <w:pStyle w:val="Tabledesmatires0"/>
        <w:shd w:val="clear" w:color="auto" w:fill="auto"/>
        <w:tabs>
          <w:tab w:val="left" w:leader="dot" w:pos="3973"/>
          <w:tab w:val="left" w:leader="dot" w:pos="4045"/>
          <w:tab w:val="left" w:leader="dot" w:pos="4484"/>
          <w:tab w:val="right" w:leader="dot" w:pos="6398"/>
        </w:tabs>
        <w:spacing w:before="0" w:line="240" w:lineRule="auto"/>
        <w:jc w:val="left"/>
        <w:rPr>
          <w:rFonts w:ascii="Times New Roman" w:hAnsi="Times New Roman" w:cs="Times New Roman"/>
        </w:rPr>
      </w:pPr>
      <w:r w:rsidRPr="00E34E42">
        <w:rPr>
          <w:rFonts w:ascii="Times New Roman" w:hAnsi="Times New Roman" w:cs="Times New Roman"/>
        </w:rPr>
        <w:fldChar w:fldCharType="begin"/>
      </w:r>
      <w:r w:rsidR="00E34E42" w:rsidRPr="00E34E42">
        <w:rPr>
          <w:rFonts w:ascii="Times New Roman" w:hAnsi="Times New Roman" w:cs="Times New Roman"/>
        </w:rPr>
        <w:instrText xml:space="preserve"> TOC \o "1-3" \h \z </w:instrText>
      </w:r>
      <w:r w:rsidRPr="00E34E42">
        <w:rPr>
          <w:rFonts w:ascii="Times New Roman" w:hAnsi="Times New Roman" w:cs="Times New Roman"/>
        </w:rPr>
        <w:fldChar w:fldCharType="separate"/>
      </w:r>
      <w:r w:rsidR="00E34E42" w:rsidRPr="00E34E42">
        <w:rPr>
          <w:rFonts w:ascii="Times New Roman" w:hAnsi="Times New Roman" w:cs="Times New Roman"/>
        </w:rPr>
        <w:t>(1) consultation architecturale n°</w:t>
      </w:r>
      <w:r w:rsidR="00E34E42" w:rsidRPr="00E34E42">
        <w:rPr>
          <w:rFonts w:ascii="Times New Roman" w:hAnsi="Times New Roman" w:cs="Times New Roman"/>
        </w:rPr>
        <w:tab/>
      </w:r>
      <w:r w:rsidR="00E34E42" w:rsidRPr="00E34E42">
        <w:rPr>
          <w:rFonts w:ascii="Times New Roman" w:hAnsi="Times New Roman" w:cs="Times New Roman"/>
        </w:rPr>
        <w:tab/>
      </w:r>
      <w:r w:rsidR="00E34E42" w:rsidRPr="00E34E42">
        <w:rPr>
          <w:rFonts w:ascii="Times New Roman" w:hAnsi="Times New Roman" w:cs="Times New Roman"/>
        </w:rPr>
        <w:tab/>
        <w:t>du</w:t>
      </w:r>
      <w:r w:rsidR="00E34E42" w:rsidRPr="00E34E42">
        <w:rPr>
          <w:rFonts w:ascii="Times New Roman" w:hAnsi="Times New Roman" w:cs="Times New Roman"/>
        </w:rPr>
        <w:tab/>
      </w:r>
      <w:r w:rsidR="00E34E42" w:rsidRPr="00E34E42">
        <w:rPr>
          <w:rFonts w:ascii="Times New Roman" w:hAnsi="Times New Roman" w:cs="Times New Roman"/>
          <w:b/>
        </w:rPr>
        <w:t>……………</w:t>
      </w:r>
      <w:r w:rsidR="00E34E42" w:rsidRPr="00E34E42">
        <w:rPr>
          <w:rFonts w:ascii="Times New Roman" w:hAnsi="Times New Roman" w:cs="Times New Roman"/>
        </w:rPr>
        <w:t>.(2).</w:t>
      </w:r>
    </w:p>
    <w:p w:rsidR="00E34E42" w:rsidRPr="00E34E42" w:rsidRDefault="00E34E42" w:rsidP="00E34E42">
      <w:pPr>
        <w:pStyle w:val="Tabledesmatires0"/>
        <w:shd w:val="clear" w:color="auto" w:fill="auto"/>
        <w:tabs>
          <w:tab w:val="left" w:leader="dot" w:pos="4167"/>
          <w:tab w:val="left" w:leader="dot" w:pos="4887"/>
          <w:tab w:val="left" w:leader="dot" w:pos="4966"/>
          <w:tab w:val="right" w:leader="dot" w:pos="6398"/>
        </w:tabs>
        <w:spacing w:before="0" w:line="240" w:lineRule="auto"/>
        <w:jc w:val="left"/>
        <w:rPr>
          <w:rFonts w:ascii="Times New Roman" w:hAnsi="Times New Roman" w:cs="Times New Roman"/>
        </w:rPr>
      </w:pPr>
      <w:r w:rsidRPr="00E34E42">
        <w:rPr>
          <w:rFonts w:ascii="Times New Roman" w:hAnsi="Times New Roman" w:cs="Times New Roman"/>
        </w:rPr>
        <w:t>(1) concours architectural n°</w:t>
      </w:r>
      <w:r w:rsidRPr="00E34E42">
        <w:rPr>
          <w:rFonts w:ascii="Times New Roman" w:hAnsi="Times New Roman" w:cs="Times New Roman"/>
        </w:rPr>
        <w:tab/>
        <w:t>du</w:t>
      </w:r>
      <w:r w:rsidRPr="00E34E42">
        <w:rPr>
          <w:rFonts w:ascii="Times New Roman" w:hAnsi="Times New Roman" w:cs="Times New Roman"/>
        </w:rPr>
        <w:tab/>
      </w:r>
      <w:r w:rsidRPr="00E34E42">
        <w:rPr>
          <w:rFonts w:ascii="Times New Roman" w:hAnsi="Times New Roman" w:cs="Times New Roman"/>
          <w:b/>
        </w:rPr>
        <w:t>………………</w:t>
      </w:r>
      <w:r w:rsidRPr="00E34E42">
        <w:rPr>
          <w:rFonts w:ascii="Times New Roman" w:hAnsi="Times New Roman" w:cs="Times New Roman"/>
        </w:rPr>
        <w:tab/>
        <w:t>(2).</w:t>
      </w:r>
    </w:p>
    <w:p w:rsidR="00E34E42" w:rsidRPr="00E34E42" w:rsidRDefault="00E34E42" w:rsidP="00E34E42">
      <w:pPr>
        <w:pStyle w:val="Tabledesmatires0"/>
        <w:shd w:val="clear" w:color="auto" w:fill="auto"/>
        <w:tabs>
          <w:tab w:val="left" w:leader="dot" w:pos="5010"/>
          <w:tab w:val="right" w:leader="dot" w:pos="6753"/>
        </w:tabs>
        <w:spacing w:before="0" w:line="240" w:lineRule="auto"/>
        <w:jc w:val="left"/>
        <w:rPr>
          <w:rFonts w:ascii="Times New Roman" w:hAnsi="Times New Roman" w:cs="Times New Roman"/>
        </w:rPr>
      </w:pPr>
      <w:r w:rsidRPr="00E34E42">
        <w:rPr>
          <w:rFonts w:ascii="Times New Roman" w:hAnsi="Times New Roman" w:cs="Times New Roman"/>
        </w:rPr>
        <w:t>(1) consultation architecturale négociée n°</w:t>
      </w:r>
      <w:r w:rsidRPr="00E34E42">
        <w:rPr>
          <w:rFonts w:ascii="Times New Roman" w:hAnsi="Times New Roman" w:cs="Times New Roman"/>
        </w:rPr>
        <w:tab/>
        <w:t>du.........</w:t>
      </w:r>
      <w:r w:rsidRPr="00E34E42">
        <w:rPr>
          <w:rFonts w:ascii="Times New Roman" w:hAnsi="Times New Roman" w:cs="Times New Roman"/>
        </w:rPr>
        <w:tab/>
        <w:t>(2)</w:t>
      </w:r>
      <w:r w:rsidR="00EE0E52" w:rsidRPr="00E34E42">
        <w:rPr>
          <w:rFonts w:ascii="Times New Roman" w:hAnsi="Times New Roman" w:cs="Times New Roman"/>
        </w:rPr>
        <w:fldChar w:fldCharType="end"/>
      </w:r>
    </w:p>
    <w:p w:rsidR="00E34E42" w:rsidRPr="00E34E42" w:rsidRDefault="00E34E42" w:rsidP="004B6074">
      <w:pPr>
        <w:pStyle w:val="Corpsdutexte500"/>
        <w:shd w:val="clear" w:color="auto" w:fill="auto"/>
        <w:tabs>
          <w:tab w:val="left" w:leader="dot" w:pos="1964"/>
          <w:tab w:val="left" w:leader="dot" w:pos="3440"/>
        </w:tabs>
        <w:spacing w:line="240" w:lineRule="auto"/>
        <w:jc w:val="left"/>
        <w:rPr>
          <w:rFonts w:ascii="Times New Roman" w:hAnsi="Times New Roman" w:cs="Times New Roman"/>
        </w:rPr>
      </w:pPr>
      <w:r w:rsidRPr="00E34E42">
        <w:rPr>
          <w:rFonts w:ascii="Times New Roman" w:hAnsi="Times New Roman" w:cs="Times New Roman"/>
        </w:rPr>
        <w:t xml:space="preserve">Objet du contrat </w:t>
      </w:r>
      <w:r w:rsidRPr="00E34E42">
        <w:rPr>
          <w:rFonts w:ascii="Times New Roman" w:hAnsi="Times New Roman" w:cs="Times New Roman"/>
          <w:b/>
        </w:rPr>
        <w:t>…</w:t>
      </w:r>
      <w:r w:rsidRPr="00E34E42">
        <w:rPr>
          <w:rFonts w:ascii="Times New Roman" w:hAnsi="Times New Roman" w:cs="Times New Roman"/>
        </w:rPr>
        <w:t>..</w:t>
      </w:r>
      <w:r w:rsidRPr="00E34E42">
        <w:rPr>
          <w:rFonts w:ascii="Times New Roman" w:hAnsi="Times New Roman" w:cs="Times New Roman"/>
        </w:rPr>
        <w:tab/>
        <w:t xml:space="preserve"> </w:t>
      </w:r>
      <w:r w:rsidR="004B6074" w:rsidRPr="00E34E42">
        <w:rPr>
          <w:rFonts w:ascii="Times New Roman" w:hAnsi="Times New Roman" w:cs="Times New Roman"/>
        </w:rPr>
        <w:t>Passé</w:t>
      </w:r>
      <w:r w:rsidRPr="00E34E42">
        <w:rPr>
          <w:rFonts w:ascii="Times New Roman" w:hAnsi="Times New Roman" w:cs="Times New Roman"/>
        </w:rPr>
        <w:t xml:space="preserve">  en application de l'alinéa..., du paragraphe ..., de l'article…….. , du</w:t>
      </w:r>
      <w:r w:rsidRPr="00E34E42">
        <w:rPr>
          <w:rFonts w:ascii="Times New Roman" w:hAnsi="Times New Roman" w:cs="Times New Roman"/>
          <w:color w:val="FF0000"/>
        </w:rPr>
        <w:t xml:space="preserve"> </w:t>
      </w:r>
      <w:r w:rsidRPr="00E34E42">
        <w:rPr>
          <w:rFonts w:ascii="Times New Roman" w:hAnsi="Times New Roman" w:cs="Times New Roman"/>
        </w:rPr>
        <w:t xml:space="preserve">Règlement relatif aux formes et conditions de </w:t>
      </w:r>
      <w:r w:rsidR="004B6074" w:rsidRPr="00E34E42">
        <w:rPr>
          <w:rFonts w:ascii="Times New Roman" w:hAnsi="Times New Roman" w:cs="Times New Roman"/>
        </w:rPr>
        <w:t>passation</w:t>
      </w:r>
      <w:r w:rsidRPr="00E34E42">
        <w:rPr>
          <w:rFonts w:ascii="Times New Roman" w:hAnsi="Times New Roman" w:cs="Times New Roman"/>
        </w:rPr>
        <w:t xml:space="preserve"> des marchés propres à l’université </w:t>
      </w:r>
      <w:proofErr w:type="spellStart"/>
      <w:r w:rsidRPr="00E34E42">
        <w:rPr>
          <w:rFonts w:ascii="Times New Roman" w:hAnsi="Times New Roman" w:cs="Times New Roman"/>
        </w:rPr>
        <w:t>Abdelmalek</w:t>
      </w:r>
      <w:proofErr w:type="spellEnd"/>
      <w:r w:rsidRPr="00E34E42">
        <w:rPr>
          <w:rFonts w:ascii="Times New Roman" w:hAnsi="Times New Roman" w:cs="Times New Roman"/>
        </w:rPr>
        <w:t xml:space="preserve"> </w:t>
      </w:r>
      <w:proofErr w:type="spellStart"/>
      <w:r w:rsidRPr="00E34E42">
        <w:rPr>
          <w:rFonts w:ascii="Times New Roman" w:hAnsi="Times New Roman" w:cs="Times New Roman"/>
        </w:rPr>
        <w:t>Essaâdi</w:t>
      </w:r>
      <w:proofErr w:type="spellEnd"/>
      <w:r w:rsidRPr="00E34E42">
        <w:rPr>
          <w:rFonts w:ascii="Times New Roman" w:hAnsi="Times New Roman" w:cs="Times New Roman"/>
        </w:rPr>
        <w:t xml:space="preserve"> (</w:t>
      </w:r>
      <w:r w:rsidR="004B6074">
        <w:rPr>
          <w:rFonts w:ascii="Times New Roman" w:hAnsi="Times New Roman" w:cs="Times New Roman"/>
        </w:rPr>
        <w:t>29 Juin 2015</w:t>
      </w:r>
      <w:r w:rsidRPr="00E34E42">
        <w:rPr>
          <w:rFonts w:ascii="Times New Roman" w:hAnsi="Times New Roman" w:cs="Times New Roman"/>
        </w:rPr>
        <w:t>).</w:t>
      </w:r>
    </w:p>
    <w:p w:rsidR="00E34E42" w:rsidRPr="00E34E42" w:rsidRDefault="00E34E42" w:rsidP="00E34E42">
      <w:pPr>
        <w:pStyle w:val="En-tte70"/>
        <w:keepNext/>
        <w:keepLines/>
        <w:shd w:val="clear" w:color="auto" w:fill="auto"/>
        <w:spacing w:after="0" w:line="240" w:lineRule="auto"/>
        <w:rPr>
          <w:rFonts w:ascii="Times New Roman" w:hAnsi="Times New Roman" w:cs="Times New Roman"/>
        </w:rPr>
      </w:pPr>
      <w:bookmarkStart w:id="1" w:name="bookmark56"/>
      <w:r w:rsidRPr="00E34E42">
        <w:rPr>
          <w:rFonts w:ascii="Times New Roman" w:hAnsi="Times New Roman" w:cs="Times New Roman"/>
        </w:rPr>
        <w:t>B - Partie réservée à l'architecte</w:t>
      </w:r>
      <w:bookmarkEnd w:id="1"/>
    </w:p>
    <w:p w:rsidR="00E34E42" w:rsidRPr="00E34E42" w:rsidRDefault="00E34E42" w:rsidP="00E34E42">
      <w:pPr>
        <w:pStyle w:val="En-tte70"/>
        <w:keepNext/>
        <w:keepLines/>
        <w:numPr>
          <w:ilvl w:val="0"/>
          <w:numId w:val="24"/>
        </w:numPr>
        <w:shd w:val="clear" w:color="auto" w:fill="auto"/>
        <w:tabs>
          <w:tab w:val="left" w:pos="391"/>
        </w:tabs>
        <w:spacing w:after="0" w:line="240" w:lineRule="auto"/>
        <w:ind w:right="280"/>
        <w:rPr>
          <w:rFonts w:ascii="Times New Roman" w:hAnsi="Times New Roman" w:cs="Times New Roman"/>
        </w:rPr>
      </w:pPr>
      <w:bookmarkStart w:id="2" w:name="bookmark57"/>
      <w:r w:rsidRPr="00E34E42">
        <w:rPr>
          <w:rFonts w:ascii="Times New Roman" w:hAnsi="Times New Roman" w:cs="Times New Roman"/>
        </w:rPr>
        <w:t>Pour les architectes exerçant la profession à titre privé et sous forme indépendante:</w:t>
      </w:r>
      <w:bookmarkEnd w:id="2"/>
    </w:p>
    <w:p w:rsidR="00E34E42" w:rsidRPr="00E34E42" w:rsidRDefault="00E34E42" w:rsidP="00E34E42">
      <w:pPr>
        <w:pStyle w:val="Corpsdutexte500"/>
        <w:shd w:val="clear" w:color="auto" w:fill="auto"/>
        <w:tabs>
          <w:tab w:val="left" w:leader="dot" w:pos="5154"/>
          <w:tab w:val="left" w:leader="dot" w:pos="5233"/>
          <w:tab w:val="left" w:leader="dot" w:pos="5744"/>
        </w:tabs>
        <w:spacing w:line="240" w:lineRule="auto"/>
        <w:jc w:val="left"/>
        <w:rPr>
          <w:rFonts w:ascii="Times New Roman" w:hAnsi="Times New Roman" w:cs="Times New Roman"/>
        </w:rPr>
      </w:pPr>
      <w:r w:rsidRPr="00E34E42">
        <w:rPr>
          <w:rFonts w:ascii="Times New Roman" w:hAnsi="Times New Roman" w:cs="Times New Roman"/>
        </w:rPr>
        <w:t>Je (4) soussigné :</w:t>
      </w:r>
      <w:r w:rsidRPr="00E34E42">
        <w:rPr>
          <w:rFonts w:ascii="Times New Roman" w:hAnsi="Times New Roman" w:cs="Times New Roman"/>
          <w:b/>
        </w:rPr>
        <w:t>………………</w:t>
      </w:r>
      <w:r w:rsidRPr="00E34E42">
        <w:rPr>
          <w:rFonts w:ascii="Times New Roman" w:hAnsi="Times New Roman" w:cs="Times New Roman"/>
        </w:rPr>
        <w:t>..(prénom, nom et qualité)</w:t>
      </w:r>
    </w:p>
    <w:p w:rsidR="00E34E42" w:rsidRPr="00E34E42" w:rsidRDefault="00E34E42" w:rsidP="00E34E42">
      <w:pPr>
        <w:pStyle w:val="Corpsdutexte500"/>
        <w:shd w:val="clear" w:color="auto" w:fill="auto"/>
        <w:tabs>
          <w:tab w:val="left" w:leader="dot" w:pos="5154"/>
          <w:tab w:val="left" w:leader="dot" w:pos="5233"/>
          <w:tab w:val="left" w:leader="dot" w:pos="5744"/>
        </w:tabs>
        <w:spacing w:line="240" w:lineRule="auto"/>
        <w:jc w:val="left"/>
        <w:rPr>
          <w:rFonts w:ascii="Times New Roman" w:hAnsi="Times New Roman" w:cs="Times New Roman"/>
        </w:rPr>
      </w:pPr>
      <w:r w:rsidRPr="00E34E42">
        <w:rPr>
          <w:rFonts w:ascii="Times New Roman" w:hAnsi="Times New Roman" w:cs="Times New Roman"/>
        </w:rPr>
        <w:t>Agissant en mon nom personnel et pour mon propre compte,</w:t>
      </w:r>
    </w:p>
    <w:p w:rsidR="00E34E42" w:rsidRPr="00E34E42" w:rsidRDefault="00E34E42" w:rsidP="00E34E42">
      <w:pPr>
        <w:pStyle w:val="Corpsdutexte500"/>
        <w:shd w:val="clear" w:color="auto" w:fill="auto"/>
        <w:tabs>
          <w:tab w:val="left" w:leader="dot" w:pos="5154"/>
          <w:tab w:val="left" w:leader="dot" w:pos="5233"/>
          <w:tab w:val="left" w:leader="dot" w:pos="5744"/>
        </w:tabs>
        <w:spacing w:line="240" w:lineRule="auto"/>
        <w:jc w:val="left"/>
        <w:rPr>
          <w:rFonts w:ascii="Times New Roman" w:hAnsi="Times New Roman" w:cs="Times New Roman"/>
        </w:rPr>
      </w:pPr>
      <w:r w:rsidRPr="00E34E42">
        <w:rPr>
          <w:rFonts w:ascii="Times New Roman" w:hAnsi="Times New Roman" w:cs="Times New Roman"/>
        </w:rPr>
        <w:t>Adresse du bureau................</w:t>
      </w:r>
    </w:p>
    <w:p w:rsidR="00E34E42" w:rsidRPr="00E34E42" w:rsidRDefault="00E34E42" w:rsidP="00E34E42">
      <w:pPr>
        <w:pStyle w:val="Corpsdutexte500"/>
        <w:shd w:val="clear" w:color="auto" w:fill="auto"/>
        <w:tabs>
          <w:tab w:val="left" w:leader="dot" w:pos="5154"/>
          <w:tab w:val="left" w:leader="dot" w:pos="5233"/>
          <w:tab w:val="left" w:leader="dot" w:pos="5744"/>
        </w:tabs>
        <w:spacing w:line="240" w:lineRule="auto"/>
        <w:jc w:val="left"/>
        <w:rPr>
          <w:rFonts w:ascii="Times New Roman" w:hAnsi="Times New Roman" w:cs="Times New Roman"/>
        </w:rPr>
      </w:pPr>
      <w:r w:rsidRPr="00E34E42">
        <w:rPr>
          <w:rFonts w:ascii="Times New Roman" w:hAnsi="Times New Roman" w:cs="Times New Roman"/>
        </w:rPr>
        <w:t>Affilié à la CNSS sous le n°</w:t>
      </w:r>
      <w:r w:rsidRPr="00E34E42">
        <w:rPr>
          <w:rFonts w:ascii="Times New Roman" w:hAnsi="Times New Roman" w:cs="Times New Roman"/>
          <w:b/>
        </w:rPr>
        <w:t>………</w:t>
      </w:r>
      <w:r w:rsidRPr="00E34E42">
        <w:rPr>
          <w:rFonts w:ascii="Times New Roman" w:hAnsi="Times New Roman" w:cs="Times New Roman"/>
        </w:rPr>
        <w:t xml:space="preserve"> </w:t>
      </w:r>
    </w:p>
    <w:p w:rsidR="00E34E42" w:rsidRPr="00E34E42" w:rsidRDefault="00E34E42" w:rsidP="00E34E42">
      <w:pPr>
        <w:pStyle w:val="Corpsdutexte500"/>
        <w:shd w:val="clear" w:color="auto" w:fill="auto"/>
        <w:tabs>
          <w:tab w:val="left" w:leader="dot" w:pos="5154"/>
          <w:tab w:val="left" w:leader="dot" w:pos="5233"/>
          <w:tab w:val="left" w:leader="dot" w:pos="5744"/>
        </w:tabs>
        <w:spacing w:line="240" w:lineRule="auto"/>
        <w:jc w:val="left"/>
        <w:rPr>
          <w:rFonts w:ascii="Times New Roman" w:hAnsi="Times New Roman" w:cs="Times New Roman"/>
        </w:rPr>
      </w:pPr>
      <w:r w:rsidRPr="00E34E42">
        <w:rPr>
          <w:rFonts w:ascii="Times New Roman" w:hAnsi="Times New Roman" w:cs="Times New Roman"/>
        </w:rPr>
        <w:t>N° de l'autorisation d'exercer la profession d'architecte</w:t>
      </w:r>
      <w:r w:rsidRPr="00E34E42">
        <w:rPr>
          <w:rFonts w:ascii="Times New Roman" w:hAnsi="Times New Roman" w:cs="Times New Roman"/>
          <w:b/>
        </w:rPr>
        <w:t>……………….</w:t>
      </w:r>
      <w:r w:rsidRPr="00E34E42">
        <w:rPr>
          <w:rFonts w:ascii="Times New Roman" w:hAnsi="Times New Roman" w:cs="Times New Roman"/>
        </w:rPr>
        <w:t>.</w:t>
      </w:r>
    </w:p>
    <w:p w:rsidR="00E34E42" w:rsidRPr="00E34E42" w:rsidRDefault="00E34E42" w:rsidP="00E34E42">
      <w:pPr>
        <w:pStyle w:val="Corpsdutexte500"/>
        <w:shd w:val="clear" w:color="auto" w:fill="auto"/>
        <w:tabs>
          <w:tab w:val="left" w:leader="dot" w:pos="5154"/>
          <w:tab w:val="left" w:leader="dot" w:pos="5233"/>
          <w:tab w:val="left" w:leader="dot" w:pos="5744"/>
        </w:tabs>
        <w:spacing w:line="240" w:lineRule="auto"/>
        <w:jc w:val="left"/>
        <w:rPr>
          <w:rFonts w:ascii="Times New Roman" w:hAnsi="Times New Roman" w:cs="Times New Roman"/>
        </w:rPr>
      </w:pPr>
      <w:r w:rsidRPr="00E34E42">
        <w:rPr>
          <w:rFonts w:ascii="Times New Roman" w:hAnsi="Times New Roman" w:cs="Times New Roman"/>
        </w:rPr>
        <w:t>N° de la taxe professionnelle</w:t>
      </w:r>
      <w:r w:rsidRPr="00E34E42">
        <w:rPr>
          <w:rFonts w:ascii="Times New Roman" w:hAnsi="Times New Roman" w:cs="Times New Roman"/>
          <w:b/>
        </w:rPr>
        <w:t>……</w:t>
      </w:r>
      <w:r w:rsidRPr="00E34E42">
        <w:rPr>
          <w:rFonts w:ascii="Times New Roman" w:hAnsi="Times New Roman" w:cs="Times New Roman"/>
        </w:rPr>
        <w:t>..</w:t>
      </w:r>
    </w:p>
    <w:p w:rsidR="00E34E42" w:rsidRPr="00E34E42" w:rsidRDefault="00E34E42" w:rsidP="00E34E42">
      <w:pPr>
        <w:pStyle w:val="En-tte70"/>
        <w:keepNext/>
        <w:keepLines/>
        <w:numPr>
          <w:ilvl w:val="0"/>
          <w:numId w:val="24"/>
        </w:numPr>
        <w:shd w:val="clear" w:color="auto" w:fill="auto"/>
        <w:tabs>
          <w:tab w:val="left" w:pos="351"/>
        </w:tabs>
        <w:spacing w:after="0" w:line="240" w:lineRule="auto"/>
        <w:rPr>
          <w:rFonts w:ascii="Times New Roman" w:hAnsi="Times New Roman" w:cs="Times New Roman"/>
        </w:rPr>
      </w:pPr>
      <w:bookmarkStart w:id="3" w:name="bookmark58"/>
      <w:r w:rsidRPr="00E34E42">
        <w:rPr>
          <w:rFonts w:ascii="Times New Roman" w:hAnsi="Times New Roman" w:cs="Times New Roman"/>
        </w:rPr>
        <w:t xml:space="preserve"> Pour les sociétés d'architectes :</w:t>
      </w:r>
      <w:bookmarkEnd w:id="3"/>
    </w:p>
    <w:p w:rsidR="00E34E42" w:rsidRPr="00E34E42" w:rsidRDefault="00E34E42" w:rsidP="00E34E42">
      <w:pPr>
        <w:pStyle w:val="Corpsdutexte500"/>
        <w:shd w:val="clear" w:color="auto" w:fill="auto"/>
        <w:spacing w:line="240" w:lineRule="auto"/>
        <w:jc w:val="left"/>
        <w:rPr>
          <w:rFonts w:ascii="Times New Roman" w:hAnsi="Times New Roman" w:cs="Times New Roman"/>
        </w:rPr>
      </w:pPr>
      <w:r w:rsidRPr="00E34E42">
        <w:rPr>
          <w:rFonts w:ascii="Times New Roman" w:hAnsi="Times New Roman" w:cs="Times New Roman"/>
        </w:rPr>
        <w:t>Je (4), soussigné ................................... (Prénom, nom et qualité dans la société)</w:t>
      </w:r>
    </w:p>
    <w:p w:rsidR="00E34E42" w:rsidRPr="00E34E42" w:rsidRDefault="00E34E42" w:rsidP="00E34E42">
      <w:pPr>
        <w:pStyle w:val="Corpsdutexte500"/>
        <w:shd w:val="clear" w:color="auto" w:fill="auto"/>
        <w:spacing w:line="240" w:lineRule="auto"/>
        <w:jc w:val="left"/>
        <w:rPr>
          <w:rFonts w:ascii="Times New Roman" w:hAnsi="Times New Roman" w:cs="Times New Roman"/>
        </w:rPr>
      </w:pPr>
      <w:r w:rsidRPr="00E34E42">
        <w:rPr>
          <w:rFonts w:ascii="Times New Roman" w:hAnsi="Times New Roman" w:cs="Times New Roman"/>
        </w:rPr>
        <w:t>Agissant au nom et pour le compte de</w:t>
      </w:r>
      <w:r w:rsidRPr="00E34E42">
        <w:rPr>
          <w:rFonts w:ascii="Times New Roman" w:hAnsi="Times New Roman" w:cs="Times New Roman"/>
          <w:b/>
        </w:rPr>
        <w:t>………….</w:t>
      </w:r>
      <w:r w:rsidRPr="00E34E42">
        <w:rPr>
          <w:rFonts w:ascii="Times New Roman" w:hAnsi="Times New Roman" w:cs="Times New Roman"/>
        </w:rPr>
        <w:t>. (Raison sociale et forme juridique de la société)</w:t>
      </w:r>
    </w:p>
    <w:p w:rsidR="00E34E42" w:rsidRPr="00E34E42" w:rsidRDefault="00E34E42" w:rsidP="00E34E42">
      <w:pPr>
        <w:pStyle w:val="Corpsdutexte500"/>
        <w:shd w:val="clear" w:color="auto" w:fill="auto"/>
        <w:spacing w:line="240" w:lineRule="auto"/>
        <w:jc w:val="left"/>
        <w:rPr>
          <w:rFonts w:ascii="Times New Roman" w:hAnsi="Times New Roman" w:cs="Times New Roman"/>
        </w:rPr>
      </w:pPr>
      <w:r w:rsidRPr="00E34E42">
        <w:rPr>
          <w:rFonts w:ascii="Times New Roman" w:hAnsi="Times New Roman" w:cs="Times New Roman"/>
        </w:rPr>
        <w:t>Au capital de :</w:t>
      </w:r>
      <w:r w:rsidRPr="00E34E42">
        <w:rPr>
          <w:rFonts w:ascii="Times New Roman" w:hAnsi="Times New Roman" w:cs="Times New Roman"/>
          <w:b/>
        </w:rPr>
        <w:t>……………………………………………..</w:t>
      </w:r>
      <w:r w:rsidRPr="00E34E42">
        <w:rPr>
          <w:rFonts w:ascii="Times New Roman" w:hAnsi="Times New Roman" w:cs="Times New Roman"/>
        </w:rPr>
        <w:t xml:space="preserve"> Adresse du siège social de la société</w:t>
      </w:r>
      <w:r w:rsidRPr="00E34E42">
        <w:rPr>
          <w:rFonts w:ascii="Times New Roman" w:hAnsi="Times New Roman" w:cs="Times New Roman"/>
          <w:b/>
        </w:rPr>
        <w:t>………………………………</w:t>
      </w:r>
    </w:p>
    <w:p w:rsidR="00E34E42" w:rsidRPr="00E34E42" w:rsidRDefault="00E34E42" w:rsidP="00E34E42">
      <w:pPr>
        <w:pStyle w:val="Corpsdutexte500"/>
        <w:shd w:val="clear" w:color="auto" w:fill="auto"/>
        <w:spacing w:line="240" w:lineRule="auto"/>
        <w:jc w:val="left"/>
        <w:rPr>
          <w:rFonts w:ascii="Times New Roman" w:hAnsi="Times New Roman" w:cs="Times New Roman"/>
          <w:b/>
        </w:rPr>
      </w:pPr>
      <w:r w:rsidRPr="00E34E42">
        <w:rPr>
          <w:rFonts w:ascii="Times New Roman" w:hAnsi="Times New Roman" w:cs="Times New Roman"/>
        </w:rPr>
        <w:t>Affiliée à la CNSS sous le n</w:t>
      </w:r>
      <w:r w:rsidRPr="00E34E42">
        <w:rPr>
          <w:rFonts w:ascii="Times New Roman" w:hAnsi="Times New Roman" w:cs="Times New Roman"/>
          <w:b/>
        </w:rPr>
        <w:t>°………………………………………………………</w:t>
      </w:r>
      <w:r w:rsidRPr="00E34E42">
        <w:rPr>
          <w:rFonts w:ascii="Times New Roman" w:hAnsi="Times New Roman" w:cs="Times New Roman"/>
          <w:b/>
        </w:rPr>
        <w:tab/>
      </w:r>
    </w:p>
    <w:p w:rsidR="00E34E42" w:rsidRPr="00E34E42" w:rsidRDefault="00E34E42" w:rsidP="00E34E42">
      <w:pPr>
        <w:pStyle w:val="Corpsdutexte500"/>
        <w:shd w:val="clear" w:color="auto" w:fill="auto"/>
        <w:tabs>
          <w:tab w:val="left" w:leader="dot" w:pos="8127"/>
        </w:tabs>
        <w:spacing w:line="240" w:lineRule="auto"/>
        <w:jc w:val="left"/>
        <w:rPr>
          <w:rFonts w:ascii="Times New Roman" w:hAnsi="Times New Roman" w:cs="Times New Roman"/>
        </w:rPr>
      </w:pPr>
      <w:r w:rsidRPr="00E34E42">
        <w:rPr>
          <w:rFonts w:ascii="Times New Roman" w:hAnsi="Times New Roman" w:cs="Times New Roman"/>
        </w:rPr>
        <w:t xml:space="preserve">N° de l'autorisation d'exercer la profession d'architecte </w:t>
      </w:r>
      <w:r w:rsidRPr="00E34E42">
        <w:rPr>
          <w:rFonts w:ascii="Times New Roman" w:hAnsi="Times New Roman" w:cs="Times New Roman"/>
        </w:rPr>
        <w:tab/>
        <w:t>N° de la taxe professionnelle</w:t>
      </w:r>
      <w:r w:rsidRPr="00E34E42">
        <w:rPr>
          <w:rFonts w:ascii="Times New Roman" w:hAnsi="Times New Roman" w:cs="Times New Roman"/>
          <w:b/>
        </w:rPr>
        <w:t>……………………………….</w:t>
      </w:r>
      <w:r w:rsidRPr="00E34E42">
        <w:rPr>
          <w:rFonts w:ascii="Times New Roman" w:hAnsi="Times New Roman" w:cs="Times New Roman"/>
        </w:rPr>
        <w:tab/>
      </w:r>
    </w:p>
    <w:p w:rsidR="00E34E42" w:rsidRPr="00E34E42" w:rsidRDefault="00E34E42" w:rsidP="00E34E42">
      <w:pPr>
        <w:pStyle w:val="En-tte70"/>
        <w:keepNext/>
        <w:keepLines/>
        <w:shd w:val="clear" w:color="auto" w:fill="auto"/>
        <w:spacing w:after="0" w:line="240" w:lineRule="auto"/>
        <w:jc w:val="both"/>
        <w:rPr>
          <w:rFonts w:ascii="Times New Roman" w:hAnsi="Times New Roman" w:cs="Times New Roman"/>
        </w:rPr>
      </w:pPr>
      <w:bookmarkStart w:id="4" w:name="bookmark59"/>
      <w:r w:rsidRPr="00E34E42">
        <w:rPr>
          <w:rFonts w:ascii="Times New Roman" w:hAnsi="Times New Roman" w:cs="Times New Roman"/>
        </w:rPr>
        <w:t>En vertu des pouvoirs qui me sont conférés :</w:t>
      </w:r>
      <w:bookmarkEnd w:id="4"/>
    </w:p>
    <w:p w:rsidR="00E34E42" w:rsidRPr="00E34E42" w:rsidRDefault="00E34E42" w:rsidP="00E34E42">
      <w:pPr>
        <w:pStyle w:val="Corpsdutexte500"/>
        <w:shd w:val="clear" w:color="auto" w:fill="auto"/>
        <w:spacing w:line="240" w:lineRule="auto"/>
        <w:ind w:right="20"/>
        <w:rPr>
          <w:rFonts w:ascii="Times New Roman" w:hAnsi="Times New Roman" w:cs="Times New Roman"/>
        </w:rPr>
      </w:pPr>
      <w:r w:rsidRPr="00E34E42">
        <w:rPr>
          <w:rFonts w:ascii="Times New Roman" w:hAnsi="Times New Roman" w:cs="Times New Roman"/>
        </w:rPr>
        <w:t>Après avoir pris connaissance du dossier (de la consultation architecturale, du concours architectural ou de la consultation architecturale négociée) (1) concernant les prestations précisées en objet de la partie A ci-dessus ;</w:t>
      </w:r>
    </w:p>
    <w:p w:rsidR="00E34E42" w:rsidRPr="00E34E42" w:rsidRDefault="00E34E42" w:rsidP="00E34E42">
      <w:pPr>
        <w:pStyle w:val="Corpsdutexte500"/>
        <w:shd w:val="clear" w:color="auto" w:fill="auto"/>
        <w:spacing w:line="240" w:lineRule="auto"/>
        <w:ind w:right="860"/>
        <w:jc w:val="left"/>
        <w:rPr>
          <w:rFonts w:ascii="Times New Roman" w:hAnsi="Times New Roman" w:cs="Times New Roman"/>
        </w:rPr>
      </w:pPr>
      <w:r w:rsidRPr="00E34E42">
        <w:rPr>
          <w:rFonts w:ascii="Times New Roman" w:hAnsi="Times New Roman" w:cs="Times New Roman"/>
        </w:rPr>
        <w:t>Après avoir apprécié à mon point de vue et sous ma responsabilité la nature et les difficultés que comportent ces prestations :</w:t>
      </w:r>
    </w:p>
    <w:p w:rsidR="00E34E42" w:rsidRPr="00E34E42" w:rsidRDefault="00E34E42" w:rsidP="00E34E42">
      <w:pPr>
        <w:pStyle w:val="Corpsdutexte500"/>
        <w:numPr>
          <w:ilvl w:val="1"/>
          <w:numId w:val="24"/>
        </w:numPr>
        <w:shd w:val="clear" w:color="auto" w:fill="auto"/>
        <w:tabs>
          <w:tab w:val="left" w:pos="308"/>
        </w:tabs>
        <w:spacing w:line="240" w:lineRule="auto"/>
        <w:rPr>
          <w:rFonts w:ascii="Times New Roman" w:hAnsi="Times New Roman" w:cs="Times New Roman"/>
        </w:rPr>
      </w:pPr>
      <w:r w:rsidRPr="00E34E42">
        <w:rPr>
          <w:rFonts w:ascii="Times New Roman" w:hAnsi="Times New Roman" w:cs="Times New Roman"/>
        </w:rPr>
        <w:t>remets, revêtu (s) de ma signature la décomposition d'honoraires(5) ;</w:t>
      </w:r>
    </w:p>
    <w:p w:rsidR="00E34E42" w:rsidRPr="00E34E42" w:rsidRDefault="00E34E42" w:rsidP="00E34E42">
      <w:pPr>
        <w:pStyle w:val="Corpsdutexte500"/>
        <w:numPr>
          <w:ilvl w:val="1"/>
          <w:numId w:val="24"/>
        </w:numPr>
        <w:shd w:val="clear" w:color="auto" w:fill="auto"/>
        <w:tabs>
          <w:tab w:val="left" w:pos="330"/>
        </w:tabs>
        <w:spacing w:line="240" w:lineRule="auto"/>
        <w:ind w:right="360"/>
        <w:jc w:val="left"/>
        <w:rPr>
          <w:rFonts w:ascii="Times New Roman" w:hAnsi="Times New Roman" w:cs="Times New Roman"/>
        </w:rPr>
      </w:pPr>
      <w:r w:rsidRPr="00E34E42">
        <w:rPr>
          <w:rFonts w:ascii="Times New Roman" w:hAnsi="Times New Roman" w:cs="Times New Roman"/>
        </w:rPr>
        <w:t>m'engage à exécuter lesdites prestations conformément au contrat et moyennant le pourcentage que j'ai établi moi-même, qui de(1) (5) :</w:t>
      </w:r>
    </w:p>
    <w:p w:rsidR="00E34E42" w:rsidRPr="00E34E42" w:rsidRDefault="00E34E42" w:rsidP="00E34E42">
      <w:pPr>
        <w:pStyle w:val="En-tte70"/>
        <w:keepNext/>
        <w:keepLines/>
        <w:shd w:val="clear" w:color="auto" w:fill="auto"/>
        <w:tabs>
          <w:tab w:val="left" w:leader="dot" w:pos="4282"/>
        </w:tabs>
        <w:spacing w:after="0" w:line="240" w:lineRule="auto"/>
        <w:jc w:val="both"/>
        <w:rPr>
          <w:rFonts w:ascii="Times New Roman" w:hAnsi="Times New Roman" w:cs="Times New Roman"/>
        </w:rPr>
      </w:pPr>
      <w:bookmarkStart w:id="5" w:name="bookmark60"/>
      <w:r w:rsidRPr="00E34E42">
        <w:rPr>
          <w:rFonts w:ascii="Times New Roman" w:hAnsi="Times New Roman" w:cs="Times New Roman"/>
        </w:rPr>
        <w:t>Pourcentage proposé</w:t>
      </w:r>
      <w:proofErr w:type="gramStart"/>
      <w:r w:rsidRPr="00E34E42">
        <w:rPr>
          <w:rFonts w:ascii="Times New Roman" w:hAnsi="Times New Roman" w:cs="Times New Roman"/>
        </w:rPr>
        <w:t xml:space="preserve">: </w:t>
      </w:r>
      <w:r w:rsidRPr="00E34E42">
        <w:rPr>
          <w:rFonts w:ascii="Times New Roman" w:hAnsi="Times New Roman" w:cs="Times New Roman"/>
        </w:rPr>
        <w:tab/>
        <w:t>..</w:t>
      </w:r>
      <w:proofErr w:type="gramEnd"/>
      <w:r w:rsidRPr="00E34E42">
        <w:rPr>
          <w:rFonts w:ascii="Times New Roman" w:hAnsi="Times New Roman" w:cs="Times New Roman"/>
        </w:rPr>
        <w:t xml:space="preserve"> (</w:t>
      </w:r>
      <w:proofErr w:type="gramStart"/>
      <w:r w:rsidRPr="00E34E42">
        <w:rPr>
          <w:rFonts w:ascii="Times New Roman" w:hAnsi="Times New Roman" w:cs="Times New Roman"/>
        </w:rPr>
        <w:t>en</w:t>
      </w:r>
      <w:proofErr w:type="gramEnd"/>
      <w:r w:rsidRPr="00E34E42">
        <w:rPr>
          <w:rFonts w:ascii="Times New Roman" w:hAnsi="Times New Roman" w:cs="Times New Roman"/>
        </w:rPr>
        <w:t xml:space="preserve"> pourcentage).</w:t>
      </w:r>
      <w:bookmarkEnd w:id="5"/>
    </w:p>
    <w:p w:rsidR="00E34E42" w:rsidRPr="00E34E42" w:rsidRDefault="00E34E42" w:rsidP="00E34E42">
      <w:pPr>
        <w:pStyle w:val="En-tte70"/>
        <w:keepNext/>
        <w:keepLines/>
        <w:shd w:val="clear" w:color="auto" w:fill="auto"/>
        <w:tabs>
          <w:tab w:val="left" w:leader="dot" w:pos="4563"/>
        </w:tabs>
        <w:spacing w:after="0" w:line="240" w:lineRule="auto"/>
        <w:jc w:val="both"/>
        <w:rPr>
          <w:rFonts w:ascii="Times New Roman" w:hAnsi="Times New Roman" w:cs="Times New Roman"/>
        </w:rPr>
      </w:pPr>
      <w:bookmarkStart w:id="6" w:name="bookmark61"/>
      <w:r w:rsidRPr="00E34E42">
        <w:rPr>
          <w:rFonts w:ascii="Times New Roman" w:hAnsi="Times New Roman" w:cs="Times New Roman"/>
        </w:rPr>
        <w:t>Taux de la TVA</w:t>
      </w:r>
      <w:r w:rsidRPr="00E34E42">
        <w:rPr>
          <w:rFonts w:ascii="Times New Roman" w:hAnsi="Times New Roman" w:cs="Times New Roman"/>
        </w:rPr>
        <w:tab/>
        <w:t>(en pourcentage)</w:t>
      </w:r>
      <w:bookmarkEnd w:id="6"/>
    </w:p>
    <w:p w:rsidR="00E34E42" w:rsidRPr="00E34E42" w:rsidRDefault="00E34E42" w:rsidP="00E34E42">
      <w:pPr>
        <w:pStyle w:val="Corpsdutexte500"/>
        <w:shd w:val="clear" w:color="auto" w:fill="auto"/>
        <w:tabs>
          <w:tab w:val="left" w:leader="dot" w:pos="430"/>
        </w:tabs>
        <w:spacing w:line="240" w:lineRule="auto"/>
        <w:ind w:right="20"/>
        <w:rPr>
          <w:rFonts w:ascii="Times New Roman" w:hAnsi="Times New Roman" w:cs="Times New Roman"/>
        </w:rPr>
      </w:pPr>
      <w:r w:rsidRPr="00E34E42">
        <w:rPr>
          <w:rFonts w:ascii="Times New Roman" w:hAnsi="Times New Roman" w:cs="Times New Roman"/>
        </w:rPr>
        <w:t>L’UNIVERSITE se libérera des sommes dues par lui en faisant donner crédit au compte</w:t>
      </w:r>
      <w:r w:rsidR="004B6074">
        <w:rPr>
          <w:rFonts w:ascii="Times New Roman" w:hAnsi="Times New Roman" w:cs="Times New Roman"/>
          <w:b/>
        </w:rPr>
        <w:t>……………………………</w:t>
      </w:r>
      <w:r w:rsidRPr="00E34E42">
        <w:rPr>
          <w:rFonts w:ascii="Times New Roman" w:hAnsi="Times New Roman" w:cs="Times New Roman"/>
          <w:b/>
        </w:rPr>
        <w:t>………</w:t>
      </w:r>
      <w:r w:rsidRPr="00E34E42">
        <w:rPr>
          <w:rFonts w:ascii="Times New Roman" w:hAnsi="Times New Roman" w:cs="Times New Roman"/>
        </w:rPr>
        <w:tab/>
        <w:t>(</w:t>
      </w:r>
      <w:proofErr w:type="gramStart"/>
      <w:r w:rsidRPr="00E34E42">
        <w:rPr>
          <w:rFonts w:ascii="Times New Roman" w:hAnsi="Times New Roman" w:cs="Times New Roman"/>
        </w:rPr>
        <w:t>à</w:t>
      </w:r>
      <w:proofErr w:type="gramEnd"/>
      <w:r w:rsidRPr="00E34E42">
        <w:rPr>
          <w:rFonts w:ascii="Times New Roman" w:hAnsi="Times New Roman" w:cs="Times New Roman"/>
        </w:rPr>
        <w:t xml:space="preserve"> la trésorerie générale, bancaire, ou postal) (1)</w:t>
      </w:r>
    </w:p>
    <w:p w:rsidR="00E34E42" w:rsidRPr="00E34E42" w:rsidRDefault="00E34E42" w:rsidP="00E34E42">
      <w:pPr>
        <w:pStyle w:val="Corpsdutexte500"/>
        <w:shd w:val="clear" w:color="auto" w:fill="auto"/>
        <w:tabs>
          <w:tab w:val="left" w:leader="dot" w:pos="5607"/>
        </w:tabs>
        <w:spacing w:line="240" w:lineRule="auto"/>
        <w:rPr>
          <w:rFonts w:ascii="Times New Roman" w:hAnsi="Times New Roman" w:cs="Times New Roman"/>
        </w:rPr>
      </w:pPr>
      <w:r w:rsidRPr="00E34E42">
        <w:rPr>
          <w:rFonts w:ascii="Times New Roman" w:hAnsi="Times New Roman" w:cs="Times New Roman"/>
        </w:rPr>
        <w:t>Ouvert à mon nom (ou au nom de la société) à</w:t>
      </w:r>
      <w:r w:rsidRPr="00E34E42">
        <w:rPr>
          <w:rFonts w:ascii="Times New Roman" w:hAnsi="Times New Roman" w:cs="Times New Roman"/>
        </w:rPr>
        <w:tab/>
        <w:t>(localité), sous relevé d'identification bancaire (RIB) numéro</w:t>
      </w:r>
      <w:r w:rsidRPr="00E34E42">
        <w:rPr>
          <w:rFonts w:ascii="Times New Roman" w:hAnsi="Times New Roman" w:cs="Times New Roman"/>
          <w:b/>
        </w:rPr>
        <w:t>…………………………</w:t>
      </w:r>
    </w:p>
    <w:p w:rsidR="00E34E42" w:rsidRPr="00E34E42" w:rsidRDefault="00E34E42" w:rsidP="00E34E42">
      <w:pPr>
        <w:pStyle w:val="En-tte70"/>
        <w:keepNext/>
        <w:keepLines/>
        <w:shd w:val="clear" w:color="auto" w:fill="auto"/>
        <w:tabs>
          <w:tab w:val="left" w:leader="dot" w:pos="3886"/>
          <w:tab w:val="left" w:leader="dot" w:pos="4700"/>
          <w:tab w:val="left" w:leader="dot" w:pos="4779"/>
          <w:tab w:val="left" w:leader="dot" w:pos="9337"/>
        </w:tabs>
        <w:spacing w:after="0" w:line="240" w:lineRule="auto"/>
        <w:jc w:val="both"/>
        <w:rPr>
          <w:rFonts w:ascii="Times New Roman" w:hAnsi="Times New Roman" w:cs="Times New Roman"/>
        </w:rPr>
      </w:pPr>
      <w:bookmarkStart w:id="7" w:name="bookmark62"/>
    </w:p>
    <w:p w:rsidR="00E34E42" w:rsidRPr="00E34E42" w:rsidRDefault="00E34E42" w:rsidP="00E34E42">
      <w:pPr>
        <w:pStyle w:val="En-tte70"/>
        <w:keepNext/>
        <w:keepLines/>
        <w:shd w:val="clear" w:color="auto" w:fill="auto"/>
        <w:tabs>
          <w:tab w:val="left" w:leader="dot" w:pos="3886"/>
          <w:tab w:val="left" w:leader="dot" w:pos="4700"/>
          <w:tab w:val="left" w:leader="dot" w:pos="4779"/>
          <w:tab w:val="left" w:leader="dot" w:pos="9337"/>
        </w:tabs>
        <w:spacing w:after="0" w:line="240" w:lineRule="auto"/>
        <w:jc w:val="both"/>
        <w:rPr>
          <w:rFonts w:ascii="Times New Roman" w:hAnsi="Times New Roman" w:cs="Times New Roman"/>
        </w:rPr>
      </w:pPr>
      <w:r w:rsidRPr="00E34E42">
        <w:rPr>
          <w:rFonts w:ascii="Times New Roman" w:hAnsi="Times New Roman" w:cs="Times New Roman"/>
        </w:rPr>
        <w:t>Fait à……………………..le</w:t>
      </w:r>
      <w:r w:rsidRPr="00E34E42">
        <w:rPr>
          <w:rFonts w:ascii="Times New Roman" w:hAnsi="Times New Roman" w:cs="Times New Roman"/>
        </w:rPr>
        <w:tab/>
      </w:r>
      <w:bookmarkEnd w:id="7"/>
    </w:p>
    <w:p w:rsidR="00E34E42" w:rsidRPr="00E34E42" w:rsidRDefault="00E34E42" w:rsidP="00E34E42">
      <w:pPr>
        <w:pStyle w:val="En-tte70"/>
        <w:keepNext/>
        <w:keepLines/>
        <w:shd w:val="clear" w:color="auto" w:fill="auto"/>
        <w:spacing w:after="0" w:line="240" w:lineRule="auto"/>
        <w:jc w:val="both"/>
        <w:rPr>
          <w:rFonts w:ascii="Times New Roman" w:hAnsi="Times New Roman" w:cs="Times New Roman"/>
        </w:rPr>
      </w:pPr>
      <w:bookmarkStart w:id="8" w:name="bookmark63"/>
      <w:r w:rsidRPr="00E34E42">
        <w:rPr>
          <w:rFonts w:ascii="Times New Roman" w:hAnsi="Times New Roman" w:cs="Times New Roman"/>
        </w:rPr>
        <w:t>(Signature et cachet de l'architecte)</w:t>
      </w:r>
      <w:bookmarkEnd w:id="8"/>
    </w:p>
    <w:p w:rsidR="00E34E42" w:rsidRDefault="00E34E42" w:rsidP="005221EE">
      <w:pPr>
        <w:pStyle w:val="En-tte70"/>
        <w:keepNext/>
        <w:keepLines/>
        <w:shd w:val="clear" w:color="auto" w:fill="auto"/>
        <w:spacing w:after="0" w:line="240" w:lineRule="auto"/>
        <w:jc w:val="both"/>
      </w:pPr>
    </w:p>
    <w:p w:rsidR="00E34E42" w:rsidRPr="00C90AF5" w:rsidRDefault="00E34E42" w:rsidP="005221EE">
      <w:pPr>
        <w:widowControl/>
        <w:numPr>
          <w:ilvl w:val="2"/>
          <w:numId w:val="24"/>
        </w:numPr>
        <w:tabs>
          <w:tab w:val="left" w:pos="373"/>
        </w:tabs>
        <w:kinsoku/>
        <w:overflowPunct/>
        <w:jc w:val="both"/>
        <w:textAlignment w:val="auto"/>
        <w:rPr>
          <w:i/>
          <w:sz w:val="20"/>
          <w:szCs w:val="20"/>
        </w:rPr>
      </w:pPr>
      <w:r w:rsidRPr="00C90AF5">
        <w:rPr>
          <w:i/>
          <w:sz w:val="20"/>
          <w:szCs w:val="20"/>
        </w:rPr>
        <w:t>supprimer les mentions inutiles</w:t>
      </w:r>
    </w:p>
    <w:p w:rsidR="00E34E42" w:rsidRPr="00C90AF5" w:rsidRDefault="00E34E42" w:rsidP="005221EE">
      <w:pPr>
        <w:widowControl/>
        <w:numPr>
          <w:ilvl w:val="2"/>
          <w:numId w:val="24"/>
        </w:numPr>
        <w:tabs>
          <w:tab w:val="left" w:pos="387"/>
        </w:tabs>
        <w:kinsoku/>
        <w:overflowPunct/>
        <w:jc w:val="both"/>
        <w:textAlignment w:val="auto"/>
        <w:rPr>
          <w:i/>
          <w:sz w:val="20"/>
          <w:szCs w:val="20"/>
        </w:rPr>
      </w:pPr>
      <w:r w:rsidRPr="00C90AF5">
        <w:rPr>
          <w:i/>
          <w:sz w:val="20"/>
          <w:szCs w:val="20"/>
        </w:rPr>
        <w:t>indiquer la date d'ouverture des plis</w:t>
      </w:r>
    </w:p>
    <w:p w:rsidR="00E34E42" w:rsidRPr="00C90AF5" w:rsidRDefault="00E34E42" w:rsidP="005221EE">
      <w:pPr>
        <w:widowControl/>
        <w:numPr>
          <w:ilvl w:val="2"/>
          <w:numId w:val="24"/>
        </w:numPr>
        <w:tabs>
          <w:tab w:val="left" w:pos="409"/>
        </w:tabs>
        <w:kinsoku/>
        <w:overflowPunct/>
        <w:jc w:val="both"/>
        <w:textAlignment w:val="auto"/>
        <w:rPr>
          <w:i/>
          <w:sz w:val="20"/>
          <w:szCs w:val="20"/>
        </w:rPr>
      </w:pPr>
      <w:r w:rsidRPr="00C90AF5">
        <w:rPr>
          <w:i/>
          <w:sz w:val="20"/>
          <w:szCs w:val="20"/>
        </w:rPr>
        <w:t xml:space="preserve">se référer aux dispositions du </w:t>
      </w:r>
      <w:r w:rsidRPr="00C90AF5">
        <w:rPr>
          <w:sz w:val="20"/>
          <w:szCs w:val="20"/>
        </w:rPr>
        <w:t xml:space="preserve"> Règlement des </w:t>
      </w:r>
      <w:r>
        <w:rPr>
          <w:sz w:val="20"/>
          <w:szCs w:val="20"/>
        </w:rPr>
        <w:t>marchés de l’université</w:t>
      </w:r>
      <w:r w:rsidRPr="00C90AF5">
        <w:rPr>
          <w:sz w:val="20"/>
          <w:szCs w:val="20"/>
        </w:rPr>
        <w:t xml:space="preserve"> </w:t>
      </w:r>
      <w:r w:rsidRPr="00C90AF5">
        <w:rPr>
          <w:i/>
          <w:sz w:val="20"/>
          <w:szCs w:val="20"/>
        </w:rPr>
        <w:t>précité, selon les indications ci-après :</w:t>
      </w:r>
    </w:p>
    <w:p w:rsidR="00E34E42" w:rsidRPr="00C90AF5" w:rsidRDefault="00E34E42" w:rsidP="005221EE">
      <w:pPr>
        <w:tabs>
          <w:tab w:val="left" w:pos="171"/>
        </w:tabs>
        <w:jc w:val="both"/>
        <w:rPr>
          <w:i/>
          <w:sz w:val="20"/>
          <w:szCs w:val="20"/>
        </w:rPr>
      </w:pPr>
      <w:r w:rsidRPr="00C90AF5">
        <w:rPr>
          <w:i/>
          <w:sz w:val="20"/>
          <w:szCs w:val="20"/>
        </w:rPr>
        <w:t>-consultation architecturale: -, paragraphe (§) 1 de l'article (art) 91</w:t>
      </w:r>
    </w:p>
    <w:p w:rsidR="00E34E42" w:rsidRPr="00C90AF5" w:rsidRDefault="00E34E42" w:rsidP="005221EE">
      <w:pPr>
        <w:tabs>
          <w:tab w:val="left" w:pos="171"/>
        </w:tabs>
        <w:jc w:val="both"/>
        <w:rPr>
          <w:i/>
          <w:sz w:val="20"/>
          <w:szCs w:val="20"/>
        </w:rPr>
      </w:pPr>
      <w:r w:rsidRPr="00C90AF5">
        <w:rPr>
          <w:i/>
          <w:sz w:val="20"/>
          <w:szCs w:val="20"/>
        </w:rPr>
        <w:t>-concours architectural: - § 2 de l'art. 91</w:t>
      </w:r>
    </w:p>
    <w:p w:rsidR="00E34E42" w:rsidRPr="00C90AF5" w:rsidRDefault="00E34E42" w:rsidP="005221EE">
      <w:pPr>
        <w:tabs>
          <w:tab w:val="left" w:pos="186"/>
        </w:tabs>
        <w:ind w:right="20"/>
        <w:jc w:val="both"/>
        <w:rPr>
          <w:i/>
          <w:sz w:val="20"/>
          <w:szCs w:val="20"/>
        </w:rPr>
      </w:pPr>
      <w:r w:rsidRPr="00C90AF5">
        <w:rPr>
          <w:i/>
          <w:sz w:val="20"/>
          <w:szCs w:val="20"/>
        </w:rPr>
        <w:t xml:space="preserve">-consultation architecturale négociée: § 3 de l'article 91 et § .... </w:t>
      </w:r>
      <w:proofErr w:type="gramStart"/>
      <w:r w:rsidRPr="00C90AF5">
        <w:rPr>
          <w:i/>
          <w:sz w:val="20"/>
          <w:szCs w:val="20"/>
        </w:rPr>
        <w:t>de</w:t>
      </w:r>
      <w:proofErr w:type="gramEnd"/>
      <w:r w:rsidRPr="00C90AF5">
        <w:rPr>
          <w:i/>
          <w:sz w:val="20"/>
          <w:szCs w:val="20"/>
        </w:rPr>
        <w:t xml:space="preserve"> l'art 129 (préciser le n° du paragraphe et de l'alinéa approprié)</w:t>
      </w:r>
    </w:p>
    <w:p w:rsidR="00E34E42" w:rsidRPr="00C90AF5" w:rsidRDefault="00E34E42" w:rsidP="005221EE">
      <w:pPr>
        <w:widowControl/>
        <w:numPr>
          <w:ilvl w:val="2"/>
          <w:numId w:val="24"/>
        </w:numPr>
        <w:tabs>
          <w:tab w:val="left" w:pos="387"/>
        </w:tabs>
        <w:kinsoku/>
        <w:overflowPunct/>
        <w:jc w:val="both"/>
        <w:textAlignment w:val="auto"/>
        <w:rPr>
          <w:i/>
          <w:sz w:val="20"/>
          <w:szCs w:val="20"/>
        </w:rPr>
      </w:pPr>
      <w:r w:rsidRPr="00C90AF5">
        <w:rPr>
          <w:i/>
          <w:sz w:val="20"/>
          <w:szCs w:val="20"/>
        </w:rPr>
        <w:t>lorsqu'il s'agit d'un groupement, ses membres doivent :</w:t>
      </w:r>
    </w:p>
    <w:p w:rsidR="00E34E42" w:rsidRPr="00C90AF5" w:rsidRDefault="00E34E42" w:rsidP="005221EE">
      <w:pPr>
        <w:widowControl/>
        <w:numPr>
          <w:ilvl w:val="3"/>
          <w:numId w:val="24"/>
        </w:numPr>
        <w:tabs>
          <w:tab w:val="left" w:pos="391"/>
        </w:tabs>
        <w:kinsoku/>
        <w:overflowPunct/>
        <w:ind w:right="560"/>
        <w:jc w:val="both"/>
        <w:textAlignment w:val="auto"/>
        <w:rPr>
          <w:i/>
          <w:sz w:val="20"/>
          <w:szCs w:val="20"/>
        </w:rPr>
      </w:pPr>
      <w:r w:rsidRPr="00C90AF5">
        <w:rPr>
          <w:i/>
          <w:sz w:val="20"/>
          <w:szCs w:val="20"/>
        </w:rPr>
        <w:lastRenderedPageBreak/>
        <w:t>mettre : « Nous, soussignés ....</w:t>
      </w:r>
      <w:r w:rsidRPr="00C90AF5">
        <w:rPr>
          <w:rStyle w:val="Corpsdutexte510"/>
          <w:i/>
          <w:sz w:val="20"/>
          <w:szCs w:val="20"/>
        </w:rPr>
        <w:t xml:space="preserve"> nous obligeons</w:t>
      </w:r>
      <w:r w:rsidRPr="00C90AF5">
        <w:rPr>
          <w:i/>
          <w:sz w:val="20"/>
          <w:szCs w:val="20"/>
        </w:rPr>
        <w:t xml:space="preserve"> conjointement/ou solidairement (choisir la mention adéquate et</w:t>
      </w:r>
      <w:r w:rsidRPr="00C90AF5">
        <w:rPr>
          <w:rStyle w:val="Corpsdutexte510"/>
          <w:i/>
          <w:sz w:val="20"/>
          <w:szCs w:val="20"/>
        </w:rPr>
        <w:t xml:space="preserve"> ajouter au reste de l'acte d'engagement les</w:t>
      </w:r>
      <w:r w:rsidRPr="00C90AF5">
        <w:rPr>
          <w:i/>
          <w:sz w:val="20"/>
          <w:szCs w:val="20"/>
        </w:rPr>
        <w:t xml:space="preserve"> rectifications grammaticales correspondantes)</w:t>
      </w:r>
    </w:p>
    <w:p w:rsidR="00E34E42" w:rsidRPr="00C90AF5" w:rsidRDefault="00E34E42" w:rsidP="005221EE">
      <w:pPr>
        <w:widowControl/>
        <w:numPr>
          <w:ilvl w:val="3"/>
          <w:numId w:val="24"/>
        </w:numPr>
        <w:tabs>
          <w:tab w:val="left" w:pos="348"/>
        </w:tabs>
        <w:kinsoku/>
        <w:overflowPunct/>
        <w:ind w:right="560"/>
        <w:jc w:val="both"/>
        <w:textAlignment w:val="auto"/>
        <w:rPr>
          <w:i/>
          <w:sz w:val="20"/>
          <w:szCs w:val="20"/>
        </w:rPr>
      </w:pPr>
      <w:r w:rsidRPr="00C90AF5">
        <w:rPr>
          <w:i/>
          <w:sz w:val="20"/>
          <w:szCs w:val="20"/>
        </w:rPr>
        <w:t>ajouter l'alinéa suivant :</w:t>
      </w:r>
      <w:r w:rsidRPr="00C90AF5">
        <w:rPr>
          <w:rStyle w:val="Corpsdutexte510"/>
          <w:i/>
          <w:sz w:val="20"/>
          <w:szCs w:val="20"/>
        </w:rPr>
        <w:t xml:space="preserve"> « désignons, (prénoms, noms et</w:t>
      </w:r>
      <w:r w:rsidRPr="00C90AF5">
        <w:rPr>
          <w:i/>
          <w:sz w:val="20"/>
          <w:szCs w:val="20"/>
        </w:rPr>
        <w:t xml:space="preserve"> qualité)</w:t>
      </w:r>
      <w:r w:rsidRPr="00C90AF5">
        <w:rPr>
          <w:rStyle w:val="Corpsdutexte510"/>
          <w:i/>
          <w:sz w:val="20"/>
          <w:szCs w:val="20"/>
        </w:rPr>
        <w:t xml:space="preserve"> en</w:t>
      </w:r>
      <w:r w:rsidRPr="00C90AF5">
        <w:rPr>
          <w:i/>
          <w:sz w:val="20"/>
          <w:szCs w:val="20"/>
        </w:rPr>
        <w:t xml:space="preserve"> tant que mandataire du groupement ».</w:t>
      </w:r>
    </w:p>
    <w:p w:rsidR="00E34E42" w:rsidRPr="00C90AF5" w:rsidRDefault="00E34E42" w:rsidP="005221EE">
      <w:pPr>
        <w:widowControl/>
        <w:numPr>
          <w:ilvl w:val="3"/>
          <w:numId w:val="24"/>
        </w:numPr>
        <w:tabs>
          <w:tab w:val="left" w:pos="334"/>
        </w:tabs>
        <w:kinsoku/>
        <w:overflowPunct/>
        <w:ind w:right="560"/>
        <w:jc w:val="both"/>
        <w:textAlignment w:val="auto"/>
        <w:rPr>
          <w:i/>
          <w:sz w:val="20"/>
          <w:szCs w:val="20"/>
        </w:rPr>
      </w:pPr>
      <w:r w:rsidRPr="00C90AF5">
        <w:rPr>
          <w:i/>
          <w:sz w:val="20"/>
          <w:szCs w:val="20"/>
        </w:rPr>
        <w:t>préciser la ou</w:t>
      </w:r>
      <w:r w:rsidRPr="00C90AF5">
        <w:rPr>
          <w:rStyle w:val="Corpsdutexte510"/>
          <w:i/>
          <w:sz w:val="20"/>
          <w:szCs w:val="20"/>
        </w:rPr>
        <w:t xml:space="preserve"> les</w:t>
      </w:r>
      <w:r w:rsidRPr="00C90AF5">
        <w:rPr>
          <w:i/>
          <w:sz w:val="20"/>
          <w:szCs w:val="20"/>
        </w:rPr>
        <w:t xml:space="preserve"> parties</w:t>
      </w:r>
      <w:r w:rsidRPr="00C90AF5">
        <w:rPr>
          <w:rStyle w:val="Corpsdutexte510"/>
          <w:i/>
          <w:sz w:val="20"/>
          <w:szCs w:val="20"/>
        </w:rPr>
        <w:t xml:space="preserve"> des prestations que chacun des membres</w:t>
      </w:r>
      <w:r w:rsidRPr="00C90AF5">
        <w:rPr>
          <w:i/>
          <w:sz w:val="20"/>
          <w:szCs w:val="20"/>
        </w:rPr>
        <w:t xml:space="preserve"> du groupement s'engage à réaliser pour le groupement</w:t>
      </w:r>
      <w:r w:rsidRPr="00C90AF5">
        <w:rPr>
          <w:rStyle w:val="Corpsdutexte510"/>
          <w:i/>
          <w:sz w:val="20"/>
          <w:szCs w:val="20"/>
        </w:rPr>
        <w:t xml:space="preserve"> conjoint.</w:t>
      </w:r>
    </w:p>
    <w:p w:rsidR="00E34E42" w:rsidRPr="00C90AF5" w:rsidRDefault="00E34E42" w:rsidP="005221EE">
      <w:pPr>
        <w:widowControl/>
        <w:numPr>
          <w:ilvl w:val="3"/>
          <w:numId w:val="24"/>
        </w:numPr>
        <w:tabs>
          <w:tab w:val="left" w:pos="355"/>
        </w:tabs>
        <w:kinsoku/>
        <w:overflowPunct/>
        <w:ind w:right="560"/>
        <w:jc w:val="both"/>
        <w:textAlignment w:val="auto"/>
        <w:rPr>
          <w:i/>
          <w:sz w:val="20"/>
          <w:szCs w:val="20"/>
        </w:rPr>
      </w:pPr>
      <w:r w:rsidRPr="00C90AF5">
        <w:rPr>
          <w:i/>
          <w:sz w:val="20"/>
          <w:szCs w:val="20"/>
        </w:rPr>
        <w:t>préciser la ou les parties des</w:t>
      </w:r>
      <w:r w:rsidRPr="00C90AF5">
        <w:rPr>
          <w:rStyle w:val="Corpsdutexte510"/>
          <w:i/>
          <w:sz w:val="20"/>
          <w:szCs w:val="20"/>
        </w:rPr>
        <w:t xml:space="preserve"> prestations que chacun</w:t>
      </w:r>
      <w:r w:rsidRPr="00C90AF5">
        <w:rPr>
          <w:i/>
          <w:sz w:val="20"/>
          <w:szCs w:val="20"/>
        </w:rPr>
        <w:t xml:space="preserve"> des membres du groupement s'engage à réaliser, le cas échéant, pour</w:t>
      </w:r>
      <w:r w:rsidRPr="00C90AF5">
        <w:rPr>
          <w:rStyle w:val="Corpsdutexte510"/>
          <w:i/>
          <w:sz w:val="20"/>
          <w:szCs w:val="20"/>
        </w:rPr>
        <w:t xml:space="preserve"> le groupement solidaire.</w:t>
      </w:r>
    </w:p>
    <w:p w:rsidR="00E34E42" w:rsidRPr="00C90AF5" w:rsidRDefault="00E34E42" w:rsidP="005221EE">
      <w:pPr>
        <w:jc w:val="both"/>
        <w:rPr>
          <w:i/>
          <w:sz w:val="20"/>
          <w:szCs w:val="20"/>
        </w:rPr>
      </w:pPr>
      <w:r w:rsidRPr="00C90AF5">
        <w:rPr>
          <w:b/>
          <w:i/>
          <w:sz w:val="20"/>
          <w:szCs w:val="20"/>
        </w:rPr>
        <w:t xml:space="preserve">(5) </w:t>
      </w:r>
      <w:r w:rsidRPr="00C90AF5">
        <w:rPr>
          <w:i/>
          <w:sz w:val="20"/>
          <w:szCs w:val="20"/>
        </w:rPr>
        <w:t>en cas de concours architectural,</w:t>
      </w:r>
      <w:r w:rsidRPr="00C90AF5">
        <w:rPr>
          <w:rStyle w:val="Corpsdutexte510"/>
          <w:i/>
          <w:sz w:val="20"/>
          <w:szCs w:val="20"/>
        </w:rPr>
        <w:t xml:space="preserve"> les alinéas 1) et 2)</w:t>
      </w:r>
      <w:r w:rsidRPr="00C90AF5">
        <w:rPr>
          <w:i/>
          <w:sz w:val="20"/>
          <w:szCs w:val="20"/>
        </w:rPr>
        <w:t xml:space="preserve"> doivent être remplacés par ce qui suit :</w:t>
      </w:r>
    </w:p>
    <w:p w:rsidR="00E34E42" w:rsidRPr="00C90AF5" w:rsidRDefault="00E34E42" w:rsidP="005221EE">
      <w:pPr>
        <w:widowControl/>
        <w:numPr>
          <w:ilvl w:val="4"/>
          <w:numId w:val="24"/>
        </w:numPr>
        <w:tabs>
          <w:tab w:val="left" w:pos="532"/>
        </w:tabs>
        <w:kinsoku/>
        <w:overflowPunct/>
        <w:jc w:val="both"/>
        <w:textAlignment w:val="auto"/>
        <w:rPr>
          <w:i/>
          <w:sz w:val="20"/>
          <w:szCs w:val="20"/>
        </w:rPr>
      </w:pPr>
      <w:r w:rsidRPr="00C90AF5">
        <w:rPr>
          <w:i/>
          <w:sz w:val="20"/>
          <w:szCs w:val="20"/>
        </w:rPr>
        <w:t>«</w:t>
      </w:r>
      <w:r w:rsidRPr="00C90AF5">
        <w:rPr>
          <w:i/>
          <w:sz w:val="20"/>
          <w:szCs w:val="20"/>
        </w:rPr>
        <w:tab/>
        <w:t>m'engage , si</w:t>
      </w:r>
      <w:r w:rsidRPr="00C90AF5">
        <w:rPr>
          <w:rStyle w:val="Corpsdutexte510"/>
          <w:i/>
          <w:sz w:val="20"/>
          <w:szCs w:val="20"/>
        </w:rPr>
        <w:t xml:space="preserve"> le</w:t>
      </w:r>
      <w:r w:rsidRPr="00C90AF5">
        <w:rPr>
          <w:i/>
          <w:sz w:val="20"/>
          <w:szCs w:val="20"/>
        </w:rPr>
        <w:t xml:space="preserve"> projet, présenté</w:t>
      </w:r>
      <w:r w:rsidRPr="00C90AF5">
        <w:rPr>
          <w:rStyle w:val="Corpsdutexte510"/>
          <w:i/>
          <w:sz w:val="20"/>
          <w:szCs w:val="20"/>
        </w:rPr>
        <w:t xml:space="preserve"> par (moi ou notre</w:t>
      </w:r>
      <w:r w:rsidRPr="00C90AF5">
        <w:rPr>
          <w:i/>
          <w:sz w:val="20"/>
          <w:szCs w:val="20"/>
        </w:rPr>
        <w:t xml:space="preserve"> société) pour</w:t>
      </w:r>
      <w:r w:rsidRPr="00C90AF5">
        <w:rPr>
          <w:rStyle w:val="Corpsdutexte510"/>
          <w:i/>
          <w:sz w:val="20"/>
          <w:szCs w:val="20"/>
        </w:rPr>
        <w:t xml:space="preserve"> l</w:t>
      </w:r>
      <w:r w:rsidRPr="00C90AF5">
        <w:rPr>
          <w:i/>
          <w:sz w:val="20"/>
          <w:szCs w:val="20"/>
        </w:rPr>
        <w:t>'exécution des prestations précisées en objet</w:t>
      </w:r>
      <w:r w:rsidRPr="00C90AF5">
        <w:rPr>
          <w:rStyle w:val="Corpsdutexte510"/>
          <w:i/>
          <w:sz w:val="20"/>
          <w:szCs w:val="20"/>
        </w:rPr>
        <w:t xml:space="preserve"> du</w:t>
      </w:r>
      <w:r w:rsidRPr="00C90AF5">
        <w:rPr>
          <w:i/>
          <w:sz w:val="20"/>
          <w:szCs w:val="20"/>
        </w:rPr>
        <w:t xml:space="preserve"> A</w:t>
      </w:r>
      <w:r w:rsidRPr="00C90AF5">
        <w:rPr>
          <w:rStyle w:val="Corpsdutexte510"/>
          <w:i/>
          <w:sz w:val="20"/>
          <w:szCs w:val="20"/>
        </w:rPr>
        <w:t xml:space="preserve"> ci-dessus et joint au présent</w:t>
      </w:r>
      <w:r w:rsidRPr="00C90AF5">
        <w:rPr>
          <w:i/>
          <w:sz w:val="20"/>
          <w:szCs w:val="20"/>
        </w:rPr>
        <w:t xml:space="preserve"> acte</w:t>
      </w:r>
      <w:r w:rsidRPr="00C90AF5">
        <w:rPr>
          <w:rStyle w:val="Corpsdutexte510"/>
          <w:i/>
          <w:sz w:val="20"/>
          <w:szCs w:val="20"/>
        </w:rPr>
        <w:t xml:space="preserve"> d</w:t>
      </w:r>
      <w:r w:rsidRPr="00C90AF5">
        <w:rPr>
          <w:i/>
          <w:sz w:val="20"/>
          <w:szCs w:val="20"/>
        </w:rPr>
        <w:t>'engagement, est choisi par</w:t>
      </w:r>
      <w:r w:rsidRPr="00C90AF5">
        <w:rPr>
          <w:rStyle w:val="Corpsdutexte510"/>
          <w:i/>
          <w:sz w:val="20"/>
          <w:szCs w:val="20"/>
        </w:rPr>
        <w:t xml:space="preserve"> le</w:t>
      </w:r>
      <w:r w:rsidRPr="00C90AF5">
        <w:rPr>
          <w:i/>
          <w:sz w:val="20"/>
          <w:szCs w:val="20"/>
        </w:rPr>
        <w:t xml:space="preserve"> maître d'ouvrage, à exécuter lesdites</w:t>
      </w:r>
      <w:r w:rsidRPr="00C90AF5">
        <w:rPr>
          <w:rStyle w:val="Corpsdutexte510"/>
          <w:i/>
          <w:sz w:val="20"/>
          <w:szCs w:val="20"/>
        </w:rPr>
        <w:t xml:space="preserve"> prestations conformément aux</w:t>
      </w:r>
      <w:r w:rsidRPr="00C90AF5">
        <w:rPr>
          <w:i/>
          <w:sz w:val="20"/>
          <w:szCs w:val="20"/>
        </w:rPr>
        <w:t xml:space="preserve"> conditions des pièces produites par ... (moi ou notre société), en exécution</w:t>
      </w:r>
      <w:r w:rsidRPr="00C90AF5">
        <w:rPr>
          <w:rStyle w:val="Corpsdutexte510"/>
          <w:i/>
          <w:sz w:val="20"/>
          <w:szCs w:val="20"/>
        </w:rPr>
        <w:t xml:space="preserve"> du programme du</w:t>
      </w:r>
      <w:r w:rsidRPr="00C90AF5">
        <w:rPr>
          <w:i/>
          <w:sz w:val="20"/>
          <w:szCs w:val="20"/>
        </w:rPr>
        <w:t xml:space="preserve"> concours architectural et moyennant</w:t>
      </w:r>
      <w:r w:rsidRPr="00C90AF5">
        <w:rPr>
          <w:rStyle w:val="Corpsdutexte510"/>
          <w:i/>
          <w:sz w:val="20"/>
          <w:szCs w:val="20"/>
        </w:rPr>
        <w:t xml:space="preserve"> les </w:t>
      </w:r>
      <w:r w:rsidRPr="00C90AF5">
        <w:rPr>
          <w:i/>
          <w:sz w:val="20"/>
          <w:szCs w:val="20"/>
        </w:rPr>
        <w:t>proposition d'honoraires établies</w:t>
      </w:r>
      <w:r w:rsidRPr="00C90AF5">
        <w:rPr>
          <w:rStyle w:val="Corpsdutexte510"/>
          <w:i/>
          <w:sz w:val="20"/>
          <w:szCs w:val="20"/>
        </w:rPr>
        <w:t xml:space="preserve"> par moi-même dans la</w:t>
      </w:r>
      <w:r w:rsidRPr="00C90AF5">
        <w:rPr>
          <w:i/>
          <w:sz w:val="20"/>
          <w:szCs w:val="20"/>
        </w:rPr>
        <w:t xml:space="preserve"> proposition financière que j'ai dressée, après avoir apprécié à mon point</w:t>
      </w:r>
      <w:r w:rsidRPr="00C90AF5">
        <w:rPr>
          <w:rStyle w:val="Corpsdutexte510"/>
          <w:i/>
          <w:sz w:val="20"/>
          <w:szCs w:val="20"/>
        </w:rPr>
        <w:t xml:space="preserve"> de vue</w:t>
      </w:r>
      <w:r w:rsidRPr="00C90AF5">
        <w:rPr>
          <w:i/>
          <w:sz w:val="20"/>
          <w:szCs w:val="20"/>
        </w:rPr>
        <w:t xml:space="preserve"> et</w:t>
      </w:r>
      <w:r w:rsidRPr="00C90AF5">
        <w:rPr>
          <w:rStyle w:val="Corpsdutexte510"/>
          <w:i/>
          <w:sz w:val="20"/>
          <w:szCs w:val="20"/>
        </w:rPr>
        <w:t xml:space="preserve"> sous  ma responsabilité la</w:t>
      </w:r>
      <w:r w:rsidRPr="00C90AF5">
        <w:rPr>
          <w:i/>
          <w:sz w:val="20"/>
          <w:szCs w:val="20"/>
        </w:rPr>
        <w:t xml:space="preserve"> nature et la difficulté des prestations à exécuter, dont j'ai arrêté :</w:t>
      </w:r>
    </w:p>
    <w:p w:rsidR="00E34E42" w:rsidRDefault="00E34E42" w:rsidP="005221EE">
      <w:pPr>
        <w:tabs>
          <w:tab w:val="left" w:leader="dot" w:pos="3530"/>
        </w:tabs>
        <w:jc w:val="both"/>
        <w:rPr>
          <w:b/>
          <w:i/>
          <w:sz w:val="20"/>
          <w:szCs w:val="20"/>
        </w:rPr>
      </w:pPr>
      <w:r w:rsidRPr="00C90AF5">
        <w:rPr>
          <w:b/>
          <w:i/>
          <w:sz w:val="20"/>
          <w:szCs w:val="20"/>
        </w:rPr>
        <w:t>Pourcentage proposé</w:t>
      </w:r>
      <w:r>
        <w:rPr>
          <w:b/>
          <w:i/>
          <w:sz w:val="20"/>
          <w:szCs w:val="20"/>
        </w:rPr>
        <w:t xml:space="preserve"> pour les travaux de construction et d’aménagement :</w:t>
      </w:r>
    </w:p>
    <w:p w:rsidR="00E34E42" w:rsidRPr="00C90AF5" w:rsidRDefault="004B6074" w:rsidP="005221EE">
      <w:pPr>
        <w:tabs>
          <w:tab w:val="left" w:leader="dot" w:pos="3530"/>
        </w:tabs>
        <w:jc w:val="both"/>
        <w:rPr>
          <w:b/>
          <w:i/>
          <w:sz w:val="20"/>
          <w:szCs w:val="20"/>
        </w:rPr>
      </w:pPr>
      <w:r>
        <w:rPr>
          <w:b/>
          <w:i/>
          <w:sz w:val="20"/>
          <w:szCs w:val="20"/>
        </w:rPr>
        <w:t>…………………………………….…………………………</w:t>
      </w:r>
      <w:r w:rsidR="00E34E42">
        <w:rPr>
          <w:b/>
          <w:i/>
          <w:sz w:val="20"/>
          <w:szCs w:val="20"/>
        </w:rPr>
        <w:t>………….</w:t>
      </w:r>
      <w:r w:rsidR="00E34E42" w:rsidRPr="00C90AF5">
        <w:rPr>
          <w:b/>
          <w:i/>
          <w:sz w:val="20"/>
          <w:szCs w:val="20"/>
        </w:rPr>
        <w:tab/>
        <w:t>(</w:t>
      </w:r>
      <w:proofErr w:type="gramStart"/>
      <w:r w:rsidR="00E34E42" w:rsidRPr="00C90AF5">
        <w:rPr>
          <w:b/>
          <w:i/>
          <w:sz w:val="20"/>
          <w:szCs w:val="20"/>
        </w:rPr>
        <w:t>en</w:t>
      </w:r>
      <w:proofErr w:type="gramEnd"/>
      <w:r w:rsidR="00E34E42" w:rsidRPr="00C90AF5">
        <w:rPr>
          <w:b/>
          <w:i/>
          <w:sz w:val="20"/>
          <w:szCs w:val="20"/>
        </w:rPr>
        <w:t xml:space="preserve"> pourcentage).</w:t>
      </w:r>
    </w:p>
    <w:p w:rsidR="00E34E42" w:rsidRDefault="00E34E42" w:rsidP="005221EE">
      <w:pPr>
        <w:tabs>
          <w:tab w:val="left" w:leader="dot" w:pos="3941"/>
        </w:tabs>
        <w:rPr>
          <w:b/>
          <w:i/>
          <w:sz w:val="20"/>
          <w:szCs w:val="20"/>
        </w:rPr>
      </w:pPr>
      <w:r w:rsidRPr="00C90AF5">
        <w:rPr>
          <w:b/>
          <w:i/>
          <w:sz w:val="20"/>
          <w:szCs w:val="20"/>
        </w:rPr>
        <w:t>Taux de la TVA</w:t>
      </w:r>
      <w:r>
        <w:rPr>
          <w:b/>
          <w:i/>
          <w:sz w:val="20"/>
          <w:szCs w:val="20"/>
        </w:rPr>
        <w:t>……………………………………………………….</w:t>
      </w:r>
      <w:r w:rsidRPr="00C90AF5">
        <w:rPr>
          <w:b/>
          <w:i/>
          <w:sz w:val="20"/>
          <w:szCs w:val="20"/>
        </w:rPr>
        <w:tab/>
        <w:t>(</w:t>
      </w:r>
      <w:proofErr w:type="gramStart"/>
      <w:r w:rsidRPr="00C90AF5">
        <w:rPr>
          <w:b/>
          <w:i/>
          <w:sz w:val="20"/>
          <w:szCs w:val="20"/>
        </w:rPr>
        <w:t>en</w:t>
      </w:r>
      <w:proofErr w:type="gramEnd"/>
      <w:r w:rsidRPr="00C90AF5">
        <w:rPr>
          <w:b/>
          <w:i/>
          <w:sz w:val="20"/>
          <w:szCs w:val="20"/>
        </w:rPr>
        <w:t xml:space="preserve"> pourcentage)</w:t>
      </w:r>
    </w:p>
    <w:p w:rsidR="00E34E42" w:rsidRPr="00C90AF5" w:rsidRDefault="00E34E42" w:rsidP="005221EE">
      <w:pPr>
        <w:widowControl/>
        <w:numPr>
          <w:ilvl w:val="4"/>
          <w:numId w:val="24"/>
        </w:numPr>
        <w:tabs>
          <w:tab w:val="left" w:pos="341"/>
          <w:tab w:val="left" w:leader="dot" w:pos="8988"/>
        </w:tabs>
        <w:kinsoku/>
        <w:overflowPunct/>
        <w:jc w:val="both"/>
        <w:textAlignment w:val="auto"/>
        <w:rPr>
          <w:i/>
          <w:sz w:val="20"/>
          <w:szCs w:val="20"/>
        </w:rPr>
      </w:pPr>
      <w:r w:rsidRPr="00C90AF5">
        <w:rPr>
          <w:i/>
          <w:sz w:val="20"/>
          <w:szCs w:val="20"/>
        </w:rPr>
        <w:t>« je m'engage à terminer les</w:t>
      </w:r>
      <w:r w:rsidRPr="00C90AF5">
        <w:rPr>
          <w:rStyle w:val="Corpsdutexte510"/>
          <w:i/>
          <w:sz w:val="20"/>
          <w:szCs w:val="20"/>
        </w:rPr>
        <w:t xml:space="preserve"> prestations jusqu'à la</w:t>
      </w:r>
      <w:r w:rsidRPr="00C90AF5">
        <w:rPr>
          <w:i/>
          <w:sz w:val="20"/>
          <w:szCs w:val="20"/>
        </w:rPr>
        <w:t xml:space="preserve"> réception définitive des travaux</w:t>
      </w:r>
      <w:r w:rsidRPr="00C90AF5">
        <w:rPr>
          <w:i/>
          <w:sz w:val="20"/>
          <w:szCs w:val="20"/>
        </w:rPr>
        <w:tab/>
        <w:t>»</w:t>
      </w:r>
    </w:p>
    <w:p w:rsidR="00E34E42" w:rsidRPr="00C90AF5" w:rsidRDefault="00E34E42" w:rsidP="005221EE">
      <w:pPr>
        <w:widowControl/>
        <w:numPr>
          <w:ilvl w:val="4"/>
          <w:numId w:val="24"/>
        </w:numPr>
        <w:tabs>
          <w:tab w:val="left" w:pos="362"/>
        </w:tabs>
        <w:kinsoku/>
        <w:overflowPunct/>
        <w:ind w:right="560"/>
        <w:jc w:val="both"/>
        <w:textAlignment w:val="auto"/>
        <w:rPr>
          <w:i/>
          <w:sz w:val="20"/>
          <w:szCs w:val="20"/>
        </w:rPr>
        <w:sectPr w:rsidR="00E34E42" w:rsidRPr="00C90AF5" w:rsidSect="006E1BE9">
          <w:footerReference w:type="even" r:id="rId11"/>
          <w:type w:val="nextColumn"/>
          <w:pgSz w:w="11907" w:h="16840" w:code="9"/>
          <w:pgMar w:top="851" w:right="1100" w:bottom="1021" w:left="1276" w:header="0" w:footer="728" w:gutter="0"/>
          <w:cols w:space="720"/>
          <w:noEndnote/>
          <w:docGrid w:linePitch="360"/>
        </w:sectPr>
      </w:pPr>
      <w:r w:rsidRPr="00C90AF5">
        <w:rPr>
          <w:rStyle w:val="Corpsdutexte530"/>
          <w:i/>
          <w:sz w:val="20"/>
          <w:szCs w:val="20"/>
        </w:rPr>
        <w:t>« je m'engage, si</w:t>
      </w:r>
      <w:r w:rsidRPr="00C90AF5">
        <w:rPr>
          <w:i/>
          <w:sz w:val="20"/>
          <w:szCs w:val="20"/>
        </w:rPr>
        <w:t xml:space="preserve"> l'une des primes prévues dans le programme du</w:t>
      </w:r>
      <w:r w:rsidRPr="00C90AF5">
        <w:rPr>
          <w:rStyle w:val="Corpsdutexte530"/>
          <w:i/>
          <w:sz w:val="20"/>
          <w:szCs w:val="20"/>
        </w:rPr>
        <w:t xml:space="preserve"> conco</w:t>
      </w:r>
      <w:r>
        <w:rPr>
          <w:rStyle w:val="Corpsdutexte530"/>
          <w:i/>
          <w:sz w:val="20"/>
          <w:szCs w:val="20"/>
        </w:rPr>
        <w:t xml:space="preserve">urs                                    architectural est attribuée </w:t>
      </w:r>
      <w:r w:rsidRPr="00C90AF5">
        <w:rPr>
          <w:rStyle w:val="Corpsdutexte530"/>
          <w:i/>
          <w:sz w:val="20"/>
          <w:szCs w:val="20"/>
        </w:rPr>
        <w:t>à mon projet, à</w:t>
      </w:r>
      <w:r w:rsidRPr="00C90AF5">
        <w:rPr>
          <w:i/>
          <w:sz w:val="20"/>
          <w:szCs w:val="20"/>
        </w:rPr>
        <w:t xml:space="preserve"> me conformer aux stipulations dudit programme.»</w:t>
      </w:r>
      <w:r>
        <w:rPr>
          <w:i/>
          <w:sz w:val="20"/>
          <w:szCs w:val="20"/>
        </w:rPr>
        <w:t xml:space="preserve"> </w:t>
      </w:r>
    </w:p>
    <w:p w:rsidR="00FF1160" w:rsidRDefault="00FF1160" w:rsidP="00FF1160">
      <w:pPr>
        <w:pStyle w:val="Corpsdetexte"/>
        <w:jc w:val="center"/>
        <w:rPr>
          <w:rFonts w:asciiTheme="majorHAnsi" w:hAnsiTheme="majorHAnsi"/>
          <w:b/>
          <w:bCs/>
          <w:i/>
          <w:iCs/>
        </w:rPr>
      </w:pPr>
      <w:bookmarkStart w:id="9" w:name="bookmark85"/>
      <w:r>
        <w:rPr>
          <w:rFonts w:asciiTheme="majorHAnsi" w:hAnsiTheme="majorHAnsi"/>
          <w:b/>
          <w:bCs/>
          <w:i/>
          <w:iCs/>
        </w:rPr>
        <w:lastRenderedPageBreak/>
        <w:t>Annexe 2</w:t>
      </w:r>
    </w:p>
    <w:p w:rsidR="00E34E42" w:rsidRPr="00E34E42" w:rsidRDefault="00E34E42" w:rsidP="00E34E42">
      <w:pPr>
        <w:pStyle w:val="En-tte70"/>
        <w:keepNext/>
        <w:keepLines/>
        <w:shd w:val="clear" w:color="auto" w:fill="auto"/>
        <w:spacing w:after="0" w:line="240" w:lineRule="auto"/>
        <w:jc w:val="center"/>
        <w:rPr>
          <w:rFonts w:asciiTheme="majorBidi" w:hAnsiTheme="majorBidi" w:cstheme="majorBidi"/>
          <w:b/>
          <w:bCs/>
        </w:rPr>
      </w:pPr>
      <w:r w:rsidRPr="00E34E42">
        <w:rPr>
          <w:rFonts w:asciiTheme="majorBidi" w:hAnsiTheme="majorBidi" w:cstheme="majorBidi"/>
          <w:b/>
          <w:bCs/>
        </w:rPr>
        <w:t>MODELE DE DECLARATION SUR L'HONNEUR DE L'ARCHITECTE</w:t>
      </w:r>
      <w:bookmarkEnd w:id="9"/>
    </w:p>
    <w:p w:rsidR="00E34E42" w:rsidRPr="00E34E42" w:rsidRDefault="00E34E42" w:rsidP="00E34E42">
      <w:pPr>
        <w:pStyle w:val="En-tte70"/>
        <w:keepNext/>
        <w:keepLines/>
        <w:shd w:val="clear" w:color="auto" w:fill="auto"/>
        <w:spacing w:after="0" w:line="240" w:lineRule="auto"/>
        <w:jc w:val="center"/>
        <w:rPr>
          <w:rFonts w:asciiTheme="majorBidi" w:hAnsiTheme="majorBidi" w:cstheme="majorBidi"/>
          <w:b/>
          <w:bCs/>
        </w:rPr>
      </w:pPr>
      <w:bookmarkStart w:id="10" w:name="bookmark86"/>
      <w:r w:rsidRPr="00E34E42">
        <w:rPr>
          <w:rFonts w:asciiTheme="majorBidi" w:hAnsiTheme="majorBidi" w:cstheme="majorBidi"/>
          <w:b/>
          <w:bCs/>
        </w:rPr>
        <w:t>DECLARATION SUR L'HONNEUR DE L'ARCHITECTE (*)</w:t>
      </w:r>
      <w:bookmarkEnd w:id="10"/>
    </w:p>
    <w:p w:rsidR="00E34E42" w:rsidRPr="00E34E42" w:rsidRDefault="00E34E42" w:rsidP="00E34E42">
      <w:pPr>
        <w:pStyle w:val="En-tte70"/>
        <w:keepNext/>
        <w:keepLines/>
        <w:shd w:val="clear" w:color="auto" w:fill="auto"/>
        <w:tabs>
          <w:tab w:val="left" w:leader="dot" w:pos="6382"/>
        </w:tabs>
        <w:spacing w:after="0" w:line="240" w:lineRule="auto"/>
        <w:ind w:left="993"/>
        <w:rPr>
          <w:rFonts w:asciiTheme="majorBidi" w:hAnsiTheme="majorBidi" w:cstheme="majorBidi"/>
        </w:rPr>
      </w:pPr>
      <w:bookmarkStart w:id="11" w:name="bookmark87"/>
      <w:r w:rsidRPr="00E34E42">
        <w:rPr>
          <w:rFonts w:asciiTheme="majorBidi" w:hAnsiTheme="majorBidi" w:cstheme="majorBidi"/>
        </w:rPr>
        <w:t>- Mode de passation</w:t>
      </w:r>
      <w:r w:rsidRPr="00E34E42">
        <w:rPr>
          <w:rFonts w:asciiTheme="majorBidi" w:hAnsiTheme="majorBidi" w:cstheme="majorBidi"/>
        </w:rPr>
        <w:tab/>
      </w:r>
      <w:bookmarkEnd w:id="11"/>
      <w:r w:rsidRPr="00E34E42">
        <w:rPr>
          <w:rFonts w:asciiTheme="majorBidi" w:hAnsiTheme="majorBidi" w:cstheme="majorBidi"/>
        </w:rPr>
        <w:t>…………………………..</w:t>
      </w:r>
    </w:p>
    <w:p w:rsidR="00E34E42" w:rsidRPr="00E34E42" w:rsidRDefault="00E34E42" w:rsidP="00E34E42">
      <w:pPr>
        <w:pStyle w:val="En-tte70"/>
        <w:keepNext/>
        <w:keepLines/>
        <w:shd w:val="clear" w:color="auto" w:fill="auto"/>
        <w:spacing w:after="0" w:line="240" w:lineRule="auto"/>
        <w:ind w:left="993"/>
        <w:rPr>
          <w:rFonts w:asciiTheme="majorBidi" w:hAnsiTheme="majorBidi" w:cstheme="majorBidi"/>
        </w:rPr>
      </w:pPr>
      <w:bookmarkStart w:id="12" w:name="bookmark88"/>
      <w:r w:rsidRPr="00E34E42">
        <w:rPr>
          <w:rFonts w:asciiTheme="majorBidi" w:hAnsiTheme="majorBidi" w:cstheme="majorBidi"/>
        </w:rPr>
        <w:t>-Objet du contrat..........</w:t>
      </w:r>
      <w:bookmarkEnd w:id="12"/>
      <w:r w:rsidRPr="00E34E42">
        <w:rPr>
          <w:rFonts w:asciiTheme="majorBidi" w:hAnsiTheme="majorBidi" w:cstheme="majorBidi"/>
        </w:rPr>
        <w:t>....................................................................</w:t>
      </w:r>
    </w:p>
    <w:p w:rsidR="00E34E42" w:rsidRPr="006B612C" w:rsidRDefault="00E34E42" w:rsidP="00E34E42">
      <w:pPr>
        <w:pStyle w:val="En-tte70"/>
        <w:keepNext/>
        <w:keepLines/>
        <w:shd w:val="clear" w:color="auto" w:fill="auto"/>
        <w:spacing w:after="0" w:line="240" w:lineRule="auto"/>
        <w:ind w:right="680"/>
        <w:jc w:val="center"/>
        <w:rPr>
          <w:rFonts w:asciiTheme="majorBidi" w:hAnsiTheme="majorBidi" w:cstheme="majorBidi"/>
          <w:b/>
          <w:bCs/>
        </w:rPr>
      </w:pPr>
      <w:bookmarkStart w:id="13" w:name="bookmark89"/>
      <w:r w:rsidRPr="006B612C">
        <w:rPr>
          <w:rFonts w:asciiTheme="majorBidi" w:hAnsiTheme="majorBidi" w:cstheme="majorBidi"/>
          <w:b/>
          <w:bCs/>
        </w:rPr>
        <w:t>A - Pour l'architecte exerçant la profession à titre privé sous forme indépendante</w:t>
      </w:r>
      <w:bookmarkEnd w:id="13"/>
    </w:p>
    <w:p w:rsidR="00E34E42" w:rsidRPr="00E34E42" w:rsidRDefault="00E34E42" w:rsidP="00E34E42">
      <w:pPr>
        <w:pStyle w:val="Corpsdutexte500"/>
        <w:shd w:val="clear" w:color="auto" w:fill="auto"/>
        <w:tabs>
          <w:tab w:val="left" w:leader="dot" w:pos="4074"/>
        </w:tabs>
        <w:spacing w:line="240" w:lineRule="auto"/>
        <w:jc w:val="left"/>
        <w:rPr>
          <w:rFonts w:asciiTheme="majorBidi" w:hAnsiTheme="majorBidi" w:cstheme="majorBidi"/>
        </w:rPr>
      </w:pPr>
      <w:r w:rsidRPr="00E34E42">
        <w:rPr>
          <w:rFonts w:asciiTheme="majorBidi" w:hAnsiTheme="majorBidi" w:cstheme="majorBidi"/>
        </w:rPr>
        <w:t>Je soussigné,</w:t>
      </w:r>
      <w:r w:rsidRPr="00E34E42">
        <w:rPr>
          <w:rFonts w:asciiTheme="majorBidi" w:hAnsiTheme="majorBidi" w:cstheme="majorBidi"/>
        </w:rPr>
        <w:tab/>
        <w:t>(nom, prénom et qualité)</w:t>
      </w:r>
    </w:p>
    <w:p w:rsidR="00E34E42" w:rsidRPr="00E34E42" w:rsidRDefault="00E34E42" w:rsidP="00E34E42">
      <w:pPr>
        <w:pStyle w:val="Corpsdutexte500"/>
        <w:shd w:val="clear" w:color="auto" w:fill="auto"/>
        <w:tabs>
          <w:tab w:val="left" w:leader="dot" w:pos="2911"/>
          <w:tab w:val="left" w:leader="dot" w:pos="6201"/>
        </w:tabs>
        <w:spacing w:line="240" w:lineRule="auto"/>
        <w:jc w:val="left"/>
        <w:rPr>
          <w:rFonts w:asciiTheme="majorBidi" w:hAnsiTheme="majorBidi" w:cstheme="majorBidi"/>
        </w:rPr>
      </w:pPr>
      <w:r w:rsidRPr="00E34E42">
        <w:rPr>
          <w:rFonts w:asciiTheme="majorBidi" w:hAnsiTheme="majorBidi" w:cstheme="majorBidi"/>
        </w:rPr>
        <w:t>Numéro de tél</w:t>
      </w:r>
      <w:r w:rsidRPr="00E34E42">
        <w:rPr>
          <w:rFonts w:asciiTheme="majorBidi" w:hAnsiTheme="majorBidi" w:cstheme="majorBidi"/>
        </w:rPr>
        <w:tab/>
        <w:t>numéro du fax</w:t>
      </w:r>
      <w:r w:rsidRPr="00E34E42">
        <w:rPr>
          <w:rFonts w:asciiTheme="majorBidi" w:hAnsiTheme="majorBidi" w:cstheme="majorBidi"/>
        </w:rPr>
        <w:tab/>
        <w:t>adresse électronique</w:t>
      </w:r>
      <w:r w:rsidRPr="00E34E42">
        <w:rPr>
          <w:rFonts w:asciiTheme="majorBidi" w:hAnsiTheme="majorBidi" w:cstheme="majorBidi"/>
          <w:b/>
        </w:rPr>
        <w:t>………………………………………….</w:t>
      </w:r>
      <w:r w:rsidRPr="00E34E42">
        <w:rPr>
          <w:rFonts w:asciiTheme="majorBidi" w:hAnsiTheme="majorBidi" w:cstheme="majorBidi"/>
          <w:b/>
        </w:rPr>
        <w:tab/>
      </w:r>
    </w:p>
    <w:p w:rsidR="00E34E42" w:rsidRPr="00E34E42" w:rsidRDefault="00E34E42" w:rsidP="00E34E42">
      <w:pPr>
        <w:pStyle w:val="Corpsdutexte500"/>
        <w:shd w:val="clear" w:color="auto" w:fill="auto"/>
        <w:spacing w:line="240" w:lineRule="auto"/>
        <w:jc w:val="left"/>
        <w:rPr>
          <w:rFonts w:asciiTheme="majorBidi" w:hAnsiTheme="majorBidi" w:cstheme="majorBidi"/>
        </w:rPr>
      </w:pPr>
      <w:r w:rsidRPr="00E34E42">
        <w:rPr>
          <w:rFonts w:asciiTheme="majorBidi" w:hAnsiTheme="majorBidi" w:cstheme="majorBidi"/>
        </w:rPr>
        <w:t>Agissant en mon nom personnel et pour mon propre compte,</w:t>
      </w:r>
    </w:p>
    <w:p w:rsidR="00E34E42" w:rsidRPr="00E34E42" w:rsidRDefault="00E34E42" w:rsidP="00E34E42">
      <w:pPr>
        <w:pStyle w:val="Corpsdutexte500"/>
        <w:shd w:val="clear" w:color="auto" w:fill="auto"/>
        <w:tabs>
          <w:tab w:val="left" w:leader="dot" w:pos="2511"/>
          <w:tab w:val="left" w:leader="dot" w:pos="2590"/>
          <w:tab w:val="left" w:leader="dot" w:pos="5082"/>
          <w:tab w:val="left" w:leader="dot" w:pos="5154"/>
          <w:tab w:val="left" w:leader="dot" w:pos="5809"/>
        </w:tabs>
        <w:spacing w:line="240" w:lineRule="auto"/>
        <w:jc w:val="left"/>
        <w:rPr>
          <w:rFonts w:asciiTheme="majorBidi" w:hAnsiTheme="majorBidi" w:cstheme="majorBidi"/>
        </w:rPr>
      </w:pPr>
      <w:r w:rsidRPr="00E34E42">
        <w:rPr>
          <w:rFonts w:asciiTheme="majorBidi" w:hAnsiTheme="majorBidi" w:cstheme="majorBidi"/>
        </w:rPr>
        <w:t>Adresse du bureau :</w:t>
      </w:r>
      <w:r w:rsidRPr="00E34E42">
        <w:rPr>
          <w:rFonts w:asciiTheme="majorBidi" w:hAnsiTheme="majorBidi" w:cstheme="majorBidi"/>
        </w:rPr>
        <w:tab/>
      </w:r>
      <w:r w:rsidRPr="00E34E42">
        <w:rPr>
          <w:rFonts w:asciiTheme="majorBidi" w:hAnsiTheme="majorBidi" w:cstheme="majorBidi"/>
        </w:rPr>
        <w:tab/>
      </w:r>
      <w:r w:rsidRPr="00E34E42">
        <w:rPr>
          <w:rFonts w:asciiTheme="majorBidi" w:hAnsiTheme="majorBidi" w:cstheme="majorBidi"/>
        </w:rPr>
        <w:tab/>
      </w:r>
      <w:r w:rsidRPr="00E34E42">
        <w:rPr>
          <w:rFonts w:asciiTheme="majorBidi" w:hAnsiTheme="majorBidi" w:cstheme="majorBidi"/>
        </w:rPr>
        <w:tab/>
      </w:r>
      <w:r w:rsidRPr="00E34E42">
        <w:rPr>
          <w:rFonts w:asciiTheme="majorBidi" w:hAnsiTheme="majorBidi" w:cstheme="majorBidi"/>
        </w:rPr>
        <w:tab/>
      </w:r>
    </w:p>
    <w:p w:rsidR="00E34E42" w:rsidRPr="00E34E42" w:rsidRDefault="00E34E42" w:rsidP="00E34E42">
      <w:pPr>
        <w:pStyle w:val="Corpsdutexte500"/>
        <w:shd w:val="clear" w:color="auto" w:fill="auto"/>
        <w:tabs>
          <w:tab w:val="left" w:leader="dot" w:pos="3868"/>
        </w:tabs>
        <w:spacing w:line="240" w:lineRule="auto"/>
        <w:jc w:val="left"/>
        <w:rPr>
          <w:rFonts w:asciiTheme="majorBidi" w:hAnsiTheme="majorBidi" w:cstheme="majorBidi"/>
          <w:b/>
        </w:rPr>
      </w:pPr>
      <w:r w:rsidRPr="00E34E42">
        <w:rPr>
          <w:rFonts w:asciiTheme="majorBidi" w:hAnsiTheme="majorBidi" w:cstheme="majorBidi"/>
        </w:rPr>
        <w:t>Affilié à la CNSS sous le n° :</w:t>
      </w:r>
      <w:r w:rsidRPr="00E34E42">
        <w:rPr>
          <w:rFonts w:asciiTheme="majorBidi" w:hAnsiTheme="majorBidi" w:cstheme="majorBidi"/>
        </w:rPr>
        <w:tab/>
      </w:r>
      <w:r w:rsidRPr="00E34E42">
        <w:rPr>
          <w:rFonts w:asciiTheme="majorBidi" w:hAnsiTheme="majorBidi" w:cstheme="majorBidi"/>
          <w:b/>
        </w:rPr>
        <w:t>…………………………..</w:t>
      </w:r>
    </w:p>
    <w:p w:rsidR="00E34E42" w:rsidRPr="00E34E42" w:rsidRDefault="00E34E42" w:rsidP="00E34E42">
      <w:pPr>
        <w:pStyle w:val="Corpsdutexte500"/>
        <w:shd w:val="clear" w:color="auto" w:fill="auto"/>
        <w:tabs>
          <w:tab w:val="left" w:leader="dot" w:pos="7875"/>
        </w:tabs>
        <w:spacing w:line="240" w:lineRule="auto"/>
        <w:jc w:val="left"/>
        <w:rPr>
          <w:rFonts w:asciiTheme="majorBidi" w:hAnsiTheme="majorBidi" w:cstheme="majorBidi"/>
        </w:rPr>
      </w:pPr>
      <w:r w:rsidRPr="00E34E42">
        <w:rPr>
          <w:rFonts w:asciiTheme="majorBidi" w:hAnsiTheme="majorBidi" w:cstheme="majorBidi"/>
        </w:rPr>
        <w:t>N° de l'autorisation d'exercer la profession d'architecte</w:t>
      </w:r>
      <w:r w:rsidRPr="00E34E42">
        <w:rPr>
          <w:rFonts w:asciiTheme="majorBidi" w:hAnsiTheme="majorBidi" w:cstheme="majorBidi"/>
        </w:rPr>
        <w:tab/>
      </w:r>
    </w:p>
    <w:p w:rsidR="00E34E42" w:rsidRPr="00E34E42" w:rsidRDefault="00E34E42" w:rsidP="00E34E42">
      <w:pPr>
        <w:pStyle w:val="Corpsdutexte500"/>
        <w:shd w:val="clear" w:color="auto" w:fill="auto"/>
        <w:tabs>
          <w:tab w:val="left" w:leader="dot" w:pos="3778"/>
        </w:tabs>
        <w:spacing w:line="240" w:lineRule="auto"/>
        <w:jc w:val="left"/>
        <w:rPr>
          <w:rFonts w:asciiTheme="majorBidi" w:hAnsiTheme="majorBidi" w:cstheme="majorBidi"/>
          <w:b/>
        </w:rPr>
      </w:pPr>
      <w:r w:rsidRPr="00E34E42">
        <w:rPr>
          <w:rFonts w:asciiTheme="majorBidi" w:hAnsiTheme="majorBidi" w:cstheme="majorBidi"/>
        </w:rPr>
        <w:t>N° de la taxe professionnelle</w:t>
      </w:r>
      <w:r w:rsidRPr="00E34E42">
        <w:rPr>
          <w:rFonts w:asciiTheme="majorBidi" w:hAnsiTheme="majorBidi" w:cstheme="majorBidi"/>
        </w:rPr>
        <w:tab/>
      </w:r>
      <w:r w:rsidRPr="00E34E42">
        <w:rPr>
          <w:rFonts w:asciiTheme="majorBidi" w:hAnsiTheme="majorBidi" w:cstheme="majorBidi"/>
          <w:b/>
        </w:rPr>
        <w:t>……………………………………………………..</w:t>
      </w:r>
    </w:p>
    <w:p w:rsidR="00E34E42" w:rsidRPr="00E34E42" w:rsidRDefault="00E34E42" w:rsidP="00E34E42">
      <w:pPr>
        <w:pStyle w:val="Corpsdutexte500"/>
        <w:shd w:val="clear" w:color="auto" w:fill="auto"/>
        <w:tabs>
          <w:tab w:val="left" w:leader="dot" w:pos="5888"/>
        </w:tabs>
        <w:spacing w:line="240" w:lineRule="auto"/>
        <w:jc w:val="left"/>
        <w:rPr>
          <w:rFonts w:asciiTheme="majorBidi" w:hAnsiTheme="majorBidi" w:cstheme="majorBidi"/>
        </w:rPr>
      </w:pPr>
      <w:r w:rsidRPr="00E34E42">
        <w:rPr>
          <w:rFonts w:asciiTheme="majorBidi" w:hAnsiTheme="majorBidi" w:cstheme="majorBidi"/>
        </w:rPr>
        <w:t>N° du compte courant postal-bancaire ou à la TGR</w:t>
      </w:r>
      <w:r w:rsidRPr="00E34E42">
        <w:rPr>
          <w:rFonts w:asciiTheme="majorBidi" w:hAnsiTheme="majorBidi" w:cstheme="majorBidi"/>
          <w:b/>
        </w:rPr>
        <w:tab/>
        <w:t>…………………………………………………………………………………(</w:t>
      </w:r>
      <w:r w:rsidRPr="00E34E42">
        <w:rPr>
          <w:rFonts w:asciiTheme="majorBidi" w:hAnsiTheme="majorBidi" w:cstheme="majorBidi"/>
        </w:rPr>
        <w:t>RIB)</w:t>
      </w:r>
    </w:p>
    <w:p w:rsidR="00E34E42" w:rsidRPr="006B612C" w:rsidRDefault="00E34E42" w:rsidP="00E34E42">
      <w:pPr>
        <w:pStyle w:val="En-tte70"/>
        <w:keepNext/>
        <w:keepLines/>
        <w:shd w:val="clear" w:color="auto" w:fill="auto"/>
        <w:spacing w:after="0" w:line="240" w:lineRule="auto"/>
        <w:jc w:val="center"/>
        <w:rPr>
          <w:rFonts w:asciiTheme="majorBidi" w:hAnsiTheme="majorBidi" w:cstheme="majorBidi"/>
          <w:b/>
          <w:bCs/>
        </w:rPr>
      </w:pPr>
      <w:bookmarkStart w:id="14" w:name="bookmark90"/>
      <w:r w:rsidRPr="006B612C">
        <w:rPr>
          <w:rFonts w:asciiTheme="majorBidi" w:hAnsiTheme="majorBidi" w:cstheme="majorBidi"/>
          <w:b/>
          <w:bCs/>
        </w:rPr>
        <w:t>B - Pour les sociétés d'architectes</w:t>
      </w:r>
      <w:bookmarkEnd w:id="14"/>
    </w:p>
    <w:p w:rsidR="00E34E42" w:rsidRPr="00E34E42" w:rsidRDefault="00E34E42" w:rsidP="00E34E42">
      <w:pPr>
        <w:pStyle w:val="Corpsdutexte500"/>
        <w:shd w:val="clear" w:color="auto" w:fill="auto"/>
        <w:tabs>
          <w:tab w:val="left" w:leader="dot" w:pos="3116"/>
          <w:tab w:val="left" w:leader="dot" w:pos="3195"/>
          <w:tab w:val="left" w:leader="dot" w:pos="3627"/>
        </w:tabs>
        <w:spacing w:line="240" w:lineRule="auto"/>
        <w:jc w:val="left"/>
        <w:rPr>
          <w:rFonts w:asciiTheme="majorBidi" w:hAnsiTheme="majorBidi" w:cstheme="majorBidi"/>
        </w:rPr>
      </w:pPr>
      <w:r w:rsidRPr="00E34E42">
        <w:rPr>
          <w:rFonts w:asciiTheme="majorBidi" w:hAnsiTheme="majorBidi" w:cstheme="majorBidi"/>
        </w:rPr>
        <w:t>Je soussigné,</w:t>
      </w:r>
      <w:r w:rsidRPr="00E34E42">
        <w:rPr>
          <w:rFonts w:asciiTheme="majorBidi" w:hAnsiTheme="majorBidi" w:cstheme="majorBidi"/>
        </w:rPr>
        <w:tab/>
      </w:r>
      <w:r w:rsidRPr="00E34E42">
        <w:rPr>
          <w:rFonts w:asciiTheme="majorBidi" w:hAnsiTheme="majorBidi" w:cstheme="majorBidi"/>
        </w:rPr>
        <w:tab/>
      </w:r>
      <w:r w:rsidRPr="00E34E42">
        <w:rPr>
          <w:rFonts w:asciiTheme="majorBidi" w:hAnsiTheme="majorBidi" w:cstheme="majorBidi"/>
        </w:rPr>
        <w:tab/>
        <w:t>(nom, prénom et qualité au sein de la société)</w:t>
      </w:r>
    </w:p>
    <w:p w:rsidR="00E34E42" w:rsidRPr="00E34E42" w:rsidRDefault="00E34E42" w:rsidP="00E34E42">
      <w:pPr>
        <w:pStyle w:val="Corpsdutexte500"/>
        <w:shd w:val="clear" w:color="auto" w:fill="auto"/>
        <w:tabs>
          <w:tab w:val="left" w:leader="dot" w:pos="2907"/>
          <w:tab w:val="left" w:leader="dot" w:pos="6198"/>
        </w:tabs>
        <w:spacing w:line="240" w:lineRule="auto"/>
        <w:jc w:val="left"/>
        <w:rPr>
          <w:rFonts w:asciiTheme="majorBidi" w:hAnsiTheme="majorBidi" w:cstheme="majorBidi"/>
        </w:rPr>
      </w:pPr>
      <w:r w:rsidRPr="00E34E42">
        <w:rPr>
          <w:rFonts w:asciiTheme="majorBidi" w:hAnsiTheme="majorBidi" w:cstheme="majorBidi"/>
        </w:rPr>
        <w:t>Numéro de tél</w:t>
      </w:r>
      <w:r w:rsidRPr="00E34E42">
        <w:rPr>
          <w:rFonts w:asciiTheme="majorBidi" w:hAnsiTheme="majorBidi" w:cstheme="majorBidi"/>
        </w:rPr>
        <w:tab/>
        <w:t>numéro du fax</w:t>
      </w:r>
      <w:r w:rsidRPr="00E34E42">
        <w:rPr>
          <w:rFonts w:asciiTheme="majorBidi" w:hAnsiTheme="majorBidi" w:cstheme="majorBidi"/>
        </w:rPr>
        <w:tab/>
        <w:t>adresse électronique</w:t>
      </w:r>
      <w:r w:rsidRPr="00E34E42">
        <w:rPr>
          <w:rFonts w:asciiTheme="majorBidi" w:hAnsiTheme="majorBidi" w:cstheme="majorBidi"/>
          <w:b/>
        </w:rPr>
        <w:t>…………………………………………………</w:t>
      </w:r>
      <w:r w:rsidRPr="00E34E42">
        <w:rPr>
          <w:rFonts w:asciiTheme="majorBidi" w:hAnsiTheme="majorBidi" w:cstheme="majorBidi"/>
        </w:rPr>
        <w:tab/>
      </w:r>
    </w:p>
    <w:p w:rsidR="00E34E42" w:rsidRPr="00E34E42" w:rsidRDefault="00E34E42" w:rsidP="00E34E42">
      <w:pPr>
        <w:pStyle w:val="Corpsdutexte500"/>
        <w:shd w:val="clear" w:color="auto" w:fill="auto"/>
        <w:tabs>
          <w:tab w:val="left" w:leader="dot" w:pos="5247"/>
        </w:tabs>
        <w:spacing w:line="240" w:lineRule="auto"/>
        <w:jc w:val="left"/>
        <w:rPr>
          <w:rFonts w:asciiTheme="majorBidi" w:hAnsiTheme="majorBidi" w:cstheme="majorBidi"/>
        </w:rPr>
      </w:pPr>
      <w:r w:rsidRPr="00E34E42">
        <w:rPr>
          <w:rFonts w:asciiTheme="majorBidi" w:hAnsiTheme="majorBidi" w:cstheme="majorBidi"/>
        </w:rPr>
        <w:t>Agissant au nom et pour le compte de</w:t>
      </w:r>
      <w:r w:rsidRPr="00E34E42">
        <w:rPr>
          <w:rFonts w:asciiTheme="majorBidi" w:hAnsiTheme="majorBidi" w:cstheme="majorBidi"/>
        </w:rPr>
        <w:tab/>
        <w:t>(raison sociale et forme juridique de la société) au capital de :</w:t>
      </w:r>
      <w:r w:rsidRPr="00E34E42">
        <w:rPr>
          <w:rFonts w:asciiTheme="majorBidi" w:hAnsiTheme="majorBidi" w:cstheme="majorBidi"/>
          <w:b/>
        </w:rPr>
        <w:t>…………………..</w:t>
      </w:r>
      <w:r w:rsidRPr="00E34E42">
        <w:rPr>
          <w:rFonts w:asciiTheme="majorBidi" w:hAnsiTheme="majorBidi" w:cstheme="majorBidi"/>
        </w:rPr>
        <w:tab/>
      </w:r>
    </w:p>
    <w:p w:rsidR="00E34E42" w:rsidRPr="00E34E42" w:rsidRDefault="00E34E42" w:rsidP="00E34E42">
      <w:pPr>
        <w:pStyle w:val="Corpsdutexte500"/>
        <w:shd w:val="clear" w:color="auto" w:fill="auto"/>
        <w:tabs>
          <w:tab w:val="left" w:leader="dot" w:pos="7249"/>
        </w:tabs>
        <w:spacing w:line="240" w:lineRule="auto"/>
        <w:jc w:val="left"/>
        <w:rPr>
          <w:rFonts w:asciiTheme="majorBidi" w:hAnsiTheme="majorBidi" w:cstheme="majorBidi"/>
        </w:rPr>
      </w:pPr>
      <w:r w:rsidRPr="00E34E42">
        <w:rPr>
          <w:rFonts w:asciiTheme="majorBidi" w:hAnsiTheme="majorBidi" w:cstheme="majorBidi"/>
        </w:rPr>
        <w:t>Adresse du siège social de la société</w:t>
      </w:r>
      <w:r w:rsidRPr="00E34E42">
        <w:rPr>
          <w:rFonts w:asciiTheme="majorBidi" w:hAnsiTheme="majorBidi" w:cstheme="majorBidi"/>
        </w:rPr>
        <w:tab/>
      </w:r>
    </w:p>
    <w:p w:rsidR="00E34E42" w:rsidRPr="00E34E42" w:rsidRDefault="00E34E42" w:rsidP="00E34E42">
      <w:pPr>
        <w:pStyle w:val="Corpsdutexte500"/>
        <w:shd w:val="clear" w:color="auto" w:fill="auto"/>
        <w:tabs>
          <w:tab w:val="left" w:leader="dot" w:pos="3620"/>
        </w:tabs>
        <w:spacing w:line="240" w:lineRule="auto"/>
        <w:jc w:val="left"/>
        <w:rPr>
          <w:rFonts w:asciiTheme="majorBidi" w:hAnsiTheme="majorBidi" w:cstheme="majorBidi"/>
          <w:b/>
        </w:rPr>
      </w:pPr>
      <w:r w:rsidRPr="00E34E42">
        <w:rPr>
          <w:rFonts w:asciiTheme="majorBidi" w:hAnsiTheme="majorBidi" w:cstheme="majorBidi"/>
        </w:rPr>
        <w:t>Affiliée à la CNSS sous le n°</w:t>
      </w:r>
      <w:r w:rsidRPr="00E34E42">
        <w:rPr>
          <w:rFonts w:asciiTheme="majorBidi" w:hAnsiTheme="majorBidi" w:cstheme="majorBidi"/>
        </w:rPr>
        <w:tab/>
      </w:r>
      <w:r w:rsidRPr="00E34E42">
        <w:rPr>
          <w:rFonts w:asciiTheme="majorBidi" w:hAnsiTheme="majorBidi" w:cstheme="majorBidi"/>
          <w:b/>
        </w:rPr>
        <w:t>……………………………………………</w:t>
      </w:r>
    </w:p>
    <w:p w:rsidR="00E34E42" w:rsidRPr="00E34E42" w:rsidRDefault="00E34E42" w:rsidP="00E34E42">
      <w:pPr>
        <w:pStyle w:val="Corpsdutexte500"/>
        <w:shd w:val="clear" w:color="auto" w:fill="auto"/>
        <w:tabs>
          <w:tab w:val="left" w:leader="dot" w:pos="8448"/>
        </w:tabs>
        <w:spacing w:line="240" w:lineRule="auto"/>
        <w:jc w:val="left"/>
        <w:rPr>
          <w:rFonts w:asciiTheme="majorBidi" w:hAnsiTheme="majorBidi" w:cstheme="majorBidi"/>
        </w:rPr>
      </w:pPr>
      <w:r w:rsidRPr="00E34E42">
        <w:rPr>
          <w:rFonts w:asciiTheme="majorBidi" w:hAnsiTheme="majorBidi" w:cstheme="majorBidi"/>
        </w:rPr>
        <w:t>N° de l'autorisation d'exercer la profession d'architecte</w:t>
      </w:r>
      <w:r w:rsidRPr="00E34E42">
        <w:rPr>
          <w:rFonts w:asciiTheme="majorBidi" w:hAnsiTheme="majorBidi" w:cstheme="majorBidi"/>
        </w:rPr>
        <w:tab/>
      </w:r>
    </w:p>
    <w:p w:rsidR="00E34E42" w:rsidRPr="00E34E42" w:rsidRDefault="00E34E42" w:rsidP="00E34E42">
      <w:pPr>
        <w:pStyle w:val="Corpsdutexte500"/>
        <w:shd w:val="clear" w:color="auto" w:fill="auto"/>
        <w:tabs>
          <w:tab w:val="left" w:leader="dot" w:pos="4023"/>
        </w:tabs>
        <w:spacing w:line="240" w:lineRule="auto"/>
        <w:jc w:val="left"/>
        <w:rPr>
          <w:rFonts w:asciiTheme="majorBidi" w:hAnsiTheme="majorBidi" w:cstheme="majorBidi"/>
          <w:b/>
        </w:rPr>
      </w:pPr>
      <w:r w:rsidRPr="00E34E42">
        <w:rPr>
          <w:rFonts w:asciiTheme="majorBidi" w:hAnsiTheme="majorBidi" w:cstheme="majorBidi"/>
        </w:rPr>
        <w:t>Le N° de la taxe professionnelle</w:t>
      </w:r>
      <w:r w:rsidRPr="00E34E42">
        <w:rPr>
          <w:rFonts w:asciiTheme="majorBidi" w:hAnsiTheme="majorBidi" w:cstheme="majorBidi"/>
        </w:rPr>
        <w:tab/>
      </w:r>
      <w:r w:rsidRPr="00E34E42">
        <w:rPr>
          <w:rFonts w:asciiTheme="majorBidi" w:hAnsiTheme="majorBidi" w:cstheme="majorBidi"/>
          <w:b/>
        </w:rPr>
        <w:t>…………………………………………….</w:t>
      </w:r>
    </w:p>
    <w:p w:rsidR="00E34E42" w:rsidRPr="00E34E42" w:rsidRDefault="00E34E42" w:rsidP="005221EE">
      <w:pPr>
        <w:pStyle w:val="Corpsdutexte500"/>
        <w:shd w:val="clear" w:color="auto" w:fill="auto"/>
        <w:tabs>
          <w:tab w:val="left" w:leader="dot" w:pos="7180"/>
        </w:tabs>
        <w:spacing w:line="240" w:lineRule="auto"/>
        <w:jc w:val="left"/>
        <w:rPr>
          <w:rFonts w:asciiTheme="majorBidi" w:hAnsiTheme="majorBidi" w:cstheme="majorBidi"/>
        </w:rPr>
      </w:pPr>
      <w:r w:rsidRPr="00E34E42">
        <w:rPr>
          <w:rFonts w:asciiTheme="majorBidi" w:hAnsiTheme="majorBidi" w:cstheme="majorBidi"/>
        </w:rPr>
        <w:t>N° du compte courant postal-bancaire ou à la TGR (1)</w:t>
      </w:r>
      <w:r w:rsidRPr="00E34E42">
        <w:rPr>
          <w:rFonts w:asciiTheme="majorBidi" w:hAnsiTheme="majorBidi" w:cstheme="majorBidi"/>
        </w:rPr>
        <w:tab/>
      </w:r>
      <w:r w:rsidR="005221EE">
        <w:rPr>
          <w:rFonts w:asciiTheme="majorBidi" w:hAnsiTheme="majorBidi" w:cstheme="majorBidi"/>
        </w:rPr>
        <w:t>……………..</w:t>
      </w:r>
      <w:r w:rsidRPr="00E34E42">
        <w:rPr>
          <w:rFonts w:asciiTheme="majorBidi" w:hAnsiTheme="majorBidi" w:cstheme="majorBidi"/>
          <w:b/>
        </w:rPr>
        <w:t>…</w:t>
      </w:r>
      <w:proofErr w:type="gramStart"/>
      <w:r w:rsidRPr="00E34E42">
        <w:rPr>
          <w:rFonts w:asciiTheme="majorBidi" w:hAnsiTheme="majorBidi" w:cstheme="majorBidi"/>
        </w:rPr>
        <w:t>.(</w:t>
      </w:r>
      <w:proofErr w:type="gramEnd"/>
      <w:r w:rsidRPr="00E34E42">
        <w:rPr>
          <w:rFonts w:asciiTheme="majorBidi" w:hAnsiTheme="majorBidi" w:cstheme="majorBidi"/>
        </w:rPr>
        <w:t>RIB)</w:t>
      </w:r>
    </w:p>
    <w:p w:rsidR="005221EE" w:rsidRDefault="005221EE" w:rsidP="00E34E42">
      <w:pPr>
        <w:pStyle w:val="En-tte70"/>
        <w:keepNext/>
        <w:keepLines/>
        <w:shd w:val="clear" w:color="auto" w:fill="auto"/>
        <w:spacing w:after="0" w:line="240" w:lineRule="auto"/>
        <w:jc w:val="center"/>
        <w:rPr>
          <w:rFonts w:asciiTheme="majorBidi" w:hAnsiTheme="majorBidi" w:cstheme="majorBidi"/>
        </w:rPr>
      </w:pPr>
      <w:bookmarkStart w:id="15" w:name="bookmark91"/>
    </w:p>
    <w:p w:rsidR="00E34E42" w:rsidRPr="00E34E42" w:rsidRDefault="00E34E42" w:rsidP="00E34E42">
      <w:pPr>
        <w:pStyle w:val="En-tte70"/>
        <w:keepNext/>
        <w:keepLines/>
        <w:shd w:val="clear" w:color="auto" w:fill="auto"/>
        <w:spacing w:after="0" w:line="240" w:lineRule="auto"/>
        <w:jc w:val="center"/>
        <w:rPr>
          <w:rFonts w:asciiTheme="majorBidi" w:hAnsiTheme="majorBidi" w:cstheme="majorBidi"/>
        </w:rPr>
      </w:pPr>
      <w:r w:rsidRPr="00E34E42">
        <w:rPr>
          <w:rFonts w:asciiTheme="majorBidi" w:hAnsiTheme="majorBidi" w:cstheme="majorBidi"/>
        </w:rPr>
        <w:t>Déclare sur l'honneur :</w:t>
      </w:r>
      <w:bookmarkEnd w:id="15"/>
    </w:p>
    <w:p w:rsidR="00E34E42" w:rsidRPr="00E34E42" w:rsidRDefault="00E34E42" w:rsidP="00E34E42">
      <w:pPr>
        <w:pStyle w:val="Corpsdutexte500"/>
        <w:shd w:val="clear" w:color="auto" w:fill="auto"/>
        <w:spacing w:line="240" w:lineRule="auto"/>
        <w:ind w:right="260"/>
        <w:jc w:val="left"/>
        <w:rPr>
          <w:rFonts w:asciiTheme="majorBidi" w:hAnsiTheme="majorBidi" w:cstheme="majorBidi"/>
        </w:rPr>
      </w:pPr>
      <w:r w:rsidRPr="00E34E42">
        <w:rPr>
          <w:rFonts w:asciiTheme="majorBidi" w:hAnsiTheme="majorBidi" w:cstheme="majorBidi"/>
        </w:rPr>
        <w:t>1 - m'engager à souscrire une police d'assurance couvrant mes risques professionnels tel que prévu par l'article 26 de la loi 16-89 relatif à l'exercice de la profession des architectes et à l'ordre national des architectes promulguée par le dahir n° 1-92-122 du 22 RABIA I 1414 (10 septembre 1993);</w:t>
      </w:r>
    </w:p>
    <w:p w:rsidR="00E34E42" w:rsidRPr="00E34E42" w:rsidRDefault="00E34E42" w:rsidP="00E34E42">
      <w:pPr>
        <w:pStyle w:val="Corpsdutexte500"/>
        <w:shd w:val="clear" w:color="auto" w:fill="auto"/>
        <w:spacing w:line="240" w:lineRule="auto"/>
        <w:ind w:right="20"/>
        <w:rPr>
          <w:rFonts w:asciiTheme="majorBidi" w:hAnsiTheme="majorBidi" w:cstheme="majorBidi"/>
          <w:color w:val="FF0000"/>
        </w:rPr>
      </w:pPr>
      <w:r w:rsidRPr="00E34E42">
        <w:rPr>
          <w:rFonts w:asciiTheme="majorBidi" w:hAnsiTheme="majorBidi" w:cstheme="majorBidi"/>
        </w:rPr>
        <w:t>2 - que je remplie les conditions prévues à l'article 96</w:t>
      </w:r>
      <w:r w:rsidRPr="00E34E42">
        <w:rPr>
          <w:rFonts w:asciiTheme="majorBidi" w:hAnsiTheme="majorBidi" w:cstheme="majorBidi"/>
          <w:color w:val="FF0000"/>
        </w:rPr>
        <w:t xml:space="preserve"> </w:t>
      </w:r>
      <w:r w:rsidRPr="00E34E42">
        <w:rPr>
          <w:rFonts w:asciiTheme="majorBidi" w:hAnsiTheme="majorBidi" w:cstheme="majorBidi"/>
        </w:rPr>
        <w:t>du</w:t>
      </w:r>
      <w:r w:rsidRPr="00E34E42">
        <w:rPr>
          <w:rFonts w:asciiTheme="majorBidi" w:hAnsiTheme="majorBidi" w:cstheme="majorBidi"/>
          <w:color w:val="FF0000"/>
        </w:rPr>
        <w:t xml:space="preserve"> </w:t>
      </w:r>
      <w:r w:rsidRPr="00E34E42">
        <w:rPr>
          <w:rFonts w:asciiTheme="majorBidi" w:hAnsiTheme="majorBidi" w:cstheme="majorBidi"/>
        </w:rPr>
        <w:t>Règlement des marchés du l’Université</w:t>
      </w:r>
      <w:r w:rsidRPr="00E34E42">
        <w:rPr>
          <w:rFonts w:asciiTheme="majorBidi" w:hAnsiTheme="majorBidi" w:cstheme="majorBidi"/>
          <w:color w:val="FF0000"/>
        </w:rPr>
        <w:t>;</w:t>
      </w:r>
    </w:p>
    <w:p w:rsidR="00E34E42" w:rsidRPr="00E34E42" w:rsidRDefault="00E34E42" w:rsidP="00E34E42">
      <w:pPr>
        <w:pStyle w:val="Corpsdutexte500"/>
        <w:shd w:val="clear" w:color="auto" w:fill="auto"/>
        <w:spacing w:line="240" w:lineRule="auto"/>
        <w:ind w:right="20"/>
        <w:rPr>
          <w:rFonts w:asciiTheme="majorBidi" w:hAnsiTheme="majorBidi" w:cstheme="majorBidi"/>
        </w:rPr>
      </w:pPr>
      <w:r w:rsidRPr="00E34E42">
        <w:rPr>
          <w:rFonts w:asciiTheme="majorBidi" w:hAnsiTheme="majorBidi" w:cstheme="majorBidi"/>
        </w:rPr>
        <w:t>3- Etant en redressement judiciaire j'atteste que je suis autorisé par l'autorité judiciaire compétente à poursuivre l'exercice de mon activité (1) ;</w:t>
      </w:r>
    </w:p>
    <w:p w:rsidR="00E34E42" w:rsidRPr="00E34E42" w:rsidRDefault="00E34E42" w:rsidP="00E34E42">
      <w:pPr>
        <w:pStyle w:val="Corpsdutexte500"/>
        <w:numPr>
          <w:ilvl w:val="4"/>
          <w:numId w:val="22"/>
        </w:numPr>
        <w:shd w:val="clear" w:color="auto" w:fill="auto"/>
        <w:tabs>
          <w:tab w:val="left" w:pos="294"/>
        </w:tabs>
        <w:spacing w:line="240" w:lineRule="auto"/>
        <w:ind w:right="20"/>
        <w:rPr>
          <w:rFonts w:asciiTheme="majorBidi" w:hAnsiTheme="majorBidi" w:cstheme="majorBidi"/>
        </w:rPr>
      </w:pPr>
      <w:r w:rsidRPr="00E34E42">
        <w:rPr>
          <w:rFonts w:asciiTheme="majorBidi" w:hAnsiTheme="majorBidi" w:cstheme="majorBidi"/>
        </w:rPr>
        <w:t>- m'engager à ne pas recourir par moi-même ou par personne interposée à des pratiques de fraude ou de corruption de personnes qui interviennent à quelque titre que ce soit dans les différentes procédures de passation, de gestion et d'exécution du présent contrat.</w:t>
      </w:r>
    </w:p>
    <w:p w:rsidR="00E34E42" w:rsidRPr="00E34E42" w:rsidRDefault="00E34E42" w:rsidP="00E34E42">
      <w:pPr>
        <w:pStyle w:val="Corpsdutexte500"/>
        <w:numPr>
          <w:ilvl w:val="4"/>
          <w:numId w:val="22"/>
        </w:numPr>
        <w:shd w:val="clear" w:color="auto" w:fill="auto"/>
        <w:tabs>
          <w:tab w:val="left" w:pos="308"/>
        </w:tabs>
        <w:spacing w:line="240" w:lineRule="auto"/>
        <w:ind w:right="20"/>
        <w:rPr>
          <w:rFonts w:asciiTheme="majorBidi" w:hAnsiTheme="majorBidi" w:cstheme="majorBidi"/>
        </w:rPr>
      </w:pPr>
      <w:r w:rsidRPr="00E34E42">
        <w:rPr>
          <w:rFonts w:asciiTheme="majorBidi" w:hAnsiTheme="majorBidi" w:cstheme="majorBidi"/>
        </w:rPr>
        <w:t>- m'engager à ne pas faire, par moi-même ou par personnes interposées, des promesses, des dons ou des présents en vue d'influer sur les différentes procédures de conclusion du présent contrat.</w:t>
      </w:r>
    </w:p>
    <w:p w:rsidR="00E34E42" w:rsidRPr="00E34E42" w:rsidRDefault="00E34E42" w:rsidP="00E34E42">
      <w:pPr>
        <w:pStyle w:val="Corpsdutexte500"/>
        <w:numPr>
          <w:ilvl w:val="5"/>
          <w:numId w:val="22"/>
        </w:numPr>
        <w:shd w:val="clear" w:color="auto" w:fill="auto"/>
        <w:tabs>
          <w:tab w:val="left" w:pos="426"/>
        </w:tabs>
        <w:spacing w:line="240" w:lineRule="auto"/>
        <w:rPr>
          <w:rFonts w:asciiTheme="majorBidi" w:hAnsiTheme="majorBidi" w:cstheme="majorBidi"/>
        </w:rPr>
      </w:pPr>
      <w:r w:rsidRPr="00E34E42">
        <w:rPr>
          <w:rFonts w:asciiTheme="majorBidi" w:hAnsiTheme="majorBidi" w:cstheme="majorBidi"/>
        </w:rPr>
        <w:t>j'atteste que je ne suis pas en situation de conflit d'intérêt.</w:t>
      </w:r>
    </w:p>
    <w:p w:rsidR="00E34E42" w:rsidRPr="00E34E42" w:rsidRDefault="00E34E42" w:rsidP="00E34E42">
      <w:pPr>
        <w:pStyle w:val="Corpsdutexte500"/>
        <w:numPr>
          <w:ilvl w:val="5"/>
          <w:numId w:val="22"/>
        </w:numPr>
        <w:shd w:val="clear" w:color="auto" w:fill="auto"/>
        <w:tabs>
          <w:tab w:val="left" w:pos="308"/>
        </w:tabs>
        <w:spacing w:line="240" w:lineRule="auto"/>
        <w:ind w:right="20"/>
        <w:rPr>
          <w:rFonts w:asciiTheme="majorBidi" w:hAnsiTheme="majorBidi" w:cstheme="majorBidi"/>
        </w:rPr>
      </w:pPr>
      <w:r w:rsidRPr="00E34E42">
        <w:rPr>
          <w:rFonts w:asciiTheme="majorBidi" w:hAnsiTheme="majorBidi" w:cstheme="majorBidi"/>
        </w:rPr>
        <w:t>je certifie l'exactitude des renseignements contenus dans la présente déclaration sur l'honneur et dans les pièces fournies dans mon dossier de candidature.</w:t>
      </w:r>
    </w:p>
    <w:p w:rsidR="00E34E42" w:rsidRPr="00E34E42" w:rsidRDefault="00E34E42" w:rsidP="00E34E42">
      <w:pPr>
        <w:pStyle w:val="Corpsdutexte500"/>
        <w:numPr>
          <w:ilvl w:val="5"/>
          <w:numId w:val="22"/>
        </w:numPr>
        <w:shd w:val="clear" w:color="auto" w:fill="auto"/>
        <w:tabs>
          <w:tab w:val="left" w:pos="322"/>
        </w:tabs>
        <w:spacing w:line="240" w:lineRule="auto"/>
        <w:ind w:right="20"/>
        <w:rPr>
          <w:rFonts w:asciiTheme="majorBidi" w:hAnsiTheme="majorBidi" w:cstheme="majorBidi"/>
        </w:rPr>
      </w:pPr>
      <w:r w:rsidRPr="00E34E42">
        <w:rPr>
          <w:rFonts w:asciiTheme="majorBidi" w:hAnsiTheme="majorBidi" w:cstheme="majorBidi"/>
        </w:rPr>
        <w:t>je reconnais avoir pris connaissance des sanctions prévues par l’article 142</w:t>
      </w:r>
      <w:r w:rsidRPr="00E34E42">
        <w:rPr>
          <w:rFonts w:asciiTheme="majorBidi" w:hAnsiTheme="majorBidi" w:cstheme="majorBidi"/>
          <w:color w:val="FF0000"/>
        </w:rPr>
        <w:t xml:space="preserve"> </w:t>
      </w:r>
      <w:r w:rsidRPr="00E34E42">
        <w:rPr>
          <w:rFonts w:asciiTheme="majorBidi" w:hAnsiTheme="majorBidi" w:cstheme="majorBidi"/>
        </w:rPr>
        <w:t>du</w:t>
      </w:r>
      <w:r w:rsidRPr="00E34E42">
        <w:rPr>
          <w:rFonts w:asciiTheme="majorBidi" w:hAnsiTheme="majorBidi" w:cstheme="majorBidi"/>
          <w:color w:val="FF0000"/>
        </w:rPr>
        <w:t xml:space="preserve"> </w:t>
      </w:r>
      <w:r w:rsidRPr="00E34E42">
        <w:rPr>
          <w:rFonts w:asciiTheme="majorBidi" w:hAnsiTheme="majorBidi" w:cstheme="majorBidi"/>
        </w:rPr>
        <w:t xml:space="preserve">Règlement relatif aux formes et conditions de passation des marchés propres à l’Université </w:t>
      </w:r>
      <w:proofErr w:type="spellStart"/>
      <w:r w:rsidRPr="00E34E42">
        <w:rPr>
          <w:rFonts w:asciiTheme="majorBidi" w:hAnsiTheme="majorBidi" w:cstheme="majorBidi"/>
        </w:rPr>
        <w:t>Abdelmalek</w:t>
      </w:r>
      <w:proofErr w:type="spellEnd"/>
      <w:r w:rsidRPr="00E34E42">
        <w:rPr>
          <w:rFonts w:asciiTheme="majorBidi" w:hAnsiTheme="majorBidi" w:cstheme="majorBidi"/>
        </w:rPr>
        <w:t xml:space="preserve"> </w:t>
      </w:r>
      <w:proofErr w:type="spellStart"/>
      <w:r w:rsidRPr="00E34E42">
        <w:rPr>
          <w:rFonts w:asciiTheme="majorBidi" w:hAnsiTheme="majorBidi" w:cstheme="majorBidi"/>
        </w:rPr>
        <w:t>Essaâdi</w:t>
      </w:r>
      <w:proofErr w:type="spellEnd"/>
      <w:r w:rsidRPr="00E34E42">
        <w:rPr>
          <w:rFonts w:asciiTheme="majorBidi" w:hAnsiTheme="majorBidi" w:cstheme="majorBidi"/>
          <w:color w:val="FF0000"/>
        </w:rPr>
        <w:t xml:space="preserve"> </w:t>
      </w:r>
      <w:r w:rsidRPr="00E34E42">
        <w:rPr>
          <w:rFonts w:asciiTheme="majorBidi" w:hAnsiTheme="majorBidi" w:cstheme="majorBidi"/>
        </w:rPr>
        <w:t>précité,</w:t>
      </w:r>
      <w:r w:rsidRPr="00E34E42">
        <w:rPr>
          <w:rFonts w:asciiTheme="majorBidi" w:hAnsiTheme="majorBidi" w:cstheme="majorBidi"/>
          <w:color w:val="FF0000"/>
        </w:rPr>
        <w:t xml:space="preserve"> </w:t>
      </w:r>
      <w:r w:rsidRPr="00E34E42">
        <w:rPr>
          <w:rFonts w:asciiTheme="majorBidi" w:hAnsiTheme="majorBidi" w:cstheme="majorBidi"/>
        </w:rPr>
        <w:t>relatives à l'inexactitude de la déclaration sur l'honneur.</w:t>
      </w:r>
    </w:p>
    <w:p w:rsidR="00E34E42" w:rsidRPr="00E34E42" w:rsidRDefault="00E34E42" w:rsidP="00E34E42">
      <w:pPr>
        <w:pStyle w:val="En-tte40"/>
        <w:keepNext/>
        <w:keepLines/>
        <w:shd w:val="clear" w:color="auto" w:fill="auto"/>
        <w:tabs>
          <w:tab w:val="left" w:leader="dot" w:pos="4818"/>
          <w:tab w:val="left" w:leader="dot" w:pos="5790"/>
        </w:tabs>
        <w:spacing w:before="0" w:after="0" w:line="240" w:lineRule="auto"/>
        <w:rPr>
          <w:rFonts w:asciiTheme="majorBidi" w:hAnsiTheme="majorBidi" w:cstheme="majorBidi"/>
        </w:rPr>
      </w:pPr>
      <w:bookmarkStart w:id="16" w:name="bookmark92"/>
      <w:r w:rsidRPr="00E34E42">
        <w:rPr>
          <w:rFonts w:asciiTheme="majorBidi" w:hAnsiTheme="majorBidi" w:cstheme="majorBidi"/>
        </w:rPr>
        <w:t>Fait à</w:t>
      </w:r>
      <w:r w:rsidRPr="00E34E42">
        <w:rPr>
          <w:rFonts w:asciiTheme="majorBidi" w:hAnsiTheme="majorBidi" w:cstheme="majorBidi"/>
        </w:rPr>
        <w:tab/>
        <w:t>le</w:t>
      </w:r>
      <w:r w:rsidRPr="00E34E42">
        <w:rPr>
          <w:rFonts w:asciiTheme="majorBidi" w:hAnsiTheme="majorBidi" w:cstheme="majorBidi"/>
        </w:rPr>
        <w:tab/>
      </w:r>
      <w:bookmarkEnd w:id="16"/>
    </w:p>
    <w:p w:rsidR="00E34E42" w:rsidRPr="00E34E42" w:rsidRDefault="00E34E42" w:rsidP="00E34E42">
      <w:pPr>
        <w:pStyle w:val="En-tte40"/>
        <w:keepNext/>
        <w:keepLines/>
        <w:shd w:val="clear" w:color="auto" w:fill="auto"/>
        <w:spacing w:before="0" w:after="0" w:line="240" w:lineRule="auto"/>
        <w:rPr>
          <w:rFonts w:asciiTheme="majorBidi" w:hAnsiTheme="majorBidi" w:cstheme="majorBidi"/>
        </w:rPr>
      </w:pPr>
      <w:bookmarkStart w:id="17" w:name="bookmark93"/>
      <w:r w:rsidRPr="00E34E42">
        <w:rPr>
          <w:rFonts w:asciiTheme="majorBidi" w:hAnsiTheme="majorBidi" w:cstheme="majorBidi"/>
        </w:rPr>
        <w:t>Signature et cachet du concurrent</w:t>
      </w:r>
      <w:bookmarkEnd w:id="17"/>
    </w:p>
    <w:p w:rsidR="00E34E42" w:rsidRPr="00E34E42" w:rsidRDefault="00E34E42" w:rsidP="00E34E42">
      <w:pPr>
        <w:jc w:val="both"/>
        <w:rPr>
          <w:rFonts w:asciiTheme="majorBidi" w:hAnsiTheme="majorBidi" w:cstheme="majorBidi"/>
          <w:b/>
          <w:i/>
        </w:rPr>
      </w:pPr>
      <w:r w:rsidRPr="00E34E42">
        <w:rPr>
          <w:rFonts w:asciiTheme="majorBidi" w:hAnsiTheme="majorBidi" w:cstheme="majorBidi"/>
          <w:i/>
        </w:rPr>
        <w:t>(1) à supprimer le cas échéant.</w:t>
      </w:r>
    </w:p>
    <w:p w:rsidR="00E34E42" w:rsidRPr="00E34E42" w:rsidRDefault="00E34E42" w:rsidP="006B612C">
      <w:pPr>
        <w:rPr>
          <w:rFonts w:asciiTheme="majorBidi" w:hAnsiTheme="majorBidi" w:cstheme="majorBidi"/>
          <w:i/>
        </w:rPr>
        <w:sectPr w:rsidR="00E34E42" w:rsidRPr="00E34E42" w:rsidSect="006E1BE9">
          <w:headerReference w:type="even" r:id="rId12"/>
          <w:headerReference w:type="default" r:id="rId13"/>
          <w:headerReference w:type="first" r:id="rId14"/>
          <w:type w:val="nextColumn"/>
          <w:pgSz w:w="11907" w:h="16840" w:code="9"/>
          <w:pgMar w:top="1134" w:right="567" w:bottom="1134" w:left="1134" w:header="0" w:footer="737" w:gutter="0"/>
          <w:cols w:space="720"/>
          <w:noEndnote/>
          <w:titlePg/>
          <w:docGrid w:linePitch="360"/>
        </w:sectPr>
      </w:pPr>
      <w:r w:rsidRPr="00E34E42">
        <w:rPr>
          <w:rStyle w:val="Corpsdutexte390"/>
          <w:rFonts w:asciiTheme="majorBidi" w:hAnsiTheme="majorBidi" w:cstheme="majorBidi"/>
          <w:i/>
          <w:sz w:val="24"/>
          <w:szCs w:val="24"/>
        </w:rPr>
        <w:t>(*)</w:t>
      </w:r>
      <w:r w:rsidRPr="00E34E42">
        <w:rPr>
          <w:rFonts w:asciiTheme="majorBidi" w:hAnsiTheme="majorBidi" w:cstheme="majorBidi"/>
          <w:i/>
        </w:rPr>
        <w:t xml:space="preserve"> </w:t>
      </w:r>
      <w:proofErr w:type="gramStart"/>
      <w:r w:rsidRPr="00E34E42">
        <w:rPr>
          <w:rFonts w:asciiTheme="majorBidi" w:hAnsiTheme="majorBidi" w:cstheme="majorBidi"/>
          <w:i/>
        </w:rPr>
        <w:t>en</w:t>
      </w:r>
      <w:proofErr w:type="gramEnd"/>
      <w:r w:rsidRPr="00E34E42">
        <w:rPr>
          <w:rFonts w:asciiTheme="majorBidi" w:hAnsiTheme="majorBidi" w:cstheme="majorBidi"/>
          <w:i/>
        </w:rPr>
        <w:t xml:space="preserve"> cas de groupement, chacun des membres doit présenter sa propre déclaration sur l'honneur.</w:t>
      </w:r>
    </w:p>
    <w:p w:rsidR="00FF1160" w:rsidRDefault="00FF1160" w:rsidP="00323827">
      <w:pPr>
        <w:pStyle w:val="Corpsdetexte"/>
        <w:ind w:right="-108"/>
        <w:jc w:val="center"/>
        <w:rPr>
          <w:rFonts w:asciiTheme="majorHAnsi" w:hAnsiTheme="majorHAnsi"/>
          <w:b/>
          <w:bCs/>
          <w:i/>
          <w:iCs/>
        </w:rPr>
      </w:pPr>
      <w:r>
        <w:rPr>
          <w:rFonts w:asciiTheme="majorHAnsi" w:hAnsiTheme="majorHAnsi"/>
          <w:b/>
          <w:bCs/>
          <w:i/>
          <w:iCs/>
        </w:rPr>
        <w:lastRenderedPageBreak/>
        <w:t xml:space="preserve">Annexe </w:t>
      </w:r>
      <w:r w:rsidR="003F3649">
        <w:rPr>
          <w:rFonts w:asciiTheme="majorHAnsi" w:hAnsiTheme="majorHAnsi"/>
          <w:b/>
          <w:bCs/>
          <w:i/>
          <w:iCs/>
        </w:rPr>
        <w:t>3</w:t>
      </w:r>
    </w:p>
    <w:p w:rsidR="00E34E42" w:rsidRPr="006B612C" w:rsidRDefault="00E34E42" w:rsidP="00323827">
      <w:pPr>
        <w:pStyle w:val="En-tte70"/>
        <w:keepNext/>
        <w:keepLines/>
        <w:shd w:val="clear" w:color="auto" w:fill="auto"/>
        <w:spacing w:after="0" w:line="240" w:lineRule="auto"/>
        <w:ind w:right="-108"/>
        <w:jc w:val="center"/>
        <w:rPr>
          <w:rFonts w:asciiTheme="majorBidi" w:hAnsiTheme="majorBidi" w:cstheme="majorBidi"/>
          <w:b/>
          <w:bCs/>
        </w:rPr>
      </w:pPr>
      <w:r w:rsidRPr="006B612C">
        <w:rPr>
          <w:rFonts w:asciiTheme="majorBidi" w:hAnsiTheme="majorBidi" w:cstheme="majorBidi"/>
          <w:b/>
          <w:bCs/>
        </w:rPr>
        <w:t>MODELE DE LA DECLARATION DE L'IDENTITE DE L'ARCHITECTE</w:t>
      </w:r>
    </w:p>
    <w:p w:rsidR="00E34E42" w:rsidRPr="006B612C" w:rsidRDefault="00E34E42" w:rsidP="00323827">
      <w:pPr>
        <w:pStyle w:val="En-tte70"/>
        <w:keepNext/>
        <w:keepLines/>
        <w:shd w:val="clear" w:color="auto" w:fill="auto"/>
        <w:spacing w:after="0" w:line="240" w:lineRule="auto"/>
        <w:ind w:right="-108"/>
        <w:jc w:val="center"/>
        <w:rPr>
          <w:rFonts w:asciiTheme="majorBidi" w:hAnsiTheme="majorBidi" w:cstheme="majorBidi"/>
          <w:b/>
          <w:bCs/>
        </w:rPr>
      </w:pPr>
      <w:r w:rsidRPr="006B612C">
        <w:rPr>
          <w:rFonts w:asciiTheme="majorBidi" w:hAnsiTheme="majorBidi" w:cstheme="majorBidi"/>
          <w:b/>
          <w:bCs/>
        </w:rPr>
        <w:t>DECLARATION DE L'IDENTITE DE L'ARCHITECTE</w:t>
      </w:r>
    </w:p>
    <w:p w:rsidR="00E34E42" w:rsidRPr="006B612C" w:rsidRDefault="00E34E42" w:rsidP="00323827">
      <w:pPr>
        <w:pStyle w:val="En-tte40"/>
        <w:keepNext/>
        <w:keepLines/>
        <w:numPr>
          <w:ilvl w:val="0"/>
          <w:numId w:val="23"/>
        </w:numPr>
        <w:shd w:val="clear" w:color="auto" w:fill="auto"/>
        <w:tabs>
          <w:tab w:val="left" w:pos="200"/>
        </w:tabs>
        <w:spacing w:before="0" w:after="0" w:line="240" w:lineRule="auto"/>
        <w:ind w:right="-108"/>
        <w:rPr>
          <w:rFonts w:asciiTheme="majorBidi" w:hAnsiTheme="majorBidi" w:cstheme="majorBidi"/>
        </w:rPr>
      </w:pPr>
      <w:bookmarkStart w:id="18" w:name="bookmark94"/>
      <w:r w:rsidRPr="006B612C">
        <w:rPr>
          <w:rFonts w:asciiTheme="majorBidi" w:hAnsiTheme="majorBidi" w:cstheme="majorBidi"/>
        </w:rPr>
        <w:t>Pour l'architecte exerçant la profession à titre privé sous forme indépendante</w:t>
      </w:r>
      <w:bookmarkEnd w:id="18"/>
    </w:p>
    <w:p w:rsidR="00E34E42" w:rsidRPr="006B612C" w:rsidRDefault="00E34E42" w:rsidP="00323827">
      <w:pPr>
        <w:pStyle w:val="Corpsdutexte500"/>
        <w:shd w:val="clear" w:color="auto" w:fill="auto"/>
        <w:tabs>
          <w:tab w:val="left" w:leader="dot" w:pos="3494"/>
          <w:tab w:val="left" w:leader="dot" w:pos="6223"/>
        </w:tabs>
        <w:spacing w:line="240" w:lineRule="auto"/>
        <w:ind w:right="-108"/>
        <w:jc w:val="left"/>
        <w:rPr>
          <w:rFonts w:asciiTheme="majorBidi" w:hAnsiTheme="majorBidi" w:cstheme="majorBidi"/>
          <w:b/>
        </w:rPr>
      </w:pPr>
      <w:r w:rsidRPr="006B612C">
        <w:rPr>
          <w:rFonts w:asciiTheme="majorBidi" w:hAnsiTheme="majorBidi" w:cstheme="majorBidi"/>
        </w:rPr>
        <w:t>Prénom, nom et qualité</w:t>
      </w:r>
      <w:r w:rsidRPr="006B612C">
        <w:rPr>
          <w:rFonts w:asciiTheme="majorBidi" w:hAnsiTheme="majorBidi" w:cstheme="majorBidi"/>
        </w:rPr>
        <w:tab/>
      </w:r>
      <w:r w:rsidRPr="006B612C">
        <w:rPr>
          <w:rFonts w:asciiTheme="majorBidi" w:hAnsiTheme="majorBidi" w:cstheme="majorBidi"/>
          <w:b/>
        </w:rPr>
        <w:t>………………….</w:t>
      </w:r>
    </w:p>
    <w:p w:rsidR="00E34E42" w:rsidRPr="006B612C" w:rsidRDefault="00E34E42" w:rsidP="00323827">
      <w:pPr>
        <w:pStyle w:val="Corpsdutexte500"/>
        <w:shd w:val="clear" w:color="auto" w:fill="auto"/>
        <w:tabs>
          <w:tab w:val="left" w:leader="dot" w:pos="3494"/>
          <w:tab w:val="left" w:leader="dot" w:pos="6223"/>
        </w:tabs>
        <w:spacing w:line="240" w:lineRule="auto"/>
        <w:ind w:right="-108"/>
        <w:jc w:val="left"/>
        <w:rPr>
          <w:rFonts w:asciiTheme="majorBidi" w:hAnsiTheme="majorBidi" w:cstheme="majorBidi"/>
        </w:rPr>
      </w:pPr>
      <w:r w:rsidRPr="006B612C">
        <w:rPr>
          <w:rFonts w:asciiTheme="majorBidi" w:hAnsiTheme="majorBidi" w:cstheme="majorBidi"/>
        </w:rPr>
        <w:t>Numéro de tél</w:t>
      </w:r>
      <w:r w:rsidRPr="006B612C">
        <w:rPr>
          <w:rFonts w:asciiTheme="majorBidi" w:hAnsiTheme="majorBidi" w:cstheme="majorBidi"/>
        </w:rPr>
        <w:tab/>
      </w:r>
      <w:r w:rsidRPr="006B612C">
        <w:rPr>
          <w:rFonts w:asciiTheme="majorBidi" w:hAnsiTheme="majorBidi" w:cstheme="majorBidi"/>
          <w:b/>
        </w:rPr>
        <w:t>………………….</w:t>
      </w:r>
    </w:p>
    <w:p w:rsidR="00E34E42" w:rsidRPr="006B612C" w:rsidRDefault="00E34E42" w:rsidP="00323827">
      <w:pPr>
        <w:pStyle w:val="Corpsdutexte500"/>
        <w:shd w:val="clear" w:color="auto" w:fill="auto"/>
        <w:tabs>
          <w:tab w:val="left" w:leader="dot" w:pos="3292"/>
          <w:tab w:val="left" w:leader="dot" w:pos="6568"/>
        </w:tabs>
        <w:spacing w:line="240" w:lineRule="auto"/>
        <w:ind w:right="-108"/>
        <w:jc w:val="left"/>
        <w:rPr>
          <w:rFonts w:asciiTheme="majorBidi" w:hAnsiTheme="majorBidi" w:cstheme="majorBidi"/>
        </w:rPr>
      </w:pPr>
      <w:r w:rsidRPr="006B612C">
        <w:rPr>
          <w:rFonts w:asciiTheme="majorBidi" w:hAnsiTheme="majorBidi" w:cstheme="majorBidi"/>
        </w:rPr>
        <w:t>Numéro du fax</w:t>
      </w:r>
      <w:r w:rsidRPr="006B612C">
        <w:rPr>
          <w:rFonts w:asciiTheme="majorBidi" w:hAnsiTheme="majorBidi" w:cstheme="majorBidi"/>
        </w:rPr>
        <w:tab/>
      </w:r>
      <w:r w:rsidRPr="006B612C">
        <w:rPr>
          <w:rFonts w:asciiTheme="majorBidi" w:hAnsiTheme="majorBidi" w:cstheme="majorBidi"/>
          <w:b/>
        </w:rPr>
        <w:t>……………………</w:t>
      </w:r>
    </w:p>
    <w:p w:rsidR="00E34E42" w:rsidRPr="006B612C" w:rsidRDefault="00E34E42" w:rsidP="00323827">
      <w:pPr>
        <w:pStyle w:val="Corpsdutexte500"/>
        <w:shd w:val="clear" w:color="auto" w:fill="auto"/>
        <w:tabs>
          <w:tab w:val="left" w:leader="dot" w:pos="3292"/>
          <w:tab w:val="left" w:leader="dot" w:pos="6568"/>
        </w:tabs>
        <w:spacing w:line="240" w:lineRule="auto"/>
        <w:ind w:right="-108"/>
        <w:jc w:val="left"/>
        <w:rPr>
          <w:rFonts w:asciiTheme="majorBidi" w:hAnsiTheme="majorBidi" w:cstheme="majorBidi"/>
        </w:rPr>
      </w:pPr>
      <w:r w:rsidRPr="006B612C">
        <w:rPr>
          <w:rFonts w:asciiTheme="majorBidi" w:hAnsiTheme="majorBidi" w:cstheme="majorBidi"/>
        </w:rPr>
        <w:t>Adresse électronique</w:t>
      </w:r>
      <w:r w:rsidRPr="006B612C">
        <w:rPr>
          <w:rFonts w:asciiTheme="majorBidi" w:hAnsiTheme="majorBidi" w:cstheme="majorBidi"/>
        </w:rPr>
        <w:tab/>
      </w:r>
      <w:r w:rsidRPr="006B612C">
        <w:rPr>
          <w:rFonts w:asciiTheme="majorBidi" w:hAnsiTheme="majorBidi" w:cstheme="majorBidi"/>
          <w:b/>
        </w:rPr>
        <w:t>…………………….</w:t>
      </w:r>
    </w:p>
    <w:p w:rsidR="00E34E42" w:rsidRPr="006B612C" w:rsidRDefault="00E34E42" w:rsidP="00323827">
      <w:pPr>
        <w:pStyle w:val="Corpsdutexte500"/>
        <w:shd w:val="clear" w:color="auto" w:fill="auto"/>
        <w:tabs>
          <w:tab w:val="left" w:leader="dot" w:pos="3048"/>
        </w:tabs>
        <w:spacing w:line="240" w:lineRule="auto"/>
        <w:ind w:right="-108"/>
        <w:jc w:val="left"/>
        <w:rPr>
          <w:rFonts w:asciiTheme="majorBidi" w:hAnsiTheme="majorBidi" w:cstheme="majorBidi"/>
        </w:rPr>
      </w:pPr>
      <w:r w:rsidRPr="006B612C">
        <w:rPr>
          <w:rFonts w:asciiTheme="majorBidi" w:hAnsiTheme="majorBidi" w:cstheme="majorBidi"/>
        </w:rPr>
        <w:t>Adresse du bureau</w:t>
      </w:r>
      <w:r w:rsidRPr="006B612C">
        <w:rPr>
          <w:rFonts w:asciiTheme="majorBidi" w:hAnsiTheme="majorBidi" w:cstheme="majorBidi"/>
        </w:rPr>
        <w:tab/>
      </w:r>
      <w:r w:rsidRPr="006B612C">
        <w:rPr>
          <w:rFonts w:asciiTheme="majorBidi" w:hAnsiTheme="majorBidi" w:cstheme="majorBidi"/>
          <w:b/>
        </w:rPr>
        <w:t>…………………………</w:t>
      </w:r>
    </w:p>
    <w:p w:rsidR="00E34E42" w:rsidRPr="006B612C" w:rsidRDefault="00E34E42" w:rsidP="00323827">
      <w:pPr>
        <w:pStyle w:val="Corpsdutexte500"/>
        <w:shd w:val="clear" w:color="auto" w:fill="auto"/>
        <w:tabs>
          <w:tab w:val="left" w:leader="dot" w:pos="4545"/>
          <w:tab w:val="left" w:leader="dot" w:pos="4614"/>
          <w:tab w:val="left" w:leader="dot" w:pos="4984"/>
          <w:tab w:val="left" w:leader="dot" w:pos="5064"/>
          <w:tab w:val="left" w:leader="dot" w:pos="6453"/>
        </w:tabs>
        <w:spacing w:line="240" w:lineRule="auto"/>
        <w:ind w:right="-108"/>
        <w:jc w:val="left"/>
        <w:rPr>
          <w:rFonts w:asciiTheme="majorBidi" w:hAnsiTheme="majorBidi" w:cstheme="majorBidi"/>
        </w:rPr>
      </w:pPr>
      <w:r w:rsidRPr="006B612C">
        <w:rPr>
          <w:rFonts w:asciiTheme="majorBidi" w:hAnsiTheme="majorBidi" w:cstheme="majorBidi"/>
        </w:rPr>
        <w:t>Affilié à la CNSS sous le n° :</w:t>
      </w:r>
      <w:r w:rsidRPr="006B612C">
        <w:rPr>
          <w:rFonts w:asciiTheme="majorBidi" w:hAnsiTheme="majorBidi" w:cstheme="majorBidi"/>
        </w:rPr>
        <w:tab/>
      </w:r>
      <w:r w:rsidRPr="006B612C">
        <w:rPr>
          <w:rFonts w:asciiTheme="majorBidi" w:hAnsiTheme="majorBidi" w:cstheme="majorBidi"/>
        </w:rPr>
        <w:tab/>
      </w:r>
      <w:r w:rsidRPr="006B612C">
        <w:rPr>
          <w:rFonts w:asciiTheme="majorBidi" w:hAnsiTheme="majorBidi" w:cstheme="majorBidi"/>
        </w:rPr>
        <w:tab/>
      </w:r>
      <w:r w:rsidRPr="006B612C">
        <w:rPr>
          <w:rFonts w:asciiTheme="majorBidi" w:hAnsiTheme="majorBidi" w:cstheme="majorBidi"/>
        </w:rPr>
        <w:tab/>
      </w:r>
      <w:r w:rsidRPr="006B612C">
        <w:rPr>
          <w:rFonts w:asciiTheme="majorBidi" w:hAnsiTheme="majorBidi" w:cstheme="majorBidi"/>
        </w:rPr>
        <w:tab/>
      </w:r>
    </w:p>
    <w:p w:rsidR="00E34E42" w:rsidRPr="006B612C" w:rsidRDefault="00E34E42" w:rsidP="00323827">
      <w:pPr>
        <w:pStyle w:val="Corpsdutexte500"/>
        <w:shd w:val="clear" w:color="auto" w:fill="auto"/>
        <w:tabs>
          <w:tab w:val="left" w:leader="dot" w:pos="8433"/>
        </w:tabs>
        <w:spacing w:line="240" w:lineRule="auto"/>
        <w:ind w:right="-108"/>
        <w:jc w:val="left"/>
        <w:rPr>
          <w:rFonts w:asciiTheme="majorBidi" w:hAnsiTheme="majorBidi" w:cstheme="majorBidi"/>
        </w:rPr>
      </w:pPr>
      <w:r w:rsidRPr="006B612C">
        <w:rPr>
          <w:rFonts w:asciiTheme="majorBidi" w:hAnsiTheme="majorBidi" w:cstheme="majorBidi"/>
        </w:rPr>
        <w:t>N° de l'autorisation d'exercer la profession d'architecte</w:t>
      </w:r>
      <w:r w:rsidRPr="006B612C">
        <w:rPr>
          <w:rFonts w:asciiTheme="majorBidi" w:hAnsiTheme="majorBidi" w:cstheme="majorBidi"/>
        </w:rPr>
        <w:tab/>
      </w:r>
    </w:p>
    <w:p w:rsidR="00E34E42" w:rsidRPr="006B612C" w:rsidRDefault="00E34E42" w:rsidP="00323827">
      <w:pPr>
        <w:pStyle w:val="Corpsdutexte500"/>
        <w:shd w:val="clear" w:color="auto" w:fill="auto"/>
        <w:tabs>
          <w:tab w:val="left" w:leader="dot" w:pos="5971"/>
        </w:tabs>
        <w:spacing w:line="240" w:lineRule="auto"/>
        <w:ind w:right="-108"/>
        <w:jc w:val="left"/>
        <w:rPr>
          <w:rFonts w:asciiTheme="majorBidi" w:hAnsiTheme="majorBidi" w:cstheme="majorBidi"/>
        </w:rPr>
      </w:pPr>
      <w:r w:rsidRPr="006B612C">
        <w:rPr>
          <w:rFonts w:asciiTheme="majorBidi" w:hAnsiTheme="majorBidi" w:cstheme="majorBidi"/>
        </w:rPr>
        <w:t>N° de la taxe professionnelle</w:t>
      </w:r>
      <w:r w:rsidRPr="006B612C">
        <w:rPr>
          <w:rFonts w:asciiTheme="majorBidi" w:hAnsiTheme="majorBidi" w:cstheme="majorBidi"/>
        </w:rPr>
        <w:tab/>
      </w:r>
    </w:p>
    <w:p w:rsidR="00E34E42" w:rsidRPr="00323827" w:rsidRDefault="00E34E42" w:rsidP="00323827">
      <w:pPr>
        <w:pStyle w:val="En-tte40"/>
        <w:keepNext/>
        <w:keepLines/>
        <w:numPr>
          <w:ilvl w:val="0"/>
          <w:numId w:val="23"/>
        </w:numPr>
        <w:shd w:val="clear" w:color="auto" w:fill="auto"/>
        <w:tabs>
          <w:tab w:val="left" w:pos="193"/>
        </w:tabs>
        <w:spacing w:before="0" w:after="0" w:line="240" w:lineRule="auto"/>
        <w:ind w:right="-108"/>
        <w:rPr>
          <w:rFonts w:asciiTheme="majorBidi" w:hAnsiTheme="majorBidi" w:cstheme="majorBidi"/>
          <w:b/>
          <w:bCs/>
        </w:rPr>
      </w:pPr>
      <w:bookmarkStart w:id="19" w:name="bookmark95"/>
      <w:r w:rsidRPr="00323827">
        <w:rPr>
          <w:rFonts w:asciiTheme="majorBidi" w:hAnsiTheme="majorBidi" w:cstheme="majorBidi"/>
          <w:b/>
          <w:bCs/>
        </w:rPr>
        <w:t>Pour les sociétés d'architectes</w:t>
      </w:r>
      <w:bookmarkEnd w:id="19"/>
    </w:p>
    <w:p w:rsidR="00E34E42" w:rsidRPr="006B612C" w:rsidRDefault="00E34E42" w:rsidP="00323827">
      <w:pPr>
        <w:pStyle w:val="Corpsdutexte500"/>
        <w:shd w:val="clear" w:color="auto" w:fill="auto"/>
        <w:tabs>
          <w:tab w:val="left" w:leader="dot" w:pos="3627"/>
        </w:tabs>
        <w:spacing w:line="240" w:lineRule="auto"/>
        <w:ind w:right="-108"/>
        <w:jc w:val="left"/>
        <w:rPr>
          <w:rFonts w:asciiTheme="majorBidi" w:hAnsiTheme="majorBidi" w:cstheme="majorBidi"/>
        </w:rPr>
      </w:pPr>
      <w:r w:rsidRPr="006B612C">
        <w:rPr>
          <w:rFonts w:asciiTheme="majorBidi" w:hAnsiTheme="majorBidi" w:cstheme="majorBidi"/>
        </w:rPr>
        <w:t>Je soussigné,</w:t>
      </w:r>
      <w:r w:rsidRPr="006B612C">
        <w:rPr>
          <w:rFonts w:asciiTheme="majorBidi" w:hAnsiTheme="majorBidi" w:cstheme="majorBidi"/>
        </w:rPr>
        <w:tab/>
        <w:t>(nom, prénom et qualité au sein de la société)</w:t>
      </w:r>
    </w:p>
    <w:p w:rsidR="00E34E42" w:rsidRPr="006B612C" w:rsidRDefault="00323827" w:rsidP="00323827">
      <w:pPr>
        <w:pStyle w:val="Corpsdutexte500"/>
        <w:shd w:val="clear" w:color="auto" w:fill="auto"/>
        <w:tabs>
          <w:tab w:val="left" w:leader="dot" w:pos="2904"/>
          <w:tab w:val="left" w:leader="dot" w:pos="9498"/>
        </w:tabs>
        <w:spacing w:line="240" w:lineRule="auto"/>
        <w:ind w:right="-108"/>
        <w:jc w:val="left"/>
        <w:rPr>
          <w:rFonts w:asciiTheme="majorBidi" w:hAnsiTheme="majorBidi" w:cstheme="majorBidi"/>
        </w:rPr>
      </w:pPr>
      <w:r>
        <w:rPr>
          <w:rFonts w:asciiTheme="majorBidi" w:hAnsiTheme="majorBidi" w:cstheme="majorBidi"/>
        </w:rPr>
        <w:t>Numéro de tél</w:t>
      </w:r>
      <w:r>
        <w:rPr>
          <w:rFonts w:asciiTheme="majorBidi" w:hAnsiTheme="majorBidi" w:cstheme="majorBidi"/>
        </w:rPr>
        <w:tab/>
        <w:t>numéro du fax …….</w:t>
      </w:r>
      <w:r w:rsidR="00E34E42" w:rsidRPr="006B612C">
        <w:rPr>
          <w:rFonts w:asciiTheme="majorBidi" w:hAnsiTheme="majorBidi" w:cstheme="majorBidi"/>
        </w:rPr>
        <w:t>adresse électronique</w:t>
      </w:r>
      <w:r w:rsidR="00E34E42" w:rsidRPr="006B612C">
        <w:rPr>
          <w:rFonts w:asciiTheme="majorBidi" w:hAnsiTheme="majorBidi" w:cstheme="majorBidi"/>
          <w:b/>
        </w:rPr>
        <w:t>………………</w:t>
      </w:r>
    </w:p>
    <w:p w:rsidR="00E34E42" w:rsidRPr="006B612C" w:rsidRDefault="00E34E42" w:rsidP="00323827">
      <w:pPr>
        <w:pStyle w:val="Corpsdutexte500"/>
        <w:shd w:val="clear" w:color="auto" w:fill="auto"/>
        <w:tabs>
          <w:tab w:val="left" w:leader="dot" w:pos="5254"/>
        </w:tabs>
        <w:spacing w:line="240" w:lineRule="auto"/>
        <w:ind w:right="-108"/>
        <w:jc w:val="left"/>
        <w:rPr>
          <w:rFonts w:asciiTheme="majorBidi" w:hAnsiTheme="majorBidi" w:cstheme="majorBidi"/>
        </w:rPr>
      </w:pPr>
      <w:r w:rsidRPr="006B612C">
        <w:rPr>
          <w:rFonts w:asciiTheme="majorBidi" w:hAnsiTheme="majorBidi" w:cstheme="majorBidi"/>
        </w:rPr>
        <w:t xml:space="preserve">Agissant au nom et pour </w:t>
      </w:r>
      <w:r w:rsidR="00323827">
        <w:rPr>
          <w:rFonts w:asciiTheme="majorBidi" w:hAnsiTheme="majorBidi" w:cstheme="majorBidi"/>
        </w:rPr>
        <w:t xml:space="preserve">le compte de </w:t>
      </w:r>
      <w:proofErr w:type="gramStart"/>
      <w:r w:rsidR="00323827">
        <w:rPr>
          <w:rFonts w:asciiTheme="majorBidi" w:hAnsiTheme="majorBidi" w:cstheme="majorBidi"/>
        </w:rPr>
        <w:t>...</w:t>
      </w:r>
      <w:r w:rsidRPr="006B612C">
        <w:rPr>
          <w:rFonts w:asciiTheme="majorBidi" w:hAnsiTheme="majorBidi" w:cstheme="majorBidi"/>
        </w:rPr>
        <w:t>(</w:t>
      </w:r>
      <w:proofErr w:type="gramEnd"/>
      <w:r w:rsidRPr="006B612C">
        <w:rPr>
          <w:rFonts w:asciiTheme="majorBidi" w:hAnsiTheme="majorBidi" w:cstheme="majorBidi"/>
        </w:rPr>
        <w:t>raison sociale et forme juridique</w:t>
      </w:r>
      <w:r w:rsidR="00323827">
        <w:rPr>
          <w:rFonts w:asciiTheme="majorBidi" w:hAnsiTheme="majorBidi" w:cstheme="majorBidi"/>
        </w:rPr>
        <w:t xml:space="preserve"> de la société) au capital de ……………………………………………………………………………………………….</w:t>
      </w:r>
    </w:p>
    <w:p w:rsidR="00E34E42" w:rsidRPr="006B612C" w:rsidRDefault="00E34E42" w:rsidP="00323827">
      <w:pPr>
        <w:pStyle w:val="Corpsdutexte500"/>
        <w:shd w:val="clear" w:color="auto" w:fill="auto"/>
        <w:tabs>
          <w:tab w:val="left" w:leader="dot" w:pos="5208"/>
          <w:tab w:val="left" w:leader="dot" w:pos="7267"/>
        </w:tabs>
        <w:spacing w:line="240" w:lineRule="auto"/>
        <w:ind w:right="-108"/>
        <w:jc w:val="left"/>
        <w:rPr>
          <w:rFonts w:asciiTheme="majorBidi" w:hAnsiTheme="majorBidi" w:cstheme="majorBidi"/>
        </w:rPr>
      </w:pPr>
      <w:r w:rsidRPr="006B612C">
        <w:rPr>
          <w:rFonts w:asciiTheme="majorBidi" w:hAnsiTheme="majorBidi" w:cstheme="majorBidi"/>
        </w:rPr>
        <w:t>Adresse du siège social de la société</w:t>
      </w:r>
      <w:r w:rsidRPr="006B612C">
        <w:rPr>
          <w:rFonts w:asciiTheme="majorBidi" w:hAnsiTheme="majorBidi" w:cstheme="majorBidi"/>
        </w:rPr>
        <w:tab/>
        <w:t>.</w:t>
      </w:r>
      <w:r w:rsidRPr="006B612C">
        <w:rPr>
          <w:rFonts w:asciiTheme="majorBidi" w:hAnsiTheme="majorBidi" w:cstheme="majorBidi"/>
        </w:rPr>
        <w:tab/>
      </w:r>
    </w:p>
    <w:p w:rsidR="00E34E42" w:rsidRPr="006B612C" w:rsidRDefault="00E34E42" w:rsidP="00323827">
      <w:pPr>
        <w:pStyle w:val="Corpsdutexte500"/>
        <w:shd w:val="clear" w:color="auto" w:fill="auto"/>
        <w:tabs>
          <w:tab w:val="left" w:leader="dot" w:pos="3620"/>
        </w:tabs>
        <w:spacing w:line="240" w:lineRule="auto"/>
        <w:ind w:right="-108"/>
        <w:jc w:val="left"/>
        <w:rPr>
          <w:rFonts w:asciiTheme="majorBidi" w:hAnsiTheme="majorBidi" w:cstheme="majorBidi"/>
        </w:rPr>
      </w:pPr>
      <w:r w:rsidRPr="006B612C">
        <w:rPr>
          <w:rFonts w:asciiTheme="majorBidi" w:hAnsiTheme="majorBidi" w:cstheme="majorBidi"/>
        </w:rPr>
        <w:t>Affiliée à la CNSS sous le n°</w:t>
      </w:r>
      <w:r w:rsidRPr="006B612C">
        <w:rPr>
          <w:rFonts w:asciiTheme="majorBidi" w:hAnsiTheme="majorBidi" w:cstheme="majorBidi"/>
        </w:rPr>
        <w:tab/>
      </w:r>
    </w:p>
    <w:p w:rsidR="00E34E42" w:rsidRPr="006B612C" w:rsidRDefault="00E34E42" w:rsidP="00323827">
      <w:pPr>
        <w:pStyle w:val="Corpsdutexte500"/>
        <w:shd w:val="clear" w:color="auto" w:fill="auto"/>
        <w:tabs>
          <w:tab w:val="left" w:leader="dot" w:pos="8448"/>
        </w:tabs>
        <w:spacing w:line="240" w:lineRule="auto"/>
        <w:ind w:right="-108"/>
        <w:jc w:val="left"/>
        <w:rPr>
          <w:rFonts w:asciiTheme="majorBidi" w:hAnsiTheme="majorBidi" w:cstheme="majorBidi"/>
        </w:rPr>
      </w:pPr>
      <w:r w:rsidRPr="006B612C">
        <w:rPr>
          <w:rFonts w:asciiTheme="majorBidi" w:hAnsiTheme="majorBidi" w:cstheme="majorBidi"/>
        </w:rPr>
        <w:t>N° de l'autorisation d'exercer la profession d'architecte</w:t>
      </w:r>
      <w:r w:rsidRPr="006B612C">
        <w:rPr>
          <w:rFonts w:asciiTheme="majorBidi" w:hAnsiTheme="majorBidi" w:cstheme="majorBidi"/>
        </w:rPr>
        <w:tab/>
      </w:r>
    </w:p>
    <w:p w:rsidR="00E34E42" w:rsidRPr="006B612C" w:rsidRDefault="00E34E42" w:rsidP="00323827">
      <w:pPr>
        <w:pStyle w:val="Corpsdutexte500"/>
        <w:shd w:val="clear" w:color="auto" w:fill="auto"/>
        <w:tabs>
          <w:tab w:val="left" w:leader="dot" w:pos="4041"/>
        </w:tabs>
        <w:spacing w:line="240" w:lineRule="auto"/>
        <w:ind w:right="-108"/>
        <w:jc w:val="left"/>
        <w:rPr>
          <w:rFonts w:asciiTheme="majorBidi" w:hAnsiTheme="majorBidi" w:cstheme="majorBidi"/>
        </w:rPr>
      </w:pPr>
      <w:r w:rsidRPr="006B612C">
        <w:rPr>
          <w:rFonts w:asciiTheme="majorBidi" w:hAnsiTheme="majorBidi" w:cstheme="majorBidi"/>
        </w:rPr>
        <w:t>N° de la taxe professionnelle......</w:t>
      </w:r>
      <w:r w:rsidRPr="006B612C">
        <w:rPr>
          <w:rFonts w:asciiTheme="majorBidi" w:hAnsiTheme="majorBidi" w:cstheme="majorBidi"/>
        </w:rPr>
        <w:tab/>
      </w:r>
    </w:p>
    <w:p w:rsidR="00E34E42" w:rsidRPr="006B612C" w:rsidRDefault="00E34E42" w:rsidP="00323827">
      <w:pPr>
        <w:pStyle w:val="En-tte40"/>
        <w:keepNext/>
        <w:keepLines/>
        <w:shd w:val="clear" w:color="auto" w:fill="auto"/>
        <w:spacing w:before="0" w:after="0" w:line="240" w:lineRule="auto"/>
        <w:ind w:right="-108"/>
        <w:rPr>
          <w:rFonts w:asciiTheme="majorBidi" w:hAnsiTheme="majorBidi" w:cstheme="majorBidi"/>
        </w:rPr>
      </w:pPr>
      <w:bookmarkStart w:id="20" w:name="bookmark96"/>
      <w:r w:rsidRPr="006B612C">
        <w:rPr>
          <w:rFonts w:asciiTheme="majorBidi" w:hAnsiTheme="majorBidi" w:cstheme="majorBidi"/>
        </w:rPr>
        <w:t>- Pour le groupement d'architectes</w:t>
      </w:r>
      <w:bookmarkEnd w:id="20"/>
    </w:p>
    <w:p w:rsidR="00E34E42" w:rsidRPr="006B612C" w:rsidRDefault="00E34E42" w:rsidP="00323827">
      <w:pPr>
        <w:pStyle w:val="Corpsdutexte500"/>
        <w:shd w:val="clear" w:color="auto" w:fill="auto"/>
        <w:tabs>
          <w:tab w:val="left" w:leader="dot" w:pos="2482"/>
          <w:tab w:val="left" w:leader="dot" w:pos="2547"/>
          <w:tab w:val="left" w:leader="dot" w:pos="8750"/>
        </w:tabs>
        <w:spacing w:line="240" w:lineRule="auto"/>
        <w:ind w:right="-108"/>
        <w:jc w:val="left"/>
        <w:rPr>
          <w:rFonts w:asciiTheme="majorBidi" w:hAnsiTheme="majorBidi" w:cstheme="majorBidi"/>
        </w:rPr>
      </w:pPr>
      <w:r w:rsidRPr="006B612C">
        <w:rPr>
          <w:rFonts w:asciiTheme="majorBidi" w:hAnsiTheme="majorBidi" w:cstheme="majorBidi"/>
        </w:rPr>
        <w:t>Les membres du groupement d'architectes soussignés constitués aux termes de la convention</w:t>
      </w:r>
      <w:r w:rsidRPr="006B612C">
        <w:rPr>
          <w:rFonts w:asciiTheme="majorBidi" w:hAnsiTheme="majorBidi" w:cstheme="majorBidi"/>
          <w:b/>
        </w:rPr>
        <w:t>………………</w:t>
      </w:r>
      <w:r w:rsidRPr="006B612C">
        <w:rPr>
          <w:rFonts w:asciiTheme="majorBidi" w:hAnsiTheme="majorBidi" w:cstheme="majorBidi"/>
        </w:rPr>
        <w:t xml:space="preserve"> (</w:t>
      </w:r>
      <w:proofErr w:type="gramStart"/>
      <w:r w:rsidRPr="006B612C">
        <w:rPr>
          <w:rFonts w:asciiTheme="majorBidi" w:hAnsiTheme="majorBidi" w:cstheme="majorBidi"/>
        </w:rPr>
        <w:t>les</w:t>
      </w:r>
      <w:proofErr w:type="gramEnd"/>
      <w:r w:rsidRPr="006B612C">
        <w:rPr>
          <w:rFonts w:asciiTheme="majorBidi" w:hAnsiTheme="majorBidi" w:cstheme="majorBidi"/>
        </w:rPr>
        <w:t xml:space="preserve"> références de la convention)</w:t>
      </w:r>
      <w:r w:rsidRPr="006B612C">
        <w:rPr>
          <w:rFonts w:asciiTheme="majorBidi" w:hAnsiTheme="majorBidi" w:cstheme="majorBidi"/>
        </w:rPr>
        <w:tab/>
      </w:r>
    </w:p>
    <w:p w:rsidR="00E34E42" w:rsidRPr="00323827" w:rsidRDefault="00E34E42" w:rsidP="00323827">
      <w:pPr>
        <w:pStyle w:val="En-tte70"/>
        <w:keepNext/>
        <w:keepLines/>
        <w:shd w:val="clear" w:color="auto" w:fill="auto"/>
        <w:spacing w:after="0" w:line="240" w:lineRule="auto"/>
        <w:ind w:right="-108"/>
        <w:rPr>
          <w:rFonts w:asciiTheme="majorBidi" w:hAnsiTheme="majorBidi" w:cstheme="majorBidi"/>
          <w:b/>
          <w:bCs/>
        </w:rPr>
      </w:pPr>
      <w:bookmarkStart w:id="21" w:name="bookmark97"/>
      <w:r w:rsidRPr="00323827">
        <w:rPr>
          <w:rFonts w:asciiTheme="majorBidi" w:hAnsiTheme="majorBidi" w:cstheme="majorBidi"/>
          <w:b/>
          <w:bCs/>
        </w:rPr>
        <w:t xml:space="preserve">Architecte </w:t>
      </w:r>
      <w:proofErr w:type="spellStart"/>
      <w:r w:rsidRPr="00323827">
        <w:rPr>
          <w:rFonts w:asciiTheme="majorBidi" w:hAnsiTheme="majorBidi" w:cstheme="majorBidi"/>
          <w:b/>
          <w:bCs/>
        </w:rPr>
        <w:t>n°l</w:t>
      </w:r>
      <w:bookmarkEnd w:id="21"/>
      <w:proofErr w:type="spellEnd"/>
    </w:p>
    <w:p w:rsidR="00E34E42" w:rsidRPr="006B612C" w:rsidRDefault="00323827" w:rsidP="00323827">
      <w:pPr>
        <w:pStyle w:val="Corpsdutexte500"/>
        <w:shd w:val="clear" w:color="auto" w:fill="auto"/>
        <w:tabs>
          <w:tab w:val="left" w:leader="dot" w:pos="3501"/>
          <w:tab w:val="left" w:leader="dot" w:pos="6417"/>
        </w:tabs>
        <w:spacing w:line="240" w:lineRule="auto"/>
        <w:ind w:right="-108"/>
        <w:jc w:val="left"/>
        <w:rPr>
          <w:rFonts w:asciiTheme="majorBidi" w:hAnsiTheme="majorBidi" w:cstheme="majorBidi"/>
        </w:rPr>
      </w:pPr>
      <w:r>
        <w:rPr>
          <w:rFonts w:asciiTheme="majorBidi" w:hAnsiTheme="majorBidi" w:cstheme="majorBidi"/>
        </w:rPr>
        <w:t>Prénom, nom et qualité…………</w:t>
      </w:r>
      <w:r w:rsidR="00E34E42" w:rsidRPr="006B612C">
        <w:rPr>
          <w:rFonts w:asciiTheme="majorBidi" w:hAnsiTheme="majorBidi" w:cstheme="majorBidi"/>
        </w:rPr>
        <w:t>Numé</w:t>
      </w:r>
      <w:r>
        <w:rPr>
          <w:rFonts w:asciiTheme="majorBidi" w:hAnsiTheme="majorBidi" w:cstheme="majorBidi"/>
        </w:rPr>
        <w:t xml:space="preserve">ro de tél……….numéro du Fax adresse </w:t>
      </w:r>
      <w:r w:rsidR="00E34E42" w:rsidRPr="006B612C">
        <w:rPr>
          <w:rFonts w:asciiTheme="majorBidi" w:hAnsiTheme="majorBidi" w:cstheme="majorBidi"/>
        </w:rPr>
        <w:t>électronique</w:t>
      </w:r>
      <w:r w:rsidR="00E34E42" w:rsidRPr="006B612C">
        <w:rPr>
          <w:rFonts w:asciiTheme="majorBidi" w:hAnsiTheme="majorBidi" w:cstheme="majorBidi"/>
          <w:b/>
        </w:rPr>
        <w:t>…</w:t>
      </w:r>
      <w:r w:rsidR="00E34E42" w:rsidRPr="006B612C">
        <w:rPr>
          <w:rFonts w:asciiTheme="majorBidi" w:hAnsiTheme="majorBidi" w:cstheme="majorBidi"/>
        </w:rPr>
        <w:t xml:space="preserve"> </w:t>
      </w:r>
    </w:p>
    <w:p w:rsidR="00E34E42" w:rsidRPr="006B612C" w:rsidRDefault="00E34E42" w:rsidP="00323827">
      <w:pPr>
        <w:pStyle w:val="Corpsdutexte500"/>
        <w:shd w:val="clear" w:color="auto" w:fill="auto"/>
        <w:tabs>
          <w:tab w:val="left" w:leader="dot" w:pos="3501"/>
          <w:tab w:val="left" w:leader="dot" w:pos="6417"/>
        </w:tabs>
        <w:spacing w:line="240" w:lineRule="auto"/>
        <w:ind w:right="-108"/>
        <w:jc w:val="left"/>
        <w:rPr>
          <w:rFonts w:asciiTheme="majorBidi" w:hAnsiTheme="majorBidi" w:cstheme="majorBidi"/>
        </w:rPr>
      </w:pPr>
      <w:r w:rsidRPr="006B612C">
        <w:rPr>
          <w:rFonts w:asciiTheme="majorBidi" w:hAnsiTheme="majorBidi" w:cstheme="majorBidi"/>
        </w:rPr>
        <w:t>Adresse du bureau</w:t>
      </w:r>
      <w:r w:rsidRPr="006B612C">
        <w:rPr>
          <w:rFonts w:asciiTheme="majorBidi" w:hAnsiTheme="majorBidi" w:cstheme="majorBidi"/>
        </w:rPr>
        <w:tab/>
      </w:r>
    </w:p>
    <w:p w:rsidR="00E34E42" w:rsidRPr="006B612C" w:rsidRDefault="00E34E42" w:rsidP="00323827">
      <w:pPr>
        <w:pStyle w:val="Corpsdutexte500"/>
        <w:shd w:val="clear" w:color="auto" w:fill="auto"/>
        <w:tabs>
          <w:tab w:val="left" w:leader="dot" w:pos="6435"/>
        </w:tabs>
        <w:spacing w:line="240" w:lineRule="auto"/>
        <w:ind w:right="-108"/>
        <w:jc w:val="left"/>
        <w:rPr>
          <w:rFonts w:asciiTheme="majorBidi" w:hAnsiTheme="majorBidi" w:cstheme="majorBidi"/>
        </w:rPr>
      </w:pPr>
      <w:r w:rsidRPr="006B612C">
        <w:rPr>
          <w:rFonts w:asciiTheme="majorBidi" w:hAnsiTheme="majorBidi" w:cstheme="majorBidi"/>
        </w:rPr>
        <w:t>Affilié à la CNSS sous le n° :</w:t>
      </w:r>
      <w:r w:rsidRPr="006B612C">
        <w:rPr>
          <w:rFonts w:asciiTheme="majorBidi" w:hAnsiTheme="majorBidi" w:cstheme="majorBidi"/>
        </w:rPr>
        <w:tab/>
      </w:r>
    </w:p>
    <w:p w:rsidR="00E34E42" w:rsidRPr="006B612C" w:rsidRDefault="00E34E42" w:rsidP="00323827">
      <w:pPr>
        <w:pStyle w:val="Corpsdutexte500"/>
        <w:shd w:val="clear" w:color="auto" w:fill="auto"/>
        <w:tabs>
          <w:tab w:val="left" w:leader="dot" w:pos="6691"/>
        </w:tabs>
        <w:spacing w:line="240" w:lineRule="auto"/>
        <w:ind w:right="-108"/>
        <w:jc w:val="left"/>
        <w:rPr>
          <w:rFonts w:asciiTheme="majorBidi" w:hAnsiTheme="majorBidi" w:cstheme="majorBidi"/>
        </w:rPr>
      </w:pPr>
      <w:r w:rsidRPr="006B612C">
        <w:rPr>
          <w:rFonts w:asciiTheme="majorBidi" w:hAnsiTheme="majorBidi" w:cstheme="majorBidi"/>
        </w:rPr>
        <w:t>N° de l'autorisation d'exercer la profession d'architecte</w:t>
      </w:r>
      <w:r w:rsidRPr="006B612C">
        <w:rPr>
          <w:rFonts w:asciiTheme="majorBidi" w:hAnsiTheme="majorBidi" w:cstheme="majorBidi"/>
        </w:rPr>
        <w:tab/>
        <w:t>n° de la taxe professionnelle</w:t>
      </w:r>
      <w:r w:rsidRPr="006B612C">
        <w:rPr>
          <w:rFonts w:asciiTheme="majorBidi" w:hAnsiTheme="majorBidi" w:cstheme="majorBidi"/>
          <w:b/>
        </w:rPr>
        <w:t>…</w:t>
      </w:r>
      <w:r w:rsidR="006B612C">
        <w:rPr>
          <w:rFonts w:asciiTheme="majorBidi" w:hAnsiTheme="majorBidi" w:cstheme="majorBidi"/>
          <w:b/>
        </w:rPr>
        <w:t>…</w:t>
      </w:r>
    </w:p>
    <w:p w:rsidR="00E34E42" w:rsidRPr="006B612C" w:rsidRDefault="00E34E42" w:rsidP="00323827">
      <w:pPr>
        <w:pStyle w:val="Corpsdutexte500"/>
        <w:shd w:val="clear" w:color="auto" w:fill="auto"/>
        <w:tabs>
          <w:tab w:val="left" w:leader="dot" w:pos="4509"/>
        </w:tabs>
        <w:spacing w:line="240" w:lineRule="auto"/>
        <w:ind w:right="-108"/>
        <w:jc w:val="left"/>
        <w:rPr>
          <w:rFonts w:asciiTheme="majorBidi" w:hAnsiTheme="majorBidi" w:cstheme="majorBidi"/>
        </w:rPr>
      </w:pPr>
      <w:r w:rsidRPr="006B612C">
        <w:rPr>
          <w:rFonts w:asciiTheme="majorBidi" w:hAnsiTheme="majorBidi" w:cstheme="majorBidi"/>
        </w:rPr>
        <w:t xml:space="preserve">N° du compte </w:t>
      </w:r>
      <w:r w:rsidR="001B664C">
        <w:rPr>
          <w:rFonts w:asciiTheme="majorBidi" w:hAnsiTheme="majorBidi" w:cstheme="majorBidi"/>
        </w:rPr>
        <w:t xml:space="preserve">courant postal-bancaire ou à la </w:t>
      </w:r>
      <w:r w:rsidRPr="006B612C">
        <w:rPr>
          <w:rFonts w:asciiTheme="majorBidi" w:hAnsiTheme="majorBidi" w:cstheme="majorBidi"/>
        </w:rPr>
        <w:t>TGR</w:t>
      </w:r>
      <w:r w:rsidR="001B664C">
        <w:rPr>
          <w:rFonts w:asciiTheme="majorBidi" w:hAnsiTheme="majorBidi" w:cstheme="majorBidi"/>
          <w:b/>
        </w:rPr>
        <w:t>…………</w:t>
      </w:r>
      <w:r w:rsidRPr="006B612C">
        <w:rPr>
          <w:rFonts w:asciiTheme="majorBidi" w:hAnsiTheme="majorBidi" w:cstheme="majorBidi"/>
          <w:b/>
        </w:rPr>
        <w:t>……………………………</w:t>
      </w:r>
      <w:proofErr w:type="gramStart"/>
      <w:r w:rsidRPr="006B612C">
        <w:rPr>
          <w:rFonts w:asciiTheme="majorBidi" w:hAnsiTheme="majorBidi" w:cstheme="majorBidi"/>
        </w:rPr>
        <w:t>.(</w:t>
      </w:r>
      <w:proofErr w:type="gramEnd"/>
      <w:r w:rsidRPr="006B612C">
        <w:rPr>
          <w:rFonts w:asciiTheme="majorBidi" w:hAnsiTheme="majorBidi" w:cstheme="majorBidi"/>
        </w:rPr>
        <w:t>RIB).</w:t>
      </w:r>
    </w:p>
    <w:p w:rsidR="00E34E42" w:rsidRPr="006B612C" w:rsidRDefault="00E34E42" w:rsidP="00323827">
      <w:pPr>
        <w:pStyle w:val="En-tte70"/>
        <w:keepNext/>
        <w:keepLines/>
        <w:shd w:val="clear" w:color="auto" w:fill="auto"/>
        <w:spacing w:after="0" w:line="240" w:lineRule="auto"/>
        <w:ind w:right="-108"/>
        <w:rPr>
          <w:rFonts w:asciiTheme="majorBidi" w:hAnsiTheme="majorBidi" w:cstheme="majorBidi"/>
        </w:rPr>
      </w:pPr>
      <w:bookmarkStart w:id="22" w:name="bookmark98"/>
      <w:r w:rsidRPr="006B612C">
        <w:rPr>
          <w:rFonts w:asciiTheme="majorBidi" w:hAnsiTheme="majorBidi" w:cstheme="majorBidi"/>
        </w:rPr>
        <w:t>- Architecte n°</w:t>
      </w:r>
      <w:r w:rsidRPr="006B612C">
        <w:rPr>
          <w:rStyle w:val="En-tte7AngsanaNew20ptItalique"/>
          <w:rFonts w:asciiTheme="majorBidi" w:hAnsiTheme="majorBidi" w:cstheme="majorBidi"/>
          <w:sz w:val="24"/>
          <w:szCs w:val="24"/>
        </w:rPr>
        <w:t xml:space="preserve"> 2</w:t>
      </w:r>
      <w:bookmarkEnd w:id="22"/>
    </w:p>
    <w:p w:rsidR="00E34E42" w:rsidRPr="006B612C" w:rsidRDefault="006B612C" w:rsidP="00323827">
      <w:pPr>
        <w:pStyle w:val="Corpsdutexte500"/>
        <w:shd w:val="clear" w:color="auto" w:fill="auto"/>
        <w:tabs>
          <w:tab w:val="left" w:leader="dot" w:pos="3501"/>
          <w:tab w:val="left" w:leader="dot" w:pos="6417"/>
        </w:tabs>
        <w:spacing w:line="240" w:lineRule="auto"/>
        <w:ind w:right="-108"/>
        <w:jc w:val="left"/>
        <w:rPr>
          <w:rFonts w:asciiTheme="majorBidi" w:hAnsiTheme="majorBidi" w:cstheme="majorBidi"/>
        </w:rPr>
      </w:pPr>
      <w:bookmarkStart w:id="23" w:name="bookmark99"/>
      <w:r>
        <w:rPr>
          <w:rFonts w:asciiTheme="majorBidi" w:hAnsiTheme="majorBidi" w:cstheme="majorBidi"/>
        </w:rPr>
        <w:t>Prénom, nom et qualité …………..</w:t>
      </w:r>
      <w:r w:rsidR="00E34E42" w:rsidRPr="006B612C">
        <w:rPr>
          <w:rFonts w:asciiTheme="majorBidi" w:hAnsiTheme="majorBidi" w:cstheme="majorBidi"/>
        </w:rPr>
        <w:t>Numéro de tél</w:t>
      </w:r>
      <w:r w:rsidR="00E34E42" w:rsidRPr="006B612C">
        <w:rPr>
          <w:rFonts w:asciiTheme="majorBidi" w:hAnsiTheme="majorBidi" w:cstheme="majorBidi"/>
        </w:rPr>
        <w:tab/>
        <w:t>numéro du Fax adresse électronique</w:t>
      </w:r>
    </w:p>
    <w:p w:rsidR="00E34E42" w:rsidRPr="006B612C" w:rsidRDefault="00E34E42" w:rsidP="00323827">
      <w:pPr>
        <w:pStyle w:val="Corpsdutexte500"/>
        <w:shd w:val="clear" w:color="auto" w:fill="auto"/>
        <w:tabs>
          <w:tab w:val="left" w:leader="dot" w:pos="3501"/>
          <w:tab w:val="left" w:leader="dot" w:pos="6417"/>
        </w:tabs>
        <w:spacing w:line="240" w:lineRule="auto"/>
        <w:ind w:right="-108"/>
        <w:jc w:val="left"/>
        <w:rPr>
          <w:rFonts w:asciiTheme="majorBidi" w:hAnsiTheme="majorBidi" w:cstheme="majorBidi"/>
        </w:rPr>
      </w:pPr>
      <w:r w:rsidRPr="006B612C">
        <w:rPr>
          <w:rFonts w:asciiTheme="majorBidi" w:hAnsiTheme="majorBidi" w:cstheme="majorBidi"/>
        </w:rPr>
        <w:t>Adresse du bureau</w:t>
      </w:r>
      <w:r w:rsidRPr="006B612C">
        <w:rPr>
          <w:rFonts w:asciiTheme="majorBidi" w:hAnsiTheme="majorBidi" w:cstheme="majorBidi"/>
        </w:rPr>
        <w:tab/>
      </w:r>
    </w:p>
    <w:p w:rsidR="00E34E42" w:rsidRPr="006B612C" w:rsidRDefault="00E34E42" w:rsidP="00323827">
      <w:pPr>
        <w:pStyle w:val="Corpsdutexte500"/>
        <w:shd w:val="clear" w:color="auto" w:fill="auto"/>
        <w:tabs>
          <w:tab w:val="left" w:leader="dot" w:pos="6435"/>
        </w:tabs>
        <w:spacing w:line="240" w:lineRule="auto"/>
        <w:ind w:right="-108"/>
        <w:jc w:val="left"/>
        <w:rPr>
          <w:rFonts w:asciiTheme="majorBidi" w:hAnsiTheme="majorBidi" w:cstheme="majorBidi"/>
        </w:rPr>
      </w:pPr>
      <w:r w:rsidRPr="006B612C">
        <w:rPr>
          <w:rFonts w:asciiTheme="majorBidi" w:hAnsiTheme="majorBidi" w:cstheme="majorBidi"/>
        </w:rPr>
        <w:t>Affilié à la CNSS sous le n° :</w:t>
      </w:r>
      <w:r w:rsidRPr="006B612C">
        <w:rPr>
          <w:rFonts w:asciiTheme="majorBidi" w:hAnsiTheme="majorBidi" w:cstheme="majorBidi"/>
        </w:rPr>
        <w:tab/>
      </w:r>
    </w:p>
    <w:p w:rsidR="00473E94" w:rsidRDefault="00E34E42" w:rsidP="00473E94">
      <w:pPr>
        <w:pStyle w:val="Corpsdutexte500"/>
        <w:shd w:val="clear" w:color="auto" w:fill="auto"/>
        <w:tabs>
          <w:tab w:val="left" w:leader="dot" w:pos="6691"/>
        </w:tabs>
        <w:spacing w:line="240" w:lineRule="auto"/>
        <w:ind w:right="-108"/>
        <w:jc w:val="left"/>
        <w:rPr>
          <w:rFonts w:asciiTheme="majorBidi" w:hAnsiTheme="majorBidi" w:cstheme="majorBidi"/>
        </w:rPr>
      </w:pPr>
      <w:r w:rsidRPr="006B612C">
        <w:rPr>
          <w:rFonts w:asciiTheme="majorBidi" w:hAnsiTheme="majorBidi" w:cstheme="majorBidi"/>
        </w:rPr>
        <w:t>N° de l'autorisation d'exercer la profession d'architecte</w:t>
      </w:r>
      <w:r w:rsidRPr="006B612C">
        <w:rPr>
          <w:rFonts w:asciiTheme="majorBidi" w:hAnsiTheme="majorBidi" w:cstheme="majorBidi"/>
        </w:rPr>
        <w:tab/>
      </w:r>
      <w:r w:rsidR="00473E94">
        <w:rPr>
          <w:rFonts w:asciiTheme="majorBidi" w:hAnsiTheme="majorBidi" w:cstheme="majorBidi"/>
        </w:rPr>
        <w:t>……………………………….</w:t>
      </w:r>
    </w:p>
    <w:p w:rsidR="00E34E42" w:rsidRPr="006B612C" w:rsidRDefault="00E34E42" w:rsidP="00473E94">
      <w:pPr>
        <w:pStyle w:val="Corpsdutexte500"/>
        <w:shd w:val="clear" w:color="auto" w:fill="auto"/>
        <w:tabs>
          <w:tab w:val="left" w:leader="dot" w:pos="6691"/>
        </w:tabs>
        <w:spacing w:line="240" w:lineRule="auto"/>
        <w:ind w:right="-108"/>
        <w:jc w:val="left"/>
        <w:rPr>
          <w:rFonts w:asciiTheme="majorBidi" w:hAnsiTheme="majorBidi" w:cstheme="majorBidi"/>
        </w:rPr>
      </w:pPr>
      <w:proofErr w:type="gramStart"/>
      <w:r w:rsidRPr="006B612C">
        <w:rPr>
          <w:rFonts w:asciiTheme="majorBidi" w:hAnsiTheme="majorBidi" w:cstheme="majorBidi"/>
        </w:rPr>
        <w:t>n</w:t>
      </w:r>
      <w:proofErr w:type="gramEnd"/>
      <w:r w:rsidRPr="006B612C">
        <w:rPr>
          <w:rFonts w:asciiTheme="majorBidi" w:hAnsiTheme="majorBidi" w:cstheme="majorBidi"/>
        </w:rPr>
        <w:t>° de la taxe professionnelle</w:t>
      </w:r>
      <w:r w:rsidRPr="006B612C">
        <w:rPr>
          <w:rFonts w:asciiTheme="majorBidi" w:hAnsiTheme="majorBidi" w:cstheme="majorBidi"/>
        </w:rPr>
        <w:tab/>
      </w:r>
      <w:r w:rsidR="001B664C">
        <w:rPr>
          <w:rFonts w:asciiTheme="majorBidi" w:hAnsiTheme="majorBidi" w:cstheme="majorBidi"/>
        </w:rPr>
        <w:t>…………………………</w:t>
      </w:r>
    </w:p>
    <w:p w:rsidR="00E34E42" w:rsidRPr="006B612C" w:rsidRDefault="00E34E42" w:rsidP="00323827">
      <w:pPr>
        <w:pStyle w:val="Corpsdutexte500"/>
        <w:shd w:val="clear" w:color="auto" w:fill="auto"/>
        <w:tabs>
          <w:tab w:val="left" w:leader="dot" w:pos="4509"/>
        </w:tabs>
        <w:spacing w:line="240" w:lineRule="auto"/>
        <w:ind w:right="-108"/>
        <w:jc w:val="left"/>
        <w:rPr>
          <w:rFonts w:asciiTheme="majorBidi" w:hAnsiTheme="majorBidi" w:cstheme="majorBidi"/>
        </w:rPr>
      </w:pPr>
      <w:r w:rsidRPr="006B612C">
        <w:rPr>
          <w:rFonts w:asciiTheme="majorBidi" w:hAnsiTheme="majorBidi" w:cstheme="majorBidi"/>
        </w:rPr>
        <w:t>N° du compte courant postal-bancaire ou à la TGR</w:t>
      </w:r>
      <w:r w:rsidRPr="006B612C">
        <w:rPr>
          <w:rFonts w:asciiTheme="majorBidi" w:hAnsiTheme="majorBidi" w:cstheme="majorBidi"/>
          <w:b/>
        </w:rPr>
        <w:t>……………………………………………</w:t>
      </w:r>
      <w:proofErr w:type="gramStart"/>
      <w:r w:rsidRPr="006B612C">
        <w:rPr>
          <w:rFonts w:asciiTheme="majorBidi" w:hAnsiTheme="majorBidi" w:cstheme="majorBidi"/>
        </w:rPr>
        <w:t>.(</w:t>
      </w:r>
      <w:proofErr w:type="gramEnd"/>
      <w:r w:rsidRPr="006B612C">
        <w:rPr>
          <w:rFonts w:asciiTheme="majorBidi" w:hAnsiTheme="majorBidi" w:cstheme="majorBidi"/>
        </w:rPr>
        <w:t>RIB).</w:t>
      </w:r>
    </w:p>
    <w:p w:rsidR="00E34E42" w:rsidRPr="006B612C" w:rsidRDefault="00E34E42" w:rsidP="00323827">
      <w:pPr>
        <w:pStyle w:val="En-tte70"/>
        <w:keepNext/>
        <w:keepLines/>
        <w:shd w:val="clear" w:color="auto" w:fill="auto"/>
        <w:spacing w:after="0" w:line="240" w:lineRule="auto"/>
        <w:ind w:right="-108"/>
        <w:rPr>
          <w:rFonts w:asciiTheme="majorBidi" w:hAnsiTheme="majorBidi" w:cstheme="majorBidi"/>
        </w:rPr>
      </w:pPr>
      <w:r w:rsidRPr="006B612C">
        <w:rPr>
          <w:rFonts w:asciiTheme="majorBidi" w:hAnsiTheme="majorBidi" w:cstheme="majorBidi"/>
        </w:rPr>
        <w:t>- Architecte n°</w:t>
      </w:r>
      <w:bookmarkEnd w:id="23"/>
    </w:p>
    <w:p w:rsidR="00E34E42" w:rsidRPr="006B612C" w:rsidRDefault="00E34E42" w:rsidP="001B664C">
      <w:pPr>
        <w:pStyle w:val="Corpsdutexte500"/>
        <w:shd w:val="clear" w:color="auto" w:fill="auto"/>
        <w:tabs>
          <w:tab w:val="left" w:leader="dot" w:pos="3501"/>
          <w:tab w:val="left" w:leader="dot" w:pos="6417"/>
        </w:tabs>
        <w:spacing w:line="240" w:lineRule="auto"/>
        <w:ind w:right="-108"/>
        <w:jc w:val="left"/>
        <w:rPr>
          <w:rFonts w:asciiTheme="majorBidi" w:hAnsiTheme="majorBidi" w:cstheme="majorBidi"/>
        </w:rPr>
      </w:pPr>
      <w:bookmarkStart w:id="24" w:name="bookmark100"/>
      <w:r w:rsidRPr="006B612C">
        <w:rPr>
          <w:rFonts w:asciiTheme="majorBidi" w:hAnsiTheme="majorBidi" w:cstheme="majorBidi"/>
        </w:rPr>
        <w:t>Prénom, nom et qualité</w:t>
      </w:r>
      <w:r w:rsidRPr="006B612C">
        <w:rPr>
          <w:rFonts w:asciiTheme="majorBidi" w:hAnsiTheme="majorBidi" w:cstheme="majorBidi"/>
        </w:rPr>
        <w:tab/>
        <w:t>Numéro de tél</w:t>
      </w:r>
      <w:r w:rsidRPr="006B612C">
        <w:rPr>
          <w:rFonts w:asciiTheme="majorBidi" w:hAnsiTheme="majorBidi" w:cstheme="majorBidi"/>
        </w:rPr>
        <w:tab/>
        <w:t>numéro du Fax adresse électronique</w:t>
      </w:r>
      <w:r w:rsidRPr="00473E94">
        <w:rPr>
          <w:rFonts w:asciiTheme="majorBidi" w:hAnsiTheme="majorBidi" w:cstheme="majorBidi"/>
          <w:bCs/>
        </w:rPr>
        <w:t xml:space="preserve">………………………………………. </w:t>
      </w:r>
    </w:p>
    <w:p w:rsidR="00E34E42" w:rsidRPr="006B612C" w:rsidRDefault="00E34E42" w:rsidP="00323827">
      <w:pPr>
        <w:pStyle w:val="Corpsdutexte500"/>
        <w:shd w:val="clear" w:color="auto" w:fill="auto"/>
        <w:tabs>
          <w:tab w:val="left" w:leader="dot" w:pos="3501"/>
          <w:tab w:val="left" w:leader="dot" w:pos="6417"/>
        </w:tabs>
        <w:spacing w:line="240" w:lineRule="auto"/>
        <w:ind w:right="-108"/>
        <w:jc w:val="left"/>
        <w:rPr>
          <w:rFonts w:asciiTheme="majorBidi" w:hAnsiTheme="majorBidi" w:cstheme="majorBidi"/>
        </w:rPr>
      </w:pPr>
      <w:r w:rsidRPr="006B612C">
        <w:rPr>
          <w:rFonts w:asciiTheme="majorBidi" w:hAnsiTheme="majorBidi" w:cstheme="majorBidi"/>
        </w:rPr>
        <w:t>Adresse du bureau</w:t>
      </w:r>
      <w:r w:rsidRPr="006B612C">
        <w:rPr>
          <w:rFonts w:asciiTheme="majorBidi" w:hAnsiTheme="majorBidi" w:cstheme="majorBidi"/>
        </w:rPr>
        <w:tab/>
      </w:r>
      <w:r w:rsidR="00473E94">
        <w:rPr>
          <w:rFonts w:asciiTheme="majorBidi" w:hAnsiTheme="majorBidi" w:cstheme="majorBidi"/>
        </w:rPr>
        <w:t>………………………………………………………………..</w:t>
      </w:r>
    </w:p>
    <w:p w:rsidR="00E34E42" w:rsidRPr="006B612C" w:rsidRDefault="00E34E42" w:rsidP="00323827">
      <w:pPr>
        <w:pStyle w:val="Corpsdutexte500"/>
        <w:shd w:val="clear" w:color="auto" w:fill="auto"/>
        <w:tabs>
          <w:tab w:val="left" w:leader="dot" w:pos="6435"/>
        </w:tabs>
        <w:spacing w:line="240" w:lineRule="auto"/>
        <w:ind w:right="-108"/>
        <w:jc w:val="left"/>
        <w:rPr>
          <w:rFonts w:asciiTheme="majorBidi" w:hAnsiTheme="majorBidi" w:cstheme="majorBidi"/>
        </w:rPr>
      </w:pPr>
      <w:r w:rsidRPr="006B612C">
        <w:rPr>
          <w:rFonts w:asciiTheme="majorBidi" w:hAnsiTheme="majorBidi" w:cstheme="majorBidi"/>
        </w:rPr>
        <w:t>Affilié à la CNSS sous le n° :</w:t>
      </w:r>
      <w:r w:rsidRPr="006B612C">
        <w:rPr>
          <w:rFonts w:asciiTheme="majorBidi" w:hAnsiTheme="majorBidi" w:cstheme="majorBidi"/>
        </w:rPr>
        <w:tab/>
      </w:r>
    </w:p>
    <w:p w:rsidR="00E34E42" w:rsidRPr="006B612C" w:rsidRDefault="00E34E42" w:rsidP="00323827">
      <w:pPr>
        <w:pStyle w:val="Corpsdutexte500"/>
        <w:shd w:val="clear" w:color="auto" w:fill="auto"/>
        <w:tabs>
          <w:tab w:val="left" w:leader="dot" w:pos="6691"/>
        </w:tabs>
        <w:spacing w:line="240" w:lineRule="auto"/>
        <w:ind w:right="-108"/>
        <w:jc w:val="left"/>
        <w:rPr>
          <w:rFonts w:asciiTheme="majorBidi" w:hAnsiTheme="majorBidi" w:cstheme="majorBidi"/>
        </w:rPr>
      </w:pPr>
      <w:r w:rsidRPr="006B612C">
        <w:rPr>
          <w:rFonts w:asciiTheme="majorBidi" w:hAnsiTheme="majorBidi" w:cstheme="majorBidi"/>
        </w:rPr>
        <w:t>N° de l'autorisation d'exercer la profession d'architecte</w:t>
      </w:r>
      <w:r w:rsidRPr="006B612C">
        <w:rPr>
          <w:rFonts w:asciiTheme="majorBidi" w:hAnsiTheme="majorBidi" w:cstheme="majorBidi"/>
        </w:rPr>
        <w:tab/>
        <w:t>n° de la taxe professionnelle</w:t>
      </w:r>
      <w:r w:rsidRPr="006B612C">
        <w:rPr>
          <w:rFonts w:asciiTheme="majorBidi" w:hAnsiTheme="majorBidi" w:cstheme="majorBidi"/>
          <w:b/>
        </w:rPr>
        <w:t>……………………………………….</w:t>
      </w:r>
    </w:p>
    <w:p w:rsidR="00E34E42" w:rsidRPr="006B612C" w:rsidRDefault="00E34E42" w:rsidP="00323827">
      <w:pPr>
        <w:pStyle w:val="Corpsdutexte500"/>
        <w:shd w:val="clear" w:color="auto" w:fill="auto"/>
        <w:tabs>
          <w:tab w:val="left" w:leader="dot" w:pos="4509"/>
        </w:tabs>
        <w:spacing w:line="240" w:lineRule="auto"/>
        <w:ind w:right="-108"/>
        <w:jc w:val="left"/>
        <w:rPr>
          <w:rFonts w:asciiTheme="majorBidi" w:hAnsiTheme="majorBidi" w:cstheme="majorBidi"/>
        </w:rPr>
      </w:pPr>
      <w:r w:rsidRPr="006B612C">
        <w:rPr>
          <w:rFonts w:asciiTheme="majorBidi" w:hAnsiTheme="majorBidi" w:cstheme="majorBidi"/>
        </w:rPr>
        <w:t>N° du compte courant postal-bancaire ou à la TGR</w:t>
      </w:r>
      <w:r w:rsidR="006B612C">
        <w:rPr>
          <w:rFonts w:asciiTheme="majorBidi" w:hAnsiTheme="majorBidi" w:cstheme="majorBidi"/>
          <w:b/>
        </w:rPr>
        <w:t>……………………</w:t>
      </w:r>
      <w:r w:rsidRPr="006B612C">
        <w:rPr>
          <w:rFonts w:asciiTheme="majorBidi" w:hAnsiTheme="majorBidi" w:cstheme="majorBidi"/>
          <w:b/>
        </w:rPr>
        <w:t>…………</w:t>
      </w:r>
      <w:proofErr w:type="gramStart"/>
      <w:r w:rsidRPr="006B612C">
        <w:rPr>
          <w:rFonts w:asciiTheme="majorBidi" w:hAnsiTheme="majorBidi" w:cstheme="majorBidi"/>
        </w:rPr>
        <w:t>.(</w:t>
      </w:r>
      <w:proofErr w:type="gramEnd"/>
      <w:r w:rsidRPr="006B612C">
        <w:rPr>
          <w:rFonts w:asciiTheme="majorBidi" w:hAnsiTheme="majorBidi" w:cstheme="majorBidi"/>
        </w:rPr>
        <w:t>RIB).</w:t>
      </w:r>
    </w:p>
    <w:p w:rsidR="006B612C" w:rsidRDefault="006B612C" w:rsidP="00323827">
      <w:pPr>
        <w:pStyle w:val="En-tte70"/>
        <w:keepNext/>
        <w:keepLines/>
        <w:shd w:val="clear" w:color="auto" w:fill="auto"/>
        <w:spacing w:after="0" w:line="240" w:lineRule="auto"/>
        <w:ind w:right="-108"/>
        <w:rPr>
          <w:rFonts w:asciiTheme="majorBidi" w:hAnsiTheme="majorBidi" w:cstheme="majorBidi"/>
        </w:rPr>
      </w:pPr>
    </w:p>
    <w:p w:rsidR="00587D63" w:rsidRDefault="00E34E42" w:rsidP="00323827">
      <w:pPr>
        <w:pStyle w:val="Corpsdutexte520"/>
        <w:shd w:val="clear" w:color="auto" w:fill="auto"/>
        <w:spacing w:line="360" w:lineRule="auto"/>
        <w:ind w:right="-108"/>
        <w:jc w:val="center"/>
        <w:rPr>
          <w:sz w:val="32"/>
        </w:rPr>
      </w:pPr>
      <w:r w:rsidRPr="006B612C">
        <w:rPr>
          <w:rFonts w:asciiTheme="majorBidi" w:hAnsiTheme="majorBidi" w:cstheme="majorBidi"/>
        </w:rPr>
        <w:t>Signature de l'architecte</w:t>
      </w:r>
      <w:bookmarkEnd w:id="24"/>
      <w:r w:rsidRPr="006B612C">
        <w:rPr>
          <w:rFonts w:asciiTheme="majorBidi" w:hAnsiTheme="majorBidi" w:cstheme="majorBidi"/>
        </w:rPr>
        <w:t>……………………………………………..</w:t>
      </w:r>
      <w:r w:rsidR="00587D63" w:rsidRPr="00587D63">
        <w:rPr>
          <w:sz w:val="32"/>
        </w:rPr>
        <w:t xml:space="preserve"> </w:t>
      </w:r>
    </w:p>
    <w:p w:rsidR="00587D63" w:rsidRDefault="00587D63" w:rsidP="00924EF0">
      <w:pPr>
        <w:pStyle w:val="Corpsdetexte"/>
        <w:jc w:val="center"/>
        <w:rPr>
          <w:rFonts w:asciiTheme="majorHAnsi" w:hAnsiTheme="majorHAnsi"/>
          <w:b/>
          <w:bCs/>
          <w:i/>
          <w:iCs/>
        </w:rPr>
      </w:pPr>
      <w:r>
        <w:rPr>
          <w:rFonts w:asciiTheme="majorHAnsi" w:hAnsiTheme="majorHAnsi"/>
          <w:b/>
          <w:bCs/>
          <w:i/>
          <w:iCs/>
        </w:rPr>
        <w:lastRenderedPageBreak/>
        <w:t xml:space="preserve">Annexe </w:t>
      </w:r>
      <w:r w:rsidR="00924EF0">
        <w:rPr>
          <w:rFonts w:asciiTheme="majorHAnsi" w:hAnsiTheme="majorHAnsi"/>
          <w:b/>
          <w:bCs/>
          <w:i/>
          <w:iCs/>
        </w:rPr>
        <w:t>3</w:t>
      </w:r>
    </w:p>
    <w:p w:rsidR="009879DD" w:rsidRPr="00663345" w:rsidRDefault="009879DD" w:rsidP="009879DD">
      <w:pPr>
        <w:jc w:val="center"/>
        <w:rPr>
          <w:b/>
          <w:bCs/>
        </w:rPr>
      </w:pPr>
      <w:r w:rsidRPr="00663345">
        <w:rPr>
          <w:b/>
          <w:bCs/>
        </w:rPr>
        <w:t>ROYAUME DU MAROC</w:t>
      </w:r>
    </w:p>
    <w:p w:rsidR="009879DD" w:rsidRPr="009879DD" w:rsidRDefault="009879DD" w:rsidP="009879DD">
      <w:pPr>
        <w:jc w:val="center"/>
        <w:rPr>
          <w:b/>
          <w:bCs/>
          <w:sz w:val="20"/>
          <w:szCs w:val="20"/>
        </w:rPr>
      </w:pPr>
      <w:r w:rsidRPr="009879DD">
        <w:rPr>
          <w:b/>
          <w:bCs/>
          <w:sz w:val="20"/>
          <w:szCs w:val="20"/>
        </w:rPr>
        <w:t xml:space="preserve">UNIVERSITE ABDELMALEK ESSAADI </w:t>
      </w:r>
      <w:r>
        <w:rPr>
          <w:b/>
          <w:bCs/>
          <w:sz w:val="20"/>
          <w:szCs w:val="20"/>
        </w:rPr>
        <w:t>TETOUAN</w:t>
      </w:r>
    </w:p>
    <w:p w:rsidR="009879DD" w:rsidRDefault="0039781E" w:rsidP="009879DD">
      <w:pPr>
        <w:jc w:val="center"/>
        <w:rPr>
          <w:b/>
          <w:bCs/>
        </w:rPr>
      </w:pPr>
      <w:r>
        <w:rPr>
          <w:b/>
          <w:bCs/>
        </w:rPr>
        <w:t xml:space="preserve">Présidence </w:t>
      </w:r>
    </w:p>
    <w:p w:rsidR="0039781E" w:rsidRPr="00C86B92" w:rsidRDefault="0039781E" w:rsidP="009879DD">
      <w:pPr>
        <w:jc w:val="center"/>
        <w:rPr>
          <w:b/>
          <w:bCs/>
        </w:rPr>
      </w:pPr>
    </w:p>
    <w:p w:rsidR="009879DD" w:rsidRPr="009879DD" w:rsidRDefault="009879DD" w:rsidP="009879DD">
      <w:pPr>
        <w:ind w:left="851" w:hanging="142"/>
        <w:jc w:val="center"/>
        <w:rPr>
          <w:b/>
          <w:bCs/>
          <w:color w:val="000000"/>
          <w:sz w:val="28"/>
          <w:szCs w:val="28"/>
        </w:rPr>
      </w:pPr>
      <w:r w:rsidRPr="009879DD">
        <w:rPr>
          <w:b/>
          <w:bCs/>
          <w:color w:val="000000"/>
          <w:sz w:val="28"/>
          <w:szCs w:val="28"/>
        </w:rPr>
        <w:t>CONSULTATION ARCHITECTURALE RELATIVE  A :</w:t>
      </w:r>
    </w:p>
    <w:p w:rsidR="009E4AFC" w:rsidRDefault="009879DD" w:rsidP="009E4AFC">
      <w:pPr>
        <w:ind w:left="851" w:hanging="142"/>
        <w:jc w:val="center"/>
        <w:rPr>
          <w:rFonts w:ascii="Cambria" w:eastAsia="Times New Roman" w:hAnsi="Cambria"/>
          <w:b/>
          <w:bCs/>
        </w:rPr>
      </w:pPr>
      <w:r w:rsidRPr="009879DD">
        <w:rPr>
          <w:b/>
          <w:bCs/>
          <w:color w:val="000000"/>
        </w:rPr>
        <w:t xml:space="preserve"> Etude architecturale et suivi du projet </w:t>
      </w:r>
      <w:r w:rsidR="009E4AFC">
        <w:rPr>
          <w:b/>
          <w:bCs/>
          <w:color w:val="000000"/>
        </w:rPr>
        <w:t>d</w:t>
      </w:r>
      <w:r w:rsidR="00E90C45">
        <w:rPr>
          <w:b/>
          <w:bCs/>
          <w:color w:val="000000"/>
        </w:rPr>
        <w:t>’</w:t>
      </w:r>
      <w:r w:rsidR="00E90C45">
        <w:rPr>
          <w:rFonts w:ascii="Cambria" w:eastAsia="Times New Roman" w:hAnsi="Cambria"/>
          <w:b/>
          <w:bCs/>
        </w:rPr>
        <w:t>Extension</w:t>
      </w:r>
      <w:r w:rsidRPr="009879DD">
        <w:rPr>
          <w:rFonts w:ascii="Cambria" w:eastAsia="Times New Roman" w:hAnsi="Cambria"/>
          <w:b/>
          <w:bCs/>
        </w:rPr>
        <w:t xml:space="preserve"> des Etablissements </w:t>
      </w:r>
    </w:p>
    <w:p w:rsidR="009879DD" w:rsidRDefault="009879DD" w:rsidP="009E4AFC">
      <w:pPr>
        <w:ind w:left="851" w:hanging="142"/>
        <w:jc w:val="center"/>
        <w:rPr>
          <w:rFonts w:ascii="Cambria" w:eastAsia="Times New Roman" w:hAnsi="Cambria"/>
          <w:b/>
          <w:bCs/>
        </w:rPr>
      </w:pPr>
      <w:proofErr w:type="gramStart"/>
      <w:r w:rsidRPr="009879DD">
        <w:rPr>
          <w:rFonts w:ascii="Cambria" w:eastAsia="Times New Roman" w:hAnsi="Cambria"/>
          <w:b/>
          <w:bCs/>
        </w:rPr>
        <w:t>de</w:t>
      </w:r>
      <w:proofErr w:type="gramEnd"/>
      <w:r w:rsidRPr="009879DD">
        <w:rPr>
          <w:rFonts w:ascii="Cambria" w:eastAsia="Times New Roman" w:hAnsi="Cambria"/>
          <w:b/>
          <w:bCs/>
        </w:rPr>
        <w:t xml:space="preserve"> l’Université </w:t>
      </w:r>
      <w:proofErr w:type="spellStart"/>
      <w:r w:rsidRPr="009879DD">
        <w:rPr>
          <w:rFonts w:ascii="Cambria" w:eastAsia="Times New Roman" w:hAnsi="Cambria"/>
          <w:b/>
          <w:bCs/>
        </w:rPr>
        <w:t>Abdelmalek</w:t>
      </w:r>
      <w:proofErr w:type="spellEnd"/>
      <w:r w:rsidRPr="009879DD">
        <w:rPr>
          <w:rFonts w:ascii="Cambria" w:eastAsia="Times New Roman" w:hAnsi="Cambria"/>
          <w:b/>
          <w:bCs/>
        </w:rPr>
        <w:t xml:space="preserve"> </w:t>
      </w:r>
      <w:proofErr w:type="spellStart"/>
      <w:r w:rsidRPr="009879DD">
        <w:rPr>
          <w:rFonts w:ascii="Cambria" w:eastAsia="Times New Roman" w:hAnsi="Cambria"/>
          <w:b/>
          <w:bCs/>
        </w:rPr>
        <w:t>Essaâdi</w:t>
      </w:r>
      <w:proofErr w:type="spellEnd"/>
    </w:p>
    <w:p w:rsidR="0039781E" w:rsidRPr="009879DD" w:rsidRDefault="0039781E" w:rsidP="0039781E">
      <w:pPr>
        <w:ind w:left="851" w:hanging="142"/>
        <w:jc w:val="center"/>
        <w:rPr>
          <w:rFonts w:ascii="Cambria" w:eastAsia="Times New Roman" w:hAnsi="Cambria"/>
          <w:b/>
          <w:bCs/>
        </w:rPr>
      </w:pPr>
    </w:p>
    <w:p w:rsidR="009879DD" w:rsidRPr="009879DD" w:rsidRDefault="009879DD" w:rsidP="009879DD">
      <w:pPr>
        <w:tabs>
          <w:tab w:val="center" w:pos="4819"/>
          <w:tab w:val="right" w:pos="9638"/>
        </w:tabs>
        <w:jc w:val="center"/>
        <w:rPr>
          <w:b/>
          <w:bCs/>
          <w:sz w:val="28"/>
          <w:szCs w:val="28"/>
          <w:rtl/>
        </w:rPr>
      </w:pPr>
      <w:r w:rsidRPr="009879DD">
        <w:rPr>
          <w:b/>
          <w:bCs/>
          <w:sz w:val="28"/>
          <w:szCs w:val="28"/>
        </w:rPr>
        <w:t>PROGRAMME DE LA CONSULTATION ARCHITECTURALE</w:t>
      </w:r>
    </w:p>
    <w:p w:rsidR="009879DD" w:rsidRPr="00C657FC" w:rsidRDefault="009879DD" w:rsidP="009879DD">
      <w:pPr>
        <w:pStyle w:val="Paragraphedeliste"/>
        <w:ind w:left="0"/>
        <w:rPr>
          <w:b/>
          <w:bCs/>
          <w:u w:val="single"/>
        </w:rPr>
      </w:pPr>
      <w:r w:rsidRPr="00C657FC">
        <w:rPr>
          <w:rFonts w:ascii="Cambria" w:eastAsia="Times New Roman" w:hAnsi="Cambria"/>
          <w:b/>
          <w:bCs/>
          <w:sz w:val="24"/>
          <w:szCs w:val="24"/>
          <w:u w:val="single"/>
        </w:rPr>
        <w:t xml:space="preserve">I- Budget prévisionnel maximum : </w:t>
      </w:r>
    </w:p>
    <w:p w:rsidR="009879DD" w:rsidRPr="00CD5333" w:rsidRDefault="009879DD" w:rsidP="0039781E">
      <w:pPr>
        <w:pStyle w:val="Paragraphedeliste"/>
        <w:ind w:left="0"/>
        <w:jc w:val="both"/>
      </w:pPr>
      <w:r w:rsidRPr="00473E94">
        <w:rPr>
          <w:color w:val="000000"/>
          <w:sz w:val="24"/>
          <w:szCs w:val="24"/>
        </w:rPr>
        <w:t xml:space="preserve">Le budget </w:t>
      </w:r>
      <w:r w:rsidR="009E4AFC">
        <w:rPr>
          <w:color w:val="000000"/>
          <w:sz w:val="24"/>
          <w:szCs w:val="24"/>
        </w:rPr>
        <w:t>prévisionnel maximum, hors TVA</w:t>
      </w:r>
      <w:r w:rsidRPr="00473E94">
        <w:rPr>
          <w:color w:val="000000"/>
          <w:sz w:val="24"/>
          <w:szCs w:val="24"/>
        </w:rPr>
        <w:t>, pour l’exécution des travaux à réaliser est de</w:t>
      </w:r>
      <w:r w:rsidRPr="00CD5333">
        <w:t xml:space="preserve"> : </w:t>
      </w:r>
      <w:r w:rsidR="00473E94">
        <w:t xml:space="preserve">                  </w:t>
      </w:r>
      <w:r w:rsidR="00473E94">
        <w:rPr>
          <w:b/>
          <w:bCs/>
          <w:color w:val="000000"/>
          <w:sz w:val="24"/>
          <w:szCs w:val="24"/>
          <w:lang w:bidi="ar-MA"/>
        </w:rPr>
        <w:t xml:space="preserve">Dix-neuf millions </w:t>
      </w:r>
      <w:r w:rsidR="0039781E">
        <w:rPr>
          <w:b/>
          <w:bCs/>
          <w:color w:val="000000"/>
          <w:sz w:val="24"/>
          <w:szCs w:val="24"/>
          <w:lang w:bidi="ar-MA"/>
        </w:rPr>
        <w:t>quatre</w:t>
      </w:r>
      <w:r w:rsidR="00473E94">
        <w:rPr>
          <w:b/>
          <w:bCs/>
          <w:color w:val="000000"/>
          <w:sz w:val="24"/>
          <w:szCs w:val="24"/>
          <w:lang w:bidi="ar-MA"/>
        </w:rPr>
        <w:t xml:space="preserve"> cent mille</w:t>
      </w:r>
      <w:r w:rsidRPr="00CD5333">
        <w:rPr>
          <w:b/>
          <w:bCs/>
          <w:color w:val="000000"/>
          <w:sz w:val="24"/>
          <w:szCs w:val="24"/>
          <w:lang w:bidi="ar-MA"/>
        </w:rPr>
        <w:t xml:space="preserve"> dirhams </w:t>
      </w:r>
      <w:proofErr w:type="gramStart"/>
      <w:r w:rsidRPr="00CD5333">
        <w:rPr>
          <w:b/>
          <w:bCs/>
          <w:color w:val="000000"/>
          <w:sz w:val="24"/>
          <w:szCs w:val="24"/>
          <w:lang w:val="fr-BE" w:bidi="ar-MA"/>
        </w:rPr>
        <w:t xml:space="preserve">( </w:t>
      </w:r>
      <w:r w:rsidR="00473E94">
        <w:rPr>
          <w:b/>
          <w:bCs/>
          <w:color w:val="000000"/>
          <w:sz w:val="24"/>
          <w:szCs w:val="24"/>
          <w:lang w:val="fr-BE" w:bidi="ar-MA"/>
        </w:rPr>
        <w:t>19</w:t>
      </w:r>
      <w:proofErr w:type="gramEnd"/>
      <w:r w:rsidR="00473E94">
        <w:rPr>
          <w:b/>
          <w:bCs/>
          <w:color w:val="000000"/>
          <w:sz w:val="24"/>
          <w:szCs w:val="24"/>
          <w:lang w:val="fr-BE" w:bidi="ar-MA"/>
        </w:rPr>
        <w:t> </w:t>
      </w:r>
      <w:r w:rsidR="0039781E">
        <w:rPr>
          <w:b/>
          <w:bCs/>
          <w:color w:val="000000"/>
          <w:sz w:val="24"/>
          <w:szCs w:val="24"/>
          <w:lang w:val="fr-BE" w:bidi="ar-MA"/>
        </w:rPr>
        <w:t>4</w:t>
      </w:r>
      <w:r w:rsidR="00473E94">
        <w:rPr>
          <w:b/>
          <w:bCs/>
          <w:color w:val="000000"/>
          <w:sz w:val="24"/>
          <w:szCs w:val="24"/>
          <w:lang w:val="fr-BE" w:bidi="ar-MA"/>
        </w:rPr>
        <w:t xml:space="preserve">00 000.00 </w:t>
      </w:r>
      <w:proofErr w:type="spellStart"/>
      <w:r w:rsidR="00473E94">
        <w:rPr>
          <w:b/>
          <w:bCs/>
          <w:color w:val="000000"/>
          <w:sz w:val="24"/>
          <w:szCs w:val="24"/>
          <w:lang w:val="fr-BE" w:bidi="ar-MA"/>
        </w:rPr>
        <w:t>Dh</w:t>
      </w:r>
      <w:proofErr w:type="spellEnd"/>
      <w:r w:rsidR="00473E94">
        <w:rPr>
          <w:b/>
          <w:bCs/>
          <w:color w:val="000000"/>
          <w:sz w:val="24"/>
          <w:szCs w:val="24"/>
          <w:lang w:val="fr-BE" w:bidi="ar-MA"/>
        </w:rPr>
        <w:t xml:space="preserve"> HT</w:t>
      </w:r>
      <w:r w:rsidR="009E4AFC">
        <w:rPr>
          <w:b/>
          <w:bCs/>
          <w:color w:val="000000"/>
          <w:sz w:val="24"/>
          <w:szCs w:val="24"/>
          <w:lang w:val="fr-BE" w:bidi="ar-MA"/>
        </w:rPr>
        <w:t>VA</w:t>
      </w:r>
      <w:r w:rsidRPr="00CD5333">
        <w:rPr>
          <w:b/>
          <w:bCs/>
          <w:color w:val="000000"/>
          <w:sz w:val="24"/>
          <w:szCs w:val="24"/>
          <w:lang w:val="fr-BE" w:bidi="ar-MA"/>
        </w:rPr>
        <w:t>).</w:t>
      </w:r>
    </w:p>
    <w:p w:rsidR="009879DD" w:rsidRPr="00C657FC" w:rsidRDefault="009879DD" w:rsidP="00C657FC">
      <w:pPr>
        <w:pStyle w:val="Paragraphedeliste"/>
        <w:ind w:left="0"/>
        <w:rPr>
          <w:rFonts w:ascii="Cambria" w:eastAsia="Times New Roman" w:hAnsi="Cambria"/>
          <w:b/>
          <w:bCs/>
          <w:sz w:val="24"/>
          <w:szCs w:val="24"/>
          <w:u w:val="single"/>
        </w:rPr>
      </w:pPr>
    </w:p>
    <w:p w:rsidR="009879DD" w:rsidRPr="00C657FC" w:rsidRDefault="009879DD" w:rsidP="009879DD">
      <w:pPr>
        <w:pStyle w:val="Paragraphedeliste"/>
        <w:ind w:left="0"/>
        <w:rPr>
          <w:rFonts w:ascii="Cambria" w:eastAsia="Times New Roman" w:hAnsi="Cambria"/>
          <w:b/>
          <w:bCs/>
          <w:sz w:val="24"/>
          <w:szCs w:val="24"/>
          <w:u w:val="single"/>
        </w:rPr>
      </w:pPr>
      <w:r w:rsidRPr="00C657FC">
        <w:rPr>
          <w:rFonts w:ascii="Cambria" w:eastAsia="Times New Roman" w:hAnsi="Cambria"/>
          <w:b/>
          <w:bCs/>
          <w:sz w:val="24"/>
          <w:szCs w:val="24"/>
          <w:u w:val="single"/>
        </w:rPr>
        <w:t>II- Objectif recherché et exposé des aspects importants à considérés :</w:t>
      </w:r>
    </w:p>
    <w:p w:rsidR="009879DD" w:rsidRDefault="009879DD" w:rsidP="00E5361A">
      <w:pPr>
        <w:jc w:val="both"/>
        <w:rPr>
          <w:b/>
          <w:bCs/>
          <w:color w:val="000000"/>
        </w:rPr>
      </w:pPr>
      <w:r w:rsidRPr="007A262C">
        <w:rPr>
          <w:b/>
          <w:bCs/>
          <w:u w:val="single"/>
        </w:rPr>
        <w:t>Objectif </w:t>
      </w:r>
      <w:r w:rsidRPr="007A262C">
        <w:t xml:space="preserve">: </w:t>
      </w:r>
      <w:r w:rsidRPr="00183A5D">
        <w:rPr>
          <w:b/>
          <w:bCs/>
          <w:color w:val="000000"/>
        </w:rPr>
        <w:t xml:space="preserve">Etude architecturale et suivi du projet </w:t>
      </w:r>
      <w:r>
        <w:rPr>
          <w:b/>
          <w:bCs/>
          <w:color w:val="000000"/>
        </w:rPr>
        <w:t>d’</w:t>
      </w:r>
      <w:r w:rsidRPr="00183A5D">
        <w:rPr>
          <w:b/>
          <w:bCs/>
          <w:color w:val="000000"/>
        </w:rPr>
        <w:t xml:space="preserve">Extensions des Etablissements de l’Université </w:t>
      </w:r>
      <w:proofErr w:type="spellStart"/>
      <w:r w:rsidRPr="00183A5D">
        <w:rPr>
          <w:b/>
          <w:bCs/>
          <w:color w:val="000000"/>
        </w:rPr>
        <w:t>Abdelmalek</w:t>
      </w:r>
      <w:proofErr w:type="spellEnd"/>
      <w:r w:rsidRPr="00183A5D">
        <w:rPr>
          <w:b/>
          <w:bCs/>
          <w:color w:val="000000"/>
        </w:rPr>
        <w:t xml:space="preserve"> </w:t>
      </w:r>
      <w:proofErr w:type="spellStart"/>
      <w:r w:rsidRPr="00183A5D">
        <w:rPr>
          <w:b/>
          <w:bCs/>
          <w:color w:val="000000"/>
        </w:rPr>
        <w:t>Essaâdi</w:t>
      </w:r>
      <w:proofErr w:type="spellEnd"/>
      <w:r w:rsidRPr="00183A5D">
        <w:rPr>
          <w:b/>
          <w:bCs/>
          <w:color w:val="000000"/>
        </w:rPr>
        <w:t xml:space="preserve"> </w:t>
      </w:r>
    </w:p>
    <w:p w:rsidR="00905B72" w:rsidRPr="005D2285" w:rsidRDefault="009879DD" w:rsidP="00905B72">
      <w:pPr>
        <w:tabs>
          <w:tab w:val="left" w:pos="851"/>
        </w:tabs>
        <w:ind w:left="851"/>
        <w:rPr>
          <w:b/>
          <w:bCs/>
          <w:sz w:val="26"/>
          <w:szCs w:val="26"/>
        </w:rPr>
      </w:pPr>
      <w:r w:rsidRPr="005D2285">
        <w:rPr>
          <w:b/>
          <w:bCs/>
          <w:sz w:val="26"/>
          <w:szCs w:val="26"/>
          <w:u w:val="single"/>
        </w:rPr>
        <w:t>Tétouan </w:t>
      </w:r>
      <w:r w:rsidR="00905B72" w:rsidRPr="005D2285">
        <w:rPr>
          <w:b/>
          <w:bCs/>
          <w:sz w:val="26"/>
          <w:szCs w:val="26"/>
        </w:rPr>
        <w:t xml:space="preserve">: Faculté </w:t>
      </w:r>
      <w:proofErr w:type="spellStart"/>
      <w:r w:rsidR="00905B72" w:rsidRPr="005D2285">
        <w:rPr>
          <w:b/>
          <w:bCs/>
          <w:sz w:val="26"/>
          <w:szCs w:val="26"/>
        </w:rPr>
        <w:t>Ossol</w:t>
      </w:r>
      <w:proofErr w:type="spellEnd"/>
      <w:r w:rsidR="00905B72" w:rsidRPr="005D2285">
        <w:rPr>
          <w:b/>
          <w:bCs/>
          <w:sz w:val="26"/>
          <w:szCs w:val="26"/>
        </w:rPr>
        <w:t xml:space="preserve"> Eddine</w:t>
      </w:r>
    </w:p>
    <w:p w:rsidR="0039781E" w:rsidRPr="00E5361A" w:rsidRDefault="0039781E" w:rsidP="00905B72">
      <w:pPr>
        <w:tabs>
          <w:tab w:val="left" w:pos="851"/>
        </w:tabs>
        <w:ind w:left="851"/>
        <w:rPr>
          <w:b/>
          <w:bCs/>
          <w:sz w:val="26"/>
          <w:szCs w:val="26"/>
        </w:rPr>
      </w:pPr>
      <w:r w:rsidRPr="00E5361A">
        <w:rPr>
          <w:b/>
          <w:bCs/>
          <w:sz w:val="26"/>
          <w:szCs w:val="26"/>
          <w:u w:val="single"/>
        </w:rPr>
        <w:t xml:space="preserve">Ksar </w:t>
      </w:r>
      <w:proofErr w:type="spellStart"/>
      <w:r w:rsidRPr="00E5361A">
        <w:rPr>
          <w:b/>
          <w:bCs/>
          <w:sz w:val="26"/>
          <w:szCs w:val="26"/>
          <w:u w:val="single"/>
        </w:rPr>
        <w:t>Kbir</w:t>
      </w:r>
      <w:proofErr w:type="spellEnd"/>
      <w:r w:rsidRPr="00E5361A">
        <w:rPr>
          <w:b/>
          <w:bCs/>
          <w:sz w:val="26"/>
          <w:szCs w:val="26"/>
          <w:u w:val="single"/>
        </w:rPr>
        <w:t> </w:t>
      </w:r>
      <w:r w:rsidRPr="00E5361A">
        <w:rPr>
          <w:b/>
          <w:bCs/>
          <w:sz w:val="26"/>
          <w:szCs w:val="26"/>
        </w:rPr>
        <w:t xml:space="preserve">: </w:t>
      </w:r>
      <w:r w:rsidR="00E5361A" w:rsidRPr="00E5361A">
        <w:rPr>
          <w:b/>
          <w:bCs/>
          <w:sz w:val="26"/>
          <w:szCs w:val="26"/>
        </w:rPr>
        <w:t xml:space="preserve">Annexe Faculté  </w:t>
      </w:r>
      <w:proofErr w:type="spellStart"/>
      <w:r w:rsidR="00E5361A" w:rsidRPr="00E5361A">
        <w:rPr>
          <w:b/>
          <w:bCs/>
          <w:sz w:val="26"/>
          <w:szCs w:val="26"/>
        </w:rPr>
        <w:t>Polydisciplinaire</w:t>
      </w:r>
      <w:proofErr w:type="spellEnd"/>
      <w:r w:rsidR="00E5361A" w:rsidRPr="00E5361A">
        <w:rPr>
          <w:b/>
          <w:bCs/>
          <w:sz w:val="26"/>
          <w:szCs w:val="26"/>
        </w:rPr>
        <w:t xml:space="preserve"> </w:t>
      </w:r>
    </w:p>
    <w:p w:rsidR="009879DD" w:rsidRDefault="009879DD" w:rsidP="00905B72">
      <w:r>
        <w:t xml:space="preserve">Passé en application des articles 92 du Règlement relatif aux conditions et formes de passation des marchés pour le compte de l'Université </w:t>
      </w:r>
      <w:proofErr w:type="spellStart"/>
      <w:r>
        <w:t>Abdelmalek</w:t>
      </w:r>
      <w:proofErr w:type="spellEnd"/>
      <w:r>
        <w:t xml:space="preserve"> </w:t>
      </w:r>
      <w:proofErr w:type="spellStart"/>
      <w:r>
        <w:t>Essaâdi</w:t>
      </w:r>
      <w:proofErr w:type="spellEnd"/>
      <w:r>
        <w:t xml:space="preserve"> (</w:t>
      </w:r>
      <w:r w:rsidR="00905B72">
        <w:t>29 Juin 2015</w:t>
      </w:r>
      <w:r w:rsidRPr="00183A5D">
        <w:rPr>
          <w:b/>
          <w:bCs/>
          <w:lang w:val="fr-BE"/>
        </w:rPr>
        <w:t>)</w:t>
      </w:r>
      <w:r>
        <w:t xml:space="preserve">. </w:t>
      </w:r>
    </w:p>
    <w:p w:rsidR="00BB7E5B" w:rsidRDefault="00BB7E5B" w:rsidP="00905B72"/>
    <w:p w:rsidR="009879DD" w:rsidRDefault="009879DD" w:rsidP="009879DD">
      <w:pPr>
        <w:ind w:left="851" w:hanging="142"/>
      </w:pPr>
      <w:r>
        <w:rPr>
          <w:b/>
          <w:bCs/>
          <w:u w:val="single"/>
        </w:rPr>
        <w:t>Aspects importants à considérer </w:t>
      </w:r>
      <w:r w:rsidRPr="00521611">
        <w:t>:</w:t>
      </w:r>
    </w:p>
    <w:p w:rsidR="009879DD" w:rsidRDefault="009879DD" w:rsidP="00767B6F">
      <w:pPr>
        <w:pStyle w:val="Paragraphedeliste"/>
        <w:numPr>
          <w:ilvl w:val="0"/>
          <w:numId w:val="40"/>
        </w:numPr>
        <w:contextualSpacing w:val="0"/>
        <w:jc w:val="both"/>
        <w:rPr>
          <w:sz w:val="24"/>
          <w:szCs w:val="24"/>
        </w:rPr>
      </w:pPr>
      <w:r w:rsidRPr="00705133">
        <w:rPr>
          <w:sz w:val="24"/>
          <w:szCs w:val="24"/>
        </w:rPr>
        <w:t xml:space="preserve">Il s'agit de la </w:t>
      </w:r>
      <w:r w:rsidR="00767B6F" w:rsidRPr="00E97E63">
        <w:rPr>
          <w:sz w:val="22"/>
          <w:szCs w:val="22"/>
        </w:rPr>
        <w:t xml:space="preserve">Construction d’un Bloc Pédagogique à la Faculté </w:t>
      </w:r>
      <w:proofErr w:type="spellStart"/>
      <w:r w:rsidR="00767B6F" w:rsidRPr="00E97E63">
        <w:rPr>
          <w:sz w:val="22"/>
          <w:szCs w:val="22"/>
        </w:rPr>
        <w:t>Ossoul</w:t>
      </w:r>
      <w:proofErr w:type="spellEnd"/>
      <w:r w:rsidR="00767B6F" w:rsidRPr="00E97E63">
        <w:rPr>
          <w:sz w:val="22"/>
          <w:szCs w:val="22"/>
        </w:rPr>
        <w:t xml:space="preserve"> Eddine à Tétouan </w:t>
      </w:r>
      <w:r w:rsidR="00767B6F">
        <w:rPr>
          <w:sz w:val="22"/>
          <w:szCs w:val="22"/>
        </w:rPr>
        <w:t>en deux Tranche</w:t>
      </w:r>
      <w:r w:rsidR="00BB7E5B">
        <w:rPr>
          <w:sz w:val="22"/>
          <w:szCs w:val="22"/>
        </w:rPr>
        <w:t> </w:t>
      </w:r>
      <w:r w:rsidR="00BB7E5B">
        <w:rPr>
          <w:sz w:val="24"/>
          <w:szCs w:val="24"/>
        </w:rPr>
        <w:t>:</w:t>
      </w:r>
    </w:p>
    <w:p w:rsidR="00BB7E5B" w:rsidRPr="00BB7E5B" w:rsidRDefault="00BB7E5B" w:rsidP="00BB7E5B">
      <w:pPr>
        <w:pStyle w:val="Paragraphedeliste"/>
        <w:ind w:left="1069"/>
        <w:contextualSpacing w:val="0"/>
        <w:jc w:val="both"/>
        <w:rPr>
          <w:b/>
          <w:bCs/>
          <w:sz w:val="24"/>
          <w:szCs w:val="24"/>
          <w:u w:val="single"/>
        </w:rPr>
      </w:pPr>
      <w:r w:rsidRPr="00BB7E5B">
        <w:rPr>
          <w:b/>
          <w:bCs/>
          <w:sz w:val="24"/>
          <w:szCs w:val="24"/>
          <w:u w:val="single"/>
        </w:rPr>
        <w:t xml:space="preserve">1ére tranche : </w:t>
      </w:r>
    </w:p>
    <w:p w:rsidR="009D1C82" w:rsidRPr="00BB7E5B" w:rsidRDefault="00BB7E5B" w:rsidP="009D1C82">
      <w:pPr>
        <w:pStyle w:val="Paragraphedeliste"/>
        <w:numPr>
          <w:ilvl w:val="0"/>
          <w:numId w:val="23"/>
        </w:numPr>
        <w:ind w:left="1069" w:hanging="360"/>
        <w:contextualSpacing w:val="0"/>
        <w:jc w:val="both"/>
        <w:rPr>
          <w:sz w:val="24"/>
          <w:szCs w:val="24"/>
        </w:rPr>
      </w:pPr>
      <w:r>
        <w:rPr>
          <w:sz w:val="22"/>
          <w:szCs w:val="22"/>
        </w:rPr>
        <w:t xml:space="preserve">Construction de 4 amphis à la Faculté </w:t>
      </w:r>
      <w:proofErr w:type="spellStart"/>
      <w:r>
        <w:rPr>
          <w:sz w:val="22"/>
          <w:szCs w:val="22"/>
        </w:rPr>
        <w:t>Ossol</w:t>
      </w:r>
      <w:proofErr w:type="spellEnd"/>
      <w:r>
        <w:rPr>
          <w:sz w:val="22"/>
          <w:szCs w:val="22"/>
        </w:rPr>
        <w:t xml:space="preserve"> Eddine</w:t>
      </w:r>
    </w:p>
    <w:p w:rsidR="00BB7E5B" w:rsidRPr="00BB7E5B" w:rsidRDefault="00BB7E5B" w:rsidP="009D1C82">
      <w:pPr>
        <w:pStyle w:val="Paragraphedeliste"/>
        <w:numPr>
          <w:ilvl w:val="0"/>
          <w:numId w:val="23"/>
        </w:numPr>
        <w:ind w:left="1069" w:hanging="360"/>
        <w:contextualSpacing w:val="0"/>
        <w:jc w:val="both"/>
        <w:rPr>
          <w:sz w:val="24"/>
          <w:szCs w:val="24"/>
        </w:rPr>
      </w:pPr>
      <w:r>
        <w:rPr>
          <w:sz w:val="22"/>
          <w:szCs w:val="22"/>
        </w:rPr>
        <w:t xml:space="preserve">Construction d’un amphi à l’annexe de la Faculté </w:t>
      </w:r>
      <w:proofErr w:type="spellStart"/>
      <w:r>
        <w:rPr>
          <w:sz w:val="22"/>
          <w:szCs w:val="22"/>
        </w:rPr>
        <w:t>Polydisciplinaire</w:t>
      </w:r>
      <w:proofErr w:type="spellEnd"/>
      <w:r>
        <w:rPr>
          <w:sz w:val="22"/>
          <w:szCs w:val="22"/>
        </w:rPr>
        <w:t xml:space="preserve"> de Larache à Ksar </w:t>
      </w:r>
      <w:proofErr w:type="spellStart"/>
      <w:r>
        <w:rPr>
          <w:sz w:val="22"/>
          <w:szCs w:val="22"/>
        </w:rPr>
        <w:t>Kbir</w:t>
      </w:r>
      <w:proofErr w:type="spellEnd"/>
    </w:p>
    <w:p w:rsidR="00BB7E5B" w:rsidRDefault="00BB7E5B" w:rsidP="00BB7E5B">
      <w:pPr>
        <w:pStyle w:val="Paragraphedeliste"/>
        <w:ind w:left="1069"/>
        <w:contextualSpacing w:val="0"/>
        <w:jc w:val="both"/>
        <w:rPr>
          <w:b/>
          <w:bCs/>
          <w:sz w:val="24"/>
          <w:szCs w:val="24"/>
          <w:u w:val="single"/>
        </w:rPr>
      </w:pPr>
      <w:r w:rsidRPr="00BB7E5B">
        <w:rPr>
          <w:b/>
          <w:bCs/>
          <w:sz w:val="24"/>
          <w:szCs w:val="24"/>
          <w:u w:val="single"/>
        </w:rPr>
        <w:t xml:space="preserve">2 </w:t>
      </w:r>
      <w:proofErr w:type="spellStart"/>
      <w:r w:rsidRPr="00BB7E5B">
        <w:rPr>
          <w:b/>
          <w:bCs/>
          <w:sz w:val="24"/>
          <w:szCs w:val="24"/>
          <w:u w:val="single"/>
        </w:rPr>
        <w:t>éme</w:t>
      </w:r>
      <w:proofErr w:type="spellEnd"/>
      <w:r w:rsidRPr="00BB7E5B">
        <w:rPr>
          <w:b/>
          <w:bCs/>
          <w:sz w:val="24"/>
          <w:szCs w:val="24"/>
          <w:u w:val="single"/>
        </w:rPr>
        <w:t xml:space="preserve"> </w:t>
      </w:r>
      <w:proofErr w:type="gramStart"/>
      <w:r w:rsidRPr="00BB7E5B">
        <w:rPr>
          <w:b/>
          <w:bCs/>
          <w:sz w:val="24"/>
          <w:szCs w:val="24"/>
          <w:u w:val="single"/>
        </w:rPr>
        <w:t>tranche</w:t>
      </w:r>
      <w:proofErr w:type="gramEnd"/>
      <w:r w:rsidRPr="00BB7E5B">
        <w:rPr>
          <w:b/>
          <w:bCs/>
          <w:sz w:val="24"/>
          <w:szCs w:val="24"/>
          <w:u w:val="single"/>
        </w:rPr>
        <w:t xml:space="preserve"> : </w:t>
      </w:r>
    </w:p>
    <w:p w:rsidR="009879DD" w:rsidRPr="00BB7E5B" w:rsidRDefault="00BB7E5B" w:rsidP="002740A7">
      <w:pPr>
        <w:pStyle w:val="Paragraphedeliste"/>
        <w:numPr>
          <w:ilvl w:val="0"/>
          <w:numId w:val="23"/>
        </w:numPr>
        <w:tabs>
          <w:tab w:val="left" w:pos="993"/>
        </w:tabs>
        <w:contextualSpacing w:val="0"/>
        <w:jc w:val="both"/>
        <w:rPr>
          <w:b/>
          <w:bCs/>
          <w:sz w:val="24"/>
          <w:szCs w:val="24"/>
          <w:u w:val="single"/>
        </w:rPr>
      </w:pPr>
      <w:r w:rsidRPr="00BB7E5B">
        <w:rPr>
          <w:sz w:val="22"/>
          <w:szCs w:val="22"/>
        </w:rPr>
        <w:t xml:space="preserve">Construction de la salle pour Conseil de l’université et </w:t>
      </w:r>
      <w:r w:rsidR="002740A7">
        <w:rPr>
          <w:sz w:val="22"/>
          <w:szCs w:val="22"/>
        </w:rPr>
        <w:t>8</w:t>
      </w:r>
      <w:r w:rsidRPr="00BB7E5B">
        <w:rPr>
          <w:sz w:val="22"/>
          <w:szCs w:val="22"/>
        </w:rPr>
        <w:t xml:space="preserve"> salles de cours </w:t>
      </w:r>
      <w:r w:rsidR="002740A7">
        <w:rPr>
          <w:sz w:val="22"/>
          <w:szCs w:val="22"/>
        </w:rPr>
        <w:t xml:space="preserve">                                                    </w:t>
      </w:r>
      <w:r w:rsidRPr="00BB7E5B">
        <w:rPr>
          <w:sz w:val="22"/>
          <w:szCs w:val="22"/>
        </w:rPr>
        <w:t xml:space="preserve">à la Faculté </w:t>
      </w:r>
      <w:proofErr w:type="spellStart"/>
      <w:r w:rsidRPr="00BB7E5B">
        <w:rPr>
          <w:sz w:val="22"/>
          <w:szCs w:val="22"/>
        </w:rPr>
        <w:t>Ossol</w:t>
      </w:r>
      <w:proofErr w:type="spellEnd"/>
      <w:r w:rsidRPr="00BB7E5B">
        <w:rPr>
          <w:sz w:val="22"/>
          <w:szCs w:val="22"/>
        </w:rPr>
        <w:t xml:space="preserve"> Eddine à Tétouan</w:t>
      </w:r>
    </w:p>
    <w:p w:rsidR="009879DD" w:rsidRPr="00705133" w:rsidRDefault="009879DD" w:rsidP="009879DD">
      <w:pPr>
        <w:pStyle w:val="Paragraphedeliste"/>
        <w:numPr>
          <w:ilvl w:val="0"/>
          <w:numId w:val="40"/>
        </w:numPr>
        <w:contextualSpacing w:val="0"/>
        <w:jc w:val="both"/>
        <w:rPr>
          <w:sz w:val="24"/>
          <w:szCs w:val="24"/>
        </w:rPr>
      </w:pPr>
      <w:r w:rsidRPr="00705133">
        <w:rPr>
          <w:sz w:val="24"/>
          <w:szCs w:val="24"/>
        </w:rPr>
        <w:t xml:space="preserve"> Les constructions nouvelles doivent être en harmonie avec les bâtiments existant</w:t>
      </w:r>
    </w:p>
    <w:p w:rsidR="009879DD" w:rsidRDefault="009879DD" w:rsidP="009879DD">
      <w:pPr>
        <w:jc w:val="both"/>
      </w:pPr>
    </w:p>
    <w:p w:rsidR="009879DD" w:rsidRDefault="009879DD" w:rsidP="009879DD">
      <w:pPr>
        <w:pStyle w:val="Paragraphedeliste"/>
        <w:ind w:left="0"/>
        <w:rPr>
          <w:rFonts w:ascii="Cambria" w:eastAsia="Times New Roman" w:hAnsi="Cambria"/>
          <w:b/>
          <w:bCs/>
          <w:sz w:val="24"/>
          <w:szCs w:val="24"/>
          <w:u w:val="single"/>
        </w:rPr>
      </w:pPr>
      <w:r w:rsidRPr="00C657FC">
        <w:rPr>
          <w:rFonts w:ascii="Cambria" w:eastAsia="Times New Roman" w:hAnsi="Cambria"/>
          <w:b/>
          <w:bCs/>
          <w:sz w:val="24"/>
          <w:szCs w:val="24"/>
          <w:u w:val="single"/>
        </w:rPr>
        <w:t>III- Définition détaillée des composantes de l’opération et sa consistance </w:t>
      </w:r>
    </w:p>
    <w:p w:rsidR="00E90C45" w:rsidRDefault="00E90C45" w:rsidP="009879DD">
      <w:pPr>
        <w:pStyle w:val="Paragraphedeliste"/>
        <w:ind w:left="0"/>
        <w:rPr>
          <w:rFonts w:ascii="Cambria" w:eastAsia="Times New Roman" w:hAnsi="Cambria"/>
          <w:b/>
          <w:bCs/>
          <w:sz w:val="24"/>
          <w:szCs w:val="24"/>
          <w:u w:val="single"/>
        </w:rPr>
      </w:pPr>
    </w:p>
    <w:tbl>
      <w:tblPr>
        <w:tblpPr w:leftFromText="141" w:rightFromText="141" w:vertAnchor="text" w:horzAnchor="margin"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63"/>
        <w:gridCol w:w="2352"/>
        <w:gridCol w:w="2632"/>
      </w:tblGrid>
      <w:tr w:rsidR="009D1C82" w:rsidRPr="00CB6FC0" w:rsidTr="009D1C82">
        <w:trPr>
          <w:trHeight w:val="251"/>
        </w:trPr>
        <w:tc>
          <w:tcPr>
            <w:tcW w:w="4763"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rsidR="009D1C82" w:rsidRPr="00767B6F" w:rsidRDefault="009D1C82" w:rsidP="009D1C82">
            <w:pPr>
              <w:jc w:val="center"/>
              <w:rPr>
                <w:b/>
                <w:bCs/>
                <w:color w:val="FFFFFF" w:themeColor="background1"/>
                <w:sz w:val="20"/>
                <w:szCs w:val="20"/>
              </w:rPr>
            </w:pPr>
            <w:r w:rsidRPr="00767B6F">
              <w:rPr>
                <w:b/>
                <w:bCs/>
                <w:color w:val="FFFFFF" w:themeColor="background1"/>
                <w:sz w:val="20"/>
                <w:szCs w:val="20"/>
              </w:rPr>
              <w:t>EMPLACEMENT DU PROJET</w:t>
            </w:r>
          </w:p>
        </w:tc>
        <w:tc>
          <w:tcPr>
            <w:tcW w:w="2352"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9D1C82" w:rsidRPr="00767B6F" w:rsidRDefault="009D1C82" w:rsidP="009D1C82">
            <w:pPr>
              <w:jc w:val="center"/>
              <w:rPr>
                <w:b/>
                <w:bCs/>
                <w:color w:val="FFFFFF" w:themeColor="background1"/>
                <w:sz w:val="20"/>
                <w:szCs w:val="20"/>
              </w:rPr>
            </w:pPr>
          </w:p>
        </w:tc>
        <w:tc>
          <w:tcPr>
            <w:tcW w:w="2632"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rsidR="009D1C82" w:rsidRPr="00767B6F" w:rsidRDefault="009D1C82" w:rsidP="009D1C82">
            <w:pPr>
              <w:jc w:val="center"/>
              <w:rPr>
                <w:b/>
                <w:bCs/>
                <w:color w:val="FFFFFF" w:themeColor="background1"/>
                <w:sz w:val="20"/>
                <w:szCs w:val="20"/>
              </w:rPr>
            </w:pPr>
            <w:r w:rsidRPr="00767B6F">
              <w:rPr>
                <w:b/>
                <w:bCs/>
                <w:color w:val="FFFFFF" w:themeColor="background1"/>
                <w:sz w:val="20"/>
                <w:szCs w:val="20"/>
              </w:rPr>
              <w:t>NOMBRE DE NIVEAUX</w:t>
            </w:r>
          </w:p>
        </w:tc>
      </w:tr>
      <w:tr w:rsidR="009D1C82" w:rsidRPr="00B42CBF" w:rsidTr="009D1C82">
        <w:trPr>
          <w:trHeight w:val="268"/>
        </w:trPr>
        <w:tc>
          <w:tcPr>
            <w:tcW w:w="4763" w:type="dxa"/>
            <w:tcBorders>
              <w:top w:val="single" w:sz="4" w:space="0" w:color="auto"/>
              <w:left w:val="single" w:sz="4" w:space="0" w:color="auto"/>
              <w:bottom w:val="single" w:sz="4" w:space="0" w:color="auto"/>
              <w:right w:val="single" w:sz="4" w:space="0" w:color="auto"/>
            </w:tcBorders>
            <w:vAlign w:val="center"/>
            <w:hideMark/>
          </w:tcPr>
          <w:p w:rsidR="009D1C82" w:rsidRPr="009D1C82" w:rsidRDefault="009D1C82" w:rsidP="00BB7E5B">
            <w:pPr>
              <w:pStyle w:val="Retraitcorpsdetexte"/>
              <w:tabs>
                <w:tab w:val="left" w:pos="567"/>
              </w:tabs>
              <w:spacing w:after="0"/>
              <w:ind w:left="720"/>
              <w:jc w:val="both"/>
              <w:rPr>
                <w:sz w:val="26"/>
                <w:szCs w:val="26"/>
              </w:rPr>
            </w:pPr>
            <w:r w:rsidRPr="009D1C82">
              <w:rPr>
                <w:sz w:val="26"/>
                <w:szCs w:val="26"/>
              </w:rPr>
              <w:t xml:space="preserve">Faculté </w:t>
            </w:r>
            <w:proofErr w:type="spellStart"/>
            <w:r w:rsidRPr="009D1C82">
              <w:rPr>
                <w:sz w:val="26"/>
                <w:szCs w:val="26"/>
              </w:rPr>
              <w:t>Ossol</w:t>
            </w:r>
            <w:proofErr w:type="spellEnd"/>
            <w:r w:rsidRPr="009D1C82">
              <w:rPr>
                <w:sz w:val="26"/>
                <w:szCs w:val="26"/>
              </w:rPr>
              <w:t xml:space="preserve"> Eddine Tétouan </w:t>
            </w:r>
          </w:p>
        </w:tc>
        <w:tc>
          <w:tcPr>
            <w:tcW w:w="2352" w:type="dxa"/>
            <w:tcBorders>
              <w:top w:val="single" w:sz="4" w:space="0" w:color="auto"/>
              <w:left w:val="single" w:sz="4" w:space="0" w:color="auto"/>
              <w:bottom w:val="single" w:sz="4" w:space="0" w:color="auto"/>
              <w:right w:val="single" w:sz="4" w:space="0" w:color="auto"/>
            </w:tcBorders>
            <w:vAlign w:val="center"/>
          </w:tcPr>
          <w:p w:rsidR="009D1C82" w:rsidRPr="009D1C82" w:rsidRDefault="009D1C82" w:rsidP="009D1C82">
            <w:pPr>
              <w:jc w:val="center"/>
              <w:rPr>
                <w:sz w:val="26"/>
                <w:szCs w:val="26"/>
              </w:rPr>
            </w:pPr>
            <w:r w:rsidRPr="009D1C82">
              <w:rPr>
                <w:sz w:val="26"/>
                <w:szCs w:val="26"/>
              </w:rPr>
              <w:t>4 amphis</w:t>
            </w:r>
          </w:p>
        </w:tc>
        <w:tc>
          <w:tcPr>
            <w:tcW w:w="2632" w:type="dxa"/>
            <w:tcBorders>
              <w:top w:val="single" w:sz="4" w:space="0" w:color="auto"/>
              <w:left w:val="single" w:sz="4" w:space="0" w:color="auto"/>
              <w:bottom w:val="single" w:sz="4" w:space="0" w:color="auto"/>
              <w:right w:val="single" w:sz="4" w:space="0" w:color="auto"/>
            </w:tcBorders>
            <w:vAlign w:val="center"/>
            <w:hideMark/>
          </w:tcPr>
          <w:p w:rsidR="009D1C82" w:rsidRPr="009D1C82" w:rsidRDefault="009D1C82" w:rsidP="009D1C82">
            <w:pPr>
              <w:jc w:val="center"/>
              <w:rPr>
                <w:sz w:val="26"/>
                <w:szCs w:val="26"/>
              </w:rPr>
            </w:pPr>
            <w:r w:rsidRPr="009D1C82">
              <w:rPr>
                <w:sz w:val="26"/>
                <w:szCs w:val="26"/>
              </w:rPr>
              <w:t>R+1</w:t>
            </w:r>
          </w:p>
        </w:tc>
      </w:tr>
      <w:tr w:rsidR="009D1C82" w:rsidRPr="00B42CBF" w:rsidTr="009D1C82">
        <w:trPr>
          <w:trHeight w:val="268"/>
        </w:trPr>
        <w:tc>
          <w:tcPr>
            <w:tcW w:w="4763" w:type="dxa"/>
            <w:tcBorders>
              <w:top w:val="single" w:sz="4" w:space="0" w:color="auto"/>
              <w:left w:val="single" w:sz="4" w:space="0" w:color="auto"/>
              <w:bottom w:val="single" w:sz="4" w:space="0" w:color="auto"/>
              <w:right w:val="single" w:sz="4" w:space="0" w:color="auto"/>
            </w:tcBorders>
            <w:vAlign w:val="center"/>
            <w:hideMark/>
          </w:tcPr>
          <w:p w:rsidR="009D1C82" w:rsidRPr="009D1C82" w:rsidRDefault="009D1C82" w:rsidP="009D1C82">
            <w:pPr>
              <w:pStyle w:val="Retraitcorpsdetexte"/>
              <w:tabs>
                <w:tab w:val="left" w:pos="567"/>
              </w:tabs>
              <w:spacing w:after="0"/>
              <w:ind w:left="0"/>
              <w:jc w:val="center"/>
              <w:rPr>
                <w:sz w:val="26"/>
                <w:szCs w:val="26"/>
              </w:rPr>
            </w:pPr>
            <w:r w:rsidRPr="009D1C82">
              <w:rPr>
                <w:sz w:val="26"/>
                <w:szCs w:val="26"/>
              </w:rPr>
              <w:t xml:space="preserve">Annexe de la Faculté </w:t>
            </w:r>
            <w:proofErr w:type="spellStart"/>
            <w:r w:rsidRPr="009D1C82">
              <w:rPr>
                <w:sz w:val="26"/>
                <w:szCs w:val="26"/>
              </w:rPr>
              <w:t>Polydisciplinaire</w:t>
            </w:r>
            <w:proofErr w:type="spellEnd"/>
            <w:r w:rsidRPr="009D1C82">
              <w:rPr>
                <w:sz w:val="26"/>
                <w:szCs w:val="26"/>
              </w:rPr>
              <w:t xml:space="preserve"> de Larache à Ksar </w:t>
            </w:r>
            <w:proofErr w:type="spellStart"/>
            <w:r w:rsidRPr="009D1C82">
              <w:rPr>
                <w:sz w:val="26"/>
                <w:szCs w:val="26"/>
              </w:rPr>
              <w:t>Kbir</w:t>
            </w:r>
            <w:proofErr w:type="spellEnd"/>
          </w:p>
        </w:tc>
        <w:tc>
          <w:tcPr>
            <w:tcW w:w="2352" w:type="dxa"/>
            <w:tcBorders>
              <w:top w:val="single" w:sz="4" w:space="0" w:color="auto"/>
              <w:left w:val="single" w:sz="4" w:space="0" w:color="auto"/>
              <w:bottom w:val="single" w:sz="4" w:space="0" w:color="auto"/>
              <w:right w:val="single" w:sz="4" w:space="0" w:color="auto"/>
            </w:tcBorders>
            <w:vAlign w:val="center"/>
          </w:tcPr>
          <w:p w:rsidR="009D1C82" w:rsidRPr="009D1C82" w:rsidRDefault="009D1C82" w:rsidP="009D1C82">
            <w:pPr>
              <w:jc w:val="center"/>
              <w:rPr>
                <w:sz w:val="26"/>
                <w:szCs w:val="26"/>
              </w:rPr>
            </w:pPr>
            <w:r w:rsidRPr="009D1C82">
              <w:rPr>
                <w:sz w:val="26"/>
                <w:szCs w:val="26"/>
              </w:rPr>
              <w:t>1 amphi</w:t>
            </w:r>
          </w:p>
        </w:tc>
        <w:tc>
          <w:tcPr>
            <w:tcW w:w="2632" w:type="dxa"/>
            <w:tcBorders>
              <w:top w:val="single" w:sz="4" w:space="0" w:color="auto"/>
              <w:left w:val="single" w:sz="4" w:space="0" w:color="auto"/>
              <w:bottom w:val="single" w:sz="4" w:space="0" w:color="auto"/>
              <w:right w:val="single" w:sz="4" w:space="0" w:color="auto"/>
            </w:tcBorders>
            <w:vAlign w:val="center"/>
            <w:hideMark/>
          </w:tcPr>
          <w:p w:rsidR="009D1C82" w:rsidRPr="009D1C82" w:rsidRDefault="009D1C82" w:rsidP="009D1C82">
            <w:pPr>
              <w:jc w:val="center"/>
              <w:rPr>
                <w:sz w:val="26"/>
                <w:szCs w:val="26"/>
              </w:rPr>
            </w:pPr>
            <w:r w:rsidRPr="009D1C82">
              <w:rPr>
                <w:sz w:val="26"/>
                <w:szCs w:val="26"/>
              </w:rPr>
              <w:t>RDC</w:t>
            </w:r>
          </w:p>
        </w:tc>
      </w:tr>
    </w:tbl>
    <w:p w:rsidR="009879DD" w:rsidRPr="00C657FC" w:rsidRDefault="00C657FC" w:rsidP="00C657FC">
      <w:pPr>
        <w:pStyle w:val="Paragraphedeliste"/>
        <w:ind w:left="0"/>
        <w:rPr>
          <w:rFonts w:ascii="Cambria" w:eastAsia="Times New Roman" w:hAnsi="Cambria"/>
          <w:b/>
          <w:bCs/>
          <w:sz w:val="24"/>
          <w:szCs w:val="24"/>
          <w:u w:val="single"/>
        </w:rPr>
      </w:pPr>
      <w:r>
        <w:rPr>
          <w:rFonts w:ascii="Cambria" w:eastAsia="Times New Roman" w:hAnsi="Cambria"/>
          <w:b/>
          <w:bCs/>
          <w:sz w:val="24"/>
          <w:szCs w:val="24"/>
          <w:u w:val="single"/>
        </w:rPr>
        <w:t xml:space="preserve">VI - </w:t>
      </w:r>
      <w:r w:rsidR="009879DD" w:rsidRPr="00C657FC">
        <w:rPr>
          <w:rFonts w:ascii="Cambria" w:eastAsia="Times New Roman" w:hAnsi="Cambria"/>
          <w:b/>
          <w:bCs/>
          <w:sz w:val="24"/>
          <w:szCs w:val="24"/>
          <w:u w:val="single"/>
        </w:rPr>
        <w:t>Contexte d’intervention avec énoncé des dispositions urbanistiques et règlementaires:</w:t>
      </w:r>
    </w:p>
    <w:p w:rsidR="00C657FC" w:rsidRPr="00595E1D" w:rsidRDefault="009879DD" w:rsidP="009879DD">
      <w:pPr>
        <w:tabs>
          <w:tab w:val="left" w:pos="851"/>
        </w:tabs>
        <w:ind w:left="360"/>
        <w:jc w:val="both"/>
        <w:rPr>
          <w:lang w:val="fr-BE"/>
        </w:rPr>
      </w:pPr>
      <w:r w:rsidRPr="00595E1D">
        <w:t>Le projet d</w:t>
      </w:r>
      <w:r w:rsidRPr="00595E1D">
        <w:rPr>
          <w:lang w:val="fr-BE"/>
        </w:rPr>
        <w:t xml:space="preserve">'extension s'inscrit dans le cadre de l'augmentation de la capacité physique de l'université </w:t>
      </w:r>
      <w:proofErr w:type="spellStart"/>
      <w:r w:rsidRPr="00595E1D">
        <w:rPr>
          <w:lang w:val="fr-BE"/>
        </w:rPr>
        <w:t>Abdelmalek</w:t>
      </w:r>
      <w:proofErr w:type="spellEnd"/>
      <w:r w:rsidRPr="00595E1D">
        <w:rPr>
          <w:lang w:val="fr-BE"/>
        </w:rPr>
        <w:t xml:space="preserve"> </w:t>
      </w:r>
      <w:proofErr w:type="spellStart"/>
      <w:r w:rsidRPr="00595E1D">
        <w:rPr>
          <w:lang w:val="fr-BE"/>
        </w:rPr>
        <w:t>Essaâdi</w:t>
      </w:r>
      <w:proofErr w:type="spellEnd"/>
      <w:r w:rsidRPr="00595E1D">
        <w:rPr>
          <w:lang w:val="fr-BE"/>
        </w:rPr>
        <w:t xml:space="preserve"> pour répondre aux besoins en places assises pour les étudiants en nombre croissant chaque année.</w:t>
      </w:r>
    </w:p>
    <w:p w:rsidR="00595E1D" w:rsidRPr="00595E1D" w:rsidRDefault="00595E1D" w:rsidP="00587D63">
      <w:pPr>
        <w:pStyle w:val="Corpsdutexte520"/>
        <w:shd w:val="clear" w:color="auto" w:fill="auto"/>
        <w:spacing w:line="360" w:lineRule="auto"/>
        <w:jc w:val="center"/>
        <w:rPr>
          <w:sz w:val="32"/>
          <w:lang w:val="fr-BE"/>
        </w:rPr>
      </w:pPr>
    </w:p>
    <w:p w:rsidR="00595E1D" w:rsidRPr="009879DD" w:rsidRDefault="00595E1D" w:rsidP="00587D63">
      <w:pPr>
        <w:pStyle w:val="Corpsdutexte520"/>
        <w:shd w:val="clear" w:color="auto" w:fill="auto"/>
        <w:spacing w:line="360" w:lineRule="auto"/>
        <w:jc w:val="center"/>
        <w:rPr>
          <w:sz w:val="32"/>
          <w:lang w:val="fr-BE"/>
        </w:rPr>
      </w:pPr>
    </w:p>
    <w:p w:rsidR="00323827" w:rsidRPr="00A82BD6" w:rsidRDefault="009879DD" w:rsidP="00587D63">
      <w:pPr>
        <w:pStyle w:val="Corpsdutexte520"/>
        <w:shd w:val="clear" w:color="auto" w:fill="auto"/>
        <w:spacing w:line="360" w:lineRule="auto"/>
        <w:jc w:val="center"/>
        <w:rPr>
          <w:rFonts w:asciiTheme="majorHAnsi" w:eastAsiaTheme="minorEastAsia" w:hAnsiTheme="majorHAnsi" w:cs="Times New Roman"/>
          <w:b/>
          <w:bCs/>
          <w:i/>
          <w:iCs/>
          <w:lang w:eastAsia="ar-SA"/>
        </w:rPr>
      </w:pPr>
      <w:r w:rsidRPr="00A82BD6">
        <w:rPr>
          <w:rFonts w:asciiTheme="majorHAnsi" w:eastAsiaTheme="minorEastAsia" w:hAnsiTheme="majorHAnsi" w:cs="Times New Roman"/>
          <w:b/>
          <w:bCs/>
          <w:i/>
          <w:iCs/>
          <w:lang w:eastAsia="ar-SA"/>
        </w:rPr>
        <w:lastRenderedPageBreak/>
        <w:t>Annexe 5</w:t>
      </w:r>
    </w:p>
    <w:p w:rsidR="00587D63" w:rsidRDefault="00587D63" w:rsidP="00587D63">
      <w:pPr>
        <w:pStyle w:val="Corpsdutexte520"/>
        <w:shd w:val="clear" w:color="auto" w:fill="auto"/>
        <w:spacing w:line="360" w:lineRule="auto"/>
        <w:jc w:val="center"/>
        <w:rPr>
          <w:b/>
          <w:bCs/>
          <w:sz w:val="32"/>
        </w:rPr>
      </w:pPr>
      <w:r w:rsidRPr="00587D63">
        <w:rPr>
          <w:b/>
          <w:bCs/>
          <w:sz w:val="32"/>
        </w:rPr>
        <w:t>CONTRAT D'ARCHITECTE</w:t>
      </w:r>
    </w:p>
    <w:p w:rsidR="0039781E" w:rsidRDefault="0039781E" w:rsidP="00587D63">
      <w:pPr>
        <w:pStyle w:val="Corpsdutexte520"/>
        <w:shd w:val="clear" w:color="auto" w:fill="auto"/>
        <w:spacing w:line="360" w:lineRule="auto"/>
        <w:jc w:val="center"/>
        <w:rPr>
          <w:b/>
          <w:bCs/>
          <w:sz w:val="32"/>
        </w:rPr>
      </w:pPr>
    </w:p>
    <w:p w:rsidR="0039781E" w:rsidRPr="00587D63" w:rsidRDefault="0039781E" w:rsidP="00587D63">
      <w:pPr>
        <w:pStyle w:val="Corpsdutexte520"/>
        <w:shd w:val="clear" w:color="auto" w:fill="auto"/>
        <w:spacing w:line="360" w:lineRule="auto"/>
        <w:jc w:val="center"/>
        <w:rPr>
          <w:b/>
          <w:bCs/>
          <w:sz w:val="32"/>
        </w:rPr>
      </w:pPr>
    </w:p>
    <w:p w:rsidR="00587D63" w:rsidRDefault="00587D63" w:rsidP="00587D63">
      <w:pPr>
        <w:pStyle w:val="Corpsdutexte520"/>
        <w:shd w:val="clear" w:color="auto" w:fill="auto"/>
        <w:tabs>
          <w:tab w:val="left" w:leader="dot" w:pos="6982"/>
        </w:tabs>
        <w:spacing w:line="720" w:lineRule="auto"/>
      </w:pPr>
      <w:r w:rsidRPr="00B5292A">
        <w:t>CONTRAT DES PRESTATIONS ARCHITECTURALES n°</w:t>
      </w:r>
      <w:r>
        <w:t>………………..</w:t>
      </w:r>
    </w:p>
    <w:p w:rsidR="00587D63" w:rsidRPr="00B46DAB" w:rsidRDefault="00587D63" w:rsidP="00E5361A">
      <w:pPr>
        <w:spacing w:before="2" w:line="447" w:lineRule="exact"/>
        <w:ind w:left="709" w:hanging="709"/>
        <w:jc w:val="both"/>
        <w:rPr>
          <w:rFonts w:ascii="Tahoma" w:eastAsia="Tahoma" w:hAnsi="Tahoma" w:cs="Tahoma"/>
        </w:rPr>
      </w:pPr>
      <w:r w:rsidRPr="00B46DAB">
        <w:rPr>
          <w:rFonts w:ascii="Tahoma" w:eastAsia="Tahoma" w:hAnsi="Tahoma" w:cs="Tahoma"/>
          <w:b/>
          <w:bCs/>
        </w:rPr>
        <w:t xml:space="preserve">Relatif à </w:t>
      </w:r>
      <w:r w:rsidRPr="00B46DAB">
        <w:rPr>
          <w:rFonts w:ascii="Tahoma" w:eastAsia="Tahoma" w:hAnsi="Tahoma" w:cs="Tahoma"/>
        </w:rPr>
        <w:t xml:space="preserve">L’Etude Architecturale et suivi des projets d’Extensions des Etablissements de l’Université </w:t>
      </w:r>
      <w:proofErr w:type="spellStart"/>
      <w:r w:rsidRPr="00B46DAB">
        <w:rPr>
          <w:rFonts w:ascii="Tahoma" w:eastAsia="Tahoma" w:hAnsi="Tahoma" w:cs="Tahoma"/>
        </w:rPr>
        <w:t>Abdelmalek</w:t>
      </w:r>
      <w:proofErr w:type="spellEnd"/>
      <w:r w:rsidRPr="00B46DAB">
        <w:rPr>
          <w:rFonts w:ascii="Tahoma" w:eastAsia="Tahoma" w:hAnsi="Tahoma" w:cs="Tahoma"/>
        </w:rPr>
        <w:t xml:space="preserve"> </w:t>
      </w:r>
      <w:proofErr w:type="spellStart"/>
      <w:r w:rsidRPr="00B46DAB">
        <w:rPr>
          <w:rFonts w:ascii="Tahoma" w:eastAsia="Tahoma" w:hAnsi="Tahoma" w:cs="Tahoma"/>
        </w:rPr>
        <w:t>Essaâdi</w:t>
      </w:r>
      <w:proofErr w:type="spellEnd"/>
      <w:r>
        <w:rPr>
          <w:rFonts w:ascii="Tahoma" w:eastAsia="Tahoma" w:hAnsi="Tahoma" w:cs="Tahoma"/>
        </w:rPr>
        <w:t>.</w:t>
      </w:r>
      <w:r w:rsidRPr="00B46DAB">
        <w:rPr>
          <w:rFonts w:ascii="Tahoma" w:eastAsia="Tahoma" w:hAnsi="Tahoma" w:cs="Tahoma"/>
        </w:rPr>
        <w:t xml:space="preserve"> </w:t>
      </w:r>
    </w:p>
    <w:p w:rsidR="00587D63" w:rsidRPr="00B5292A" w:rsidRDefault="00587D63" w:rsidP="00587D63">
      <w:pPr>
        <w:pStyle w:val="Corpsdutexte520"/>
        <w:shd w:val="clear" w:color="auto" w:fill="auto"/>
        <w:tabs>
          <w:tab w:val="left" w:leader="dot" w:pos="6982"/>
          <w:tab w:val="left" w:pos="9498"/>
        </w:tabs>
        <w:spacing w:line="720" w:lineRule="auto"/>
        <w:jc w:val="both"/>
      </w:pPr>
    </w:p>
    <w:p w:rsidR="00587D63" w:rsidRDefault="00587D63" w:rsidP="00587D63">
      <w:pPr>
        <w:pStyle w:val="Corpsdutexte750"/>
        <w:shd w:val="clear" w:color="auto" w:fill="auto"/>
        <w:tabs>
          <w:tab w:val="left" w:leader="dot" w:pos="5081"/>
          <w:tab w:val="left" w:leader="dot" w:pos="5160"/>
          <w:tab w:val="left" w:leader="dot" w:pos="6542"/>
        </w:tabs>
        <w:spacing w:before="0" w:after="0" w:line="720" w:lineRule="auto"/>
        <w:rPr>
          <w:rStyle w:val="Corpsdutexte16"/>
        </w:rPr>
      </w:pPr>
      <w:r w:rsidRPr="00B5292A">
        <w:rPr>
          <w:rStyle w:val="Corpsdutexte75GrasNonItalique"/>
        </w:rPr>
        <w:t xml:space="preserve">Passé avec : </w:t>
      </w:r>
      <w:r>
        <w:rPr>
          <w:rStyle w:val="Corpsdutexte75GrasNonItalique"/>
        </w:rPr>
        <w:t>……………………</w:t>
      </w:r>
    </w:p>
    <w:p w:rsidR="00E34E42" w:rsidRPr="006B612C" w:rsidRDefault="00E34E42" w:rsidP="006B612C">
      <w:pPr>
        <w:pStyle w:val="En-tte70"/>
        <w:keepNext/>
        <w:keepLines/>
        <w:shd w:val="clear" w:color="auto" w:fill="auto"/>
        <w:spacing w:after="0" w:line="240" w:lineRule="auto"/>
        <w:rPr>
          <w:rFonts w:asciiTheme="majorBidi" w:hAnsiTheme="majorBidi" w:cstheme="majorBidi"/>
        </w:rPr>
      </w:pPr>
    </w:p>
    <w:p w:rsidR="00E34E42" w:rsidRDefault="00E34E42" w:rsidP="004E1593">
      <w:pPr>
        <w:rPr>
          <w:rFonts w:asciiTheme="majorBidi" w:eastAsia="Tahoma" w:hAnsiTheme="majorBidi" w:cstheme="majorBidi"/>
          <w:b/>
          <w:bCs/>
        </w:rPr>
      </w:pPr>
    </w:p>
    <w:p w:rsidR="00587D63" w:rsidRDefault="00587D63" w:rsidP="004E1593">
      <w:pPr>
        <w:rPr>
          <w:rFonts w:asciiTheme="majorBidi" w:eastAsia="Tahoma" w:hAnsiTheme="majorBidi" w:cstheme="majorBidi"/>
          <w:b/>
          <w:bCs/>
        </w:rPr>
      </w:pPr>
    </w:p>
    <w:p w:rsidR="00587D63" w:rsidRDefault="00587D63" w:rsidP="004E1593">
      <w:pPr>
        <w:rPr>
          <w:rFonts w:asciiTheme="majorBidi" w:eastAsia="Tahoma" w:hAnsiTheme="majorBidi" w:cstheme="majorBidi"/>
          <w:b/>
          <w:bCs/>
        </w:rPr>
      </w:pPr>
    </w:p>
    <w:p w:rsidR="00587D63" w:rsidRDefault="00587D63" w:rsidP="004E1593">
      <w:pPr>
        <w:rPr>
          <w:rFonts w:asciiTheme="majorBidi" w:eastAsia="Tahoma" w:hAnsiTheme="majorBidi" w:cstheme="majorBidi"/>
          <w:b/>
          <w:bCs/>
        </w:rPr>
      </w:pPr>
    </w:p>
    <w:p w:rsidR="00587D63" w:rsidRDefault="00587D63" w:rsidP="004E1593">
      <w:pPr>
        <w:rPr>
          <w:rFonts w:asciiTheme="majorBidi" w:eastAsia="Tahoma" w:hAnsiTheme="majorBidi" w:cstheme="majorBidi"/>
          <w:b/>
          <w:bCs/>
        </w:rPr>
      </w:pPr>
    </w:p>
    <w:p w:rsidR="00587D63" w:rsidRDefault="00587D63" w:rsidP="004E1593">
      <w:pPr>
        <w:rPr>
          <w:rFonts w:asciiTheme="majorBidi" w:eastAsia="Tahoma" w:hAnsiTheme="majorBidi" w:cstheme="majorBidi"/>
          <w:b/>
          <w:bCs/>
        </w:rPr>
      </w:pPr>
    </w:p>
    <w:p w:rsidR="00587D63" w:rsidRDefault="00587D63" w:rsidP="004E1593">
      <w:pPr>
        <w:rPr>
          <w:rFonts w:asciiTheme="majorBidi" w:eastAsia="Tahoma" w:hAnsiTheme="majorBidi" w:cstheme="majorBidi"/>
          <w:b/>
          <w:bCs/>
        </w:rPr>
      </w:pPr>
    </w:p>
    <w:p w:rsidR="00587D63" w:rsidRDefault="00587D63" w:rsidP="004E1593">
      <w:pPr>
        <w:rPr>
          <w:rFonts w:asciiTheme="majorBidi" w:eastAsia="Tahoma" w:hAnsiTheme="majorBidi" w:cstheme="majorBidi"/>
          <w:b/>
          <w:bCs/>
        </w:rPr>
      </w:pPr>
    </w:p>
    <w:p w:rsidR="00587D63" w:rsidRDefault="00587D63" w:rsidP="004E1593">
      <w:pPr>
        <w:rPr>
          <w:rFonts w:asciiTheme="majorBidi" w:eastAsia="Tahoma" w:hAnsiTheme="majorBidi" w:cstheme="majorBidi"/>
          <w:b/>
          <w:bCs/>
        </w:rPr>
      </w:pPr>
    </w:p>
    <w:p w:rsidR="00587D63" w:rsidRDefault="00587D63" w:rsidP="004E1593">
      <w:pPr>
        <w:rPr>
          <w:rFonts w:asciiTheme="majorBidi" w:eastAsia="Tahoma" w:hAnsiTheme="majorBidi" w:cstheme="majorBidi"/>
          <w:b/>
          <w:bCs/>
        </w:rPr>
      </w:pPr>
    </w:p>
    <w:p w:rsidR="00587D63" w:rsidRDefault="00587D63" w:rsidP="004E1593">
      <w:pPr>
        <w:rPr>
          <w:rFonts w:asciiTheme="majorBidi" w:eastAsia="Tahoma" w:hAnsiTheme="majorBidi" w:cstheme="majorBidi"/>
          <w:b/>
          <w:bCs/>
        </w:rPr>
      </w:pPr>
    </w:p>
    <w:p w:rsidR="00587D63" w:rsidRDefault="00587D63" w:rsidP="004E1593">
      <w:pPr>
        <w:rPr>
          <w:rFonts w:asciiTheme="majorBidi" w:eastAsia="Tahoma" w:hAnsiTheme="majorBidi" w:cstheme="majorBidi"/>
          <w:b/>
          <w:bCs/>
        </w:rPr>
      </w:pPr>
    </w:p>
    <w:p w:rsidR="00587D63" w:rsidRDefault="00587D63" w:rsidP="004E1593">
      <w:pPr>
        <w:rPr>
          <w:rFonts w:asciiTheme="majorBidi" w:eastAsia="Tahoma" w:hAnsiTheme="majorBidi" w:cstheme="majorBidi"/>
          <w:b/>
          <w:bCs/>
        </w:rPr>
      </w:pPr>
    </w:p>
    <w:p w:rsidR="00587D63" w:rsidRDefault="00587D63" w:rsidP="004E1593">
      <w:pPr>
        <w:rPr>
          <w:rFonts w:asciiTheme="majorBidi" w:eastAsia="Tahoma" w:hAnsiTheme="majorBidi" w:cstheme="majorBidi"/>
          <w:b/>
          <w:bCs/>
        </w:rPr>
      </w:pPr>
    </w:p>
    <w:p w:rsidR="00587D63" w:rsidRDefault="00587D63" w:rsidP="004E1593">
      <w:pPr>
        <w:rPr>
          <w:rFonts w:asciiTheme="majorBidi" w:eastAsia="Tahoma" w:hAnsiTheme="majorBidi" w:cstheme="majorBidi"/>
          <w:b/>
          <w:bCs/>
        </w:rPr>
      </w:pPr>
    </w:p>
    <w:p w:rsidR="00587D63" w:rsidRDefault="00587D63" w:rsidP="004E1593">
      <w:pPr>
        <w:rPr>
          <w:rFonts w:asciiTheme="majorBidi" w:eastAsia="Tahoma" w:hAnsiTheme="majorBidi" w:cstheme="majorBidi"/>
          <w:b/>
          <w:bCs/>
        </w:rPr>
      </w:pPr>
    </w:p>
    <w:p w:rsidR="00587D63" w:rsidRDefault="00587D63" w:rsidP="004E1593">
      <w:pPr>
        <w:rPr>
          <w:rFonts w:asciiTheme="majorBidi" w:eastAsia="Tahoma" w:hAnsiTheme="majorBidi" w:cstheme="majorBidi"/>
          <w:b/>
          <w:bCs/>
        </w:rPr>
      </w:pPr>
    </w:p>
    <w:p w:rsidR="00587D63" w:rsidRDefault="00587D63" w:rsidP="004E1593">
      <w:pPr>
        <w:rPr>
          <w:rFonts w:asciiTheme="majorBidi" w:eastAsia="Tahoma" w:hAnsiTheme="majorBidi" w:cstheme="majorBidi"/>
          <w:b/>
          <w:bCs/>
        </w:rPr>
      </w:pPr>
    </w:p>
    <w:p w:rsidR="00587D63" w:rsidRDefault="00587D63" w:rsidP="004E1593">
      <w:pPr>
        <w:rPr>
          <w:rFonts w:asciiTheme="majorBidi" w:eastAsia="Tahoma" w:hAnsiTheme="majorBidi" w:cstheme="majorBidi"/>
          <w:b/>
          <w:bCs/>
        </w:rPr>
      </w:pPr>
    </w:p>
    <w:p w:rsidR="00587D63" w:rsidRDefault="00587D63" w:rsidP="004E1593">
      <w:pPr>
        <w:rPr>
          <w:rFonts w:asciiTheme="majorBidi" w:eastAsia="Tahoma" w:hAnsiTheme="majorBidi" w:cstheme="majorBidi"/>
          <w:b/>
          <w:bCs/>
        </w:rPr>
      </w:pPr>
    </w:p>
    <w:p w:rsidR="00587D63" w:rsidRDefault="00587D63" w:rsidP="004E1593">
      <w:pPr>
        <w:rPr>
          <w:rFonts w:asciiTheme="majorBidi" w:eastAsia="Tahoma" w:hAnsiTheme="majorBidi" w:cstheme="majorBidi"/>
          <w:b/>
          <w:bCs/>
        </w:rPr>
      </w:pPr>
    </w:p>
    <w:p w:rsidR="00587D63" w:rsidRDefault="00587D63" w:rsidP="004E1593">
      <w:pPr>
        <w:rPr>
          <w:rFonts w:asciiTheme="majorBidi" w:eastAsia="Tahoma" w:hAnsiTheme="majorBidi" w:cstheme="majorBidi"/>
          <w:b/>
          <w:bCs/>
        </w:rPr>
      </w:pPr>
    </w:p>
    <w:p w:rsidR="00E452CB" w:rsidRDefault="00E452CB" w:rsidP="004E1593">
      <w:pPr>
        <w:rPr>
          <w:rFonts w:asciiTheme="majorBidi" w:eastAsia="Tahoma" w:hAnsiTheme="majorBidi" w:cstheme="majorBidi"/>
          <w:b/>
          <w:bCs/>
        </w:rPr>
      </w:pPr>
    </w:p>
    <w:p w:rsidR="0039781E" w:rsidRDefault="0039781E" w:rsidP="004E1593">
      <w:pPr>
        <w:rPr>
          <w:rFonts w:asciiTheme="majorBidi" w:eastAsia="Tahoma" w:hAnsiTheme="majorBidi" w:cstheme="majorBidi"/>
          <w:b/>
          <w:bCs/>
        </w:rPr>
      </w:pPr>
    </w:p>
    <w:p w:rsidR="0039781E" w:rsidRDefault="0039781E" w:rsidP="004E1593">
      <w:pPr>
        <w:rPr>
          <w:rFonts w:asciiTheme="majorBidi" w:eastAsia="Tahoma" w:hAnsiTheme="majorBidi" w:cstheme="majorBidi"/>
          <w:b/>
          <w:bCs/>
        </w:rPr>
      </w:pPr>
    </w:p>
    <w:p w:rsidR="0039781E" w:rsidRDefault="0039781E" w:rsidP="004E1593">
      <w:pPr>
        <w:rPr>
          <w:rFonts w:asciiTheme="majorBidi" w:eastAsia="Tahoma" w:hAnsiTheme="majorBidi" w:cstheme="majorBidi"/>
          <w:b/>
          <w:bCs/>
        </w:rPr>
      </w:pPr>
    </w:p>
    <w:p w:rsidR="0039781E" w:rsidRDefault="0039781E" w:rsidP="004E1593">
      <w:pPr>
        <w:rPr>
          <w:rFonts w:asciiTheme="majorBidi" w:eastAsia="Tahoma" w:hAnsiTheme="majorBidi" w:cstheme="majorBidi"/>
          <w:b/>
          <w:bCs/>
        </w:rPr>
      </w:pPr>
    </w:p>
    <w:p w:rsidR="0039781E" w:rsidRDefault="0039781E" w:rsidP="004E1593">
      <w:pPr>
        <w:rPr>
          <w:rFonts w:asciiTheme="majorBidi" w:eastAsia="Tahoma" w:hAnsiTheme="majorBidi" w:cstheme="majorBidi"/>
          <w:b/>
          <w:bCs/>
        </w:rPr>
      </w:pPr>
    </w:p>
    <w:p w:rsidR="00587D63" w:rsidRDefault="00587D63" w:rsidP="004E1593">
      <w:pPr>
        <w:rPr>
          <w:rFonts w:asciiTheme="majorBidi" w:eastAsia="Tahoma" w:hAnsiTheme="majorBidi" w:cstheme="majorBidi"/>
          <w:b/>
          <w:bCs/>
        </w:rPr>
      </w:pPr>
    </w:p>
    <w:p w:rsidR="00251716" w:rsidRPr="00E452CB" w:rsidRDefault="00251716" w:rsidP="00251716">
      <w:pPr>
        <w:pStyle w:val="Corpsdutexte520"/>
        <w:shd w:val="clear" w:color="auto" w:fill="auto"/>
        <w:spacing w:line="720" w:lineRule="auto"/>
        <w:jc w:val="center"/>
        <w:rPr>
          <w:rFonts w:asciiTheme="majorBidi" w:hAnsiTheme="majorBidi" w:cstheme="majorBidi"/>
          <w:b/>
          <w:bCs/>
          <w:sz w:val="22"/>
          <w:szCs w:val="22"/>
        </w:rPr>
      </w:pPr>
      <w:r w:rsidRPr="00E452CB">
        <w:rPr>
          <w:rFonts w:asciiTheme="majorBidi" w:hAnsiTheme="majorBidi" w:cstheme="majorBidi"/>
          <w:b/>
          <w:bCs/>
          <w:sz w:val="22"/>
          <w:szCs w:val="22"/>
        </w:rPr>
        <w:lastRenderedPageBreak/>
        <w:t>Préambule du contrat</w:t>
      </w:r>
    </w:p>
    <w:p w:rsidR="00251716" w:rsidRPr="00E452CB" w:rsidRDefault="00251716" w:rsidP="00251716">
      <w:pPr>
        <w:pStyle w:val="Corpsdutexte520"/>
        <w:shd w:val="clear" w:color="auto" w:fill="auto"/>
        <w:tabs>
          <w:tab w:val="left" w:leader="dot" w:pos="7180"/>
        </w:tabs>
        <w:spacing w:line="360" w:lineRule="auto"/>
        <w:jc w:val="both"/>
        <w:rPr>
          <w:rFonts w:asciiTheme="majorBidi" w:hAnsiTheme="majorBidi" w:cstheme="majorBidi"/>
          <w:b/>
          <w:sz w:val="22"/>
          <w:szCs w:val="22"/>
        </w:rPr>
      </w:pPr>
      <w:r w:rsidRPr="00E452CB">
        <w:rPr>
          <w:rFonts w:asciiTheme="majorBidi" w:hAnsiTheme="majorBidi" w:cstheme="majorBidi"/>
          <w:sz w:val="22"/>
          <w:szCs w:val="22"/>
        </w:rPr>
        <w:t xml:space="preserve">Contrat passé par Consultation Architecturale en application de l'alinéa 2 du paragraphe 1 de l'article 91 du règlement relatif aux conditions et formes de passation des marchés pour le compte de l’université </w:t>
      </w:r>
      <w:proofErr w:type="spellStart"/>
      <w:r w:rsidRPr="00E452CB">
        <w:rPr>
          <w:rFonts w:asciiTheme="majorBidi" w:hAnsiTheme="majorBidi" w:cstheme="majorBidi"/>
          <w:sz w:val="22"/>
          <w:szCs w:val="22"/>
        </w:rPr>
        <w:t>Abdelmalek</w:t>
      </w:r>
      <w:proofErr w:type="spellEnd"/>
      <w:r w:rsidRPr="00E452CB">
        <w:rPr>
          <w:rFonts w:asciiTheme="majorBidi" w:hAnsiTheme="majorBidi" w:cstheme="majorBidi"/>
          <w:sz w:val="22"/>
          <w:szCs w:val="22"/>
        </w:rPr>
        <w:t xml:space="preserve"> </w:t>
      </w:r>
      <w:proofErr w:type="spellStart"/>
      <w:r w:rsidRPr="00E452CB">
        <w:rPr>
          <w:rFonts w:asciiTheme="majorBidi" w:hAnsiTheme="majorBidi" w:cstheme="majorBidi"/>
          <w:sz w:val="22"/>
          <w:szCs w:val="22"/>
        </w:rPr>
        <w:t>Essaâdi</w:t>
      </w:r>
      <w:proofErr w:type="spellEnd"/>
      <w:r w:rsidRPr="00E452CB">
        <w:rPr>
          <w:rFonts w:asciiTheme="majorBidi" w:hAnsiTheme="majorBidi" w:cstheme="majorBidi"/>
          <w:sz w:val="22"/>
          <w:szCs w:val="22"/>
        </w:rPr>
        <w:t xml:space="preserve"> ainsi que certaines règles relatives à leur gestion et à leur contrôle (29 JUIN 2015)</w:t>
      </w:r>
    </w:p>
    <w:p w:rsidR="00251716" w:rsidRPr="00E452CB" w:rsidRDefault="00251716" w:rsidP="00251716">
      <w:pPr>
        <w:pStyle w:val="Corpsdutexte520"/>
        <w:shd w:val="clear" w:color="auto" w:fill="auto"/>
        <w:tabs>
          <w:tab w:val="left" w:leader="dot" w:pos="7180"/>
        </w:tabs>
        <w:spacing w:line="720" w:lineRule="auto"/>
        <w:rPr>
          <w:rFonts w:asciiTheme="majorBidi" w:hAnsiTheme="majorBidi" w:cstheme="majorBidi"/>
          <w:sz w:val="22"/>
          <w:szCs w:val="22"/>
        </w:rPr>
      </w:pPr>
      <w:r w:rsidRPr="00E452CB">
        <w:rPr>
          <w:rFonts w:asciiTheme="majorBidi" w:hAnsiTheme="majorBidi" w:cstheme="majorBidi"/>
          <w:sz w:val="22"/>
          <w:szCs w:val="22"/>
        </w:rPr>
        <w:t xml:space="preserve"> </w:t>
      </w:r>
    </w:p>
    <w:p w:rsidR="00251716" w:rsidRPr="00E452CB" w:rsidRDefault="00251716" w:rsidP="00251716">
      <w:pPr>
        <w:pStyle w:val="Corpsdutexte520"/>
        <w:shd w:val="clear" w:color="auto" w:fill="auto"/>
        <w:tabs>
          <w:tab w:val="left" w:leader="dot" w:pos="7180"/>
        </w:tabs>
        <w:spacing w:line="240" w:lineRule="auto"/>
        <w:rPr>
          <w:rFonts w:asciiTheme="majorBidi" w:hAnsiTheme="majorBidi" w:cstheme="majorBidi"/>
          <w:sz w:val="22"/>
          <w:szCs w:val="22"/>
        </w:rPr>
      </w:pPr>
      <w:r w:rsidRPr="00E452CB">
        <w:rPr>
          <w:rFonts w:asciiTheme="majorBidi" w:hAnsiTheme="majorBidi" w:cstheme="majorBidi"/>
          <w:sz w:val="22"/>
          <w:szCs w:val="22"/>
        </w:rPr>
        <w:t>ENTRE</w:t>
      </w:r>
    </w:p>
    <w:p w:rsidR="00251716" w:rsidRPr="00E452CB" w:rsidRDefault="00251716" w:rsidP="00251716">
      <w:pPr>
        <w:pStyle w:val="Corpsdutexte520"/>
        <w:shd w:val="clear" w:color="auto" w:fill="auto"/>
        <w:tabs>
          <w:tab w:val="left" w:leader="dot" w:pos="7180"/>
        </w:tabs>
        <w:spacing w:line="240" w:lineRule="auto"/>
        <w:rPr>
          <w:rFonts w:asciiTheme="majorBidi" w:hAnsiTheme="majorBidi" w:cstheme="majorBidi"/>
          <w:sz w:val="22"/>
          <w:szCs w:val="22"/>
        </w:rPr>
      </w:pPr>
    </w:p>
    <w:p w:rsidR="00251716" w:rsidRPr="00E452CB" w:rsidRDefault="00251716" w:rsidP="00527D26">
      <w:pPr>
        <w:pStyle w:val="Corpsdutexte520"/>
        <w:shd w:val="clear" w:color="auto" w:fill="auto"/>
        <w:tabs>
          <w:tab w:val="left" w:leader="dot" w:pos="7180"/>
        </w:tabs>
        <w:spacing w:line="360" w:lineRule="auto"/>
        <w:jc w:val="both"/>
        <w:rPr>
          <w:rFonts w:asciiTheme="majorBidi" w:hAnsiTheme="majorBidi" w:cstheme="majorBidi"/>
          <w:sz w:val="22"/>
          <w:szCs w:val="22"/>
        </w:rPr>
      </w:pPr>
      <w:r w:rsidRPr="00E452CB">
        <w:rPr>
          <w:rFonts w:asciiTheme="majorBidi" w:hAnsiTheme="majorBidi" w:cstheme="majorBidi"/>
          <w:sz w:val="22"/>
          <w:szCs w:val="22"/>
        </w:rPr>
        <w:t xml:space="preserve">Le Président de l’Université </w:t>
      </w:r>
      <w:proofErr w:type="spellStart"/>
      <w:r w:rsidRPr="00E452CB">
        <w:rPr>
          <w:rFonts w:asciiTheme="majorBidi" w:hAnsiTheme="majorBidi" w:cstheme="majorBidi"/>
          <w:sz w:val="22"/>
          <w:szCs w:val="22"/>
        </w:rPr>
        <w:t>Abdelmalek</w:t>
      </w:r>
      <w:proofErr w:type="spellEnd"/>
      <w:r w:rsidRPr="00E452CB">
        <w:rPr>
          <w:rFonts w:asciiTheme="majorBidi" w:hAnsiTheme="majorBidi" w:cstheme="majorBidi"/>
          <w:sz w:val="22"/>
          <w:szCs w:val="22"/>
        </w:rPr>
        <w:t xml:space="preserve"> </w:t>
      </w:r>
      <w:proofErr w:type="spellStart"/>
      <w:r w:rsidRPr="00E452CB">
        <w:rPr>
          <w:rFonts w:asciiTheme="majorBidi" w:hAnsiTheme="majorBidi" w:cstheme="majorBidi"/>
          <w:sz w:val="22"/>
          <w:szCs w:val="22"/>
        </w:rPr>
        <w:t>Essaâdi</w:t>
      </w:r>
      <w:proofErr w:type="spellEnd"/>
      <w:r w:rsidRPr="00E452CB">
        <w:rPr>
          <w:rFonts w:asciiTheme="majorBidi" w:hAnsiTheme="majorBidi" w:cstheme="majorBidi"/>
          <w:sz w:val="22"/>
          <w:szCs w:val="22"/>
        </w:rPr>
        <w:t xml:space="preserve"> représenté par </w:t>
      </w:r>
      <w:r w:rsidRPr="00E452CB">
        <w:rPr>
          <w:rFonts w:asciiTheme="majorBidi" w:hAnsiTheme="majorBidi" w:cstheme="majorBidi"/>
          <w:b/>
          <w:bCs/>
          <w:sz w:val="22"/>
          <w:szCs w:val="22"/>
        </w:rPr>
        <w:t xml:space="preserve">Monsieur </w:t>
      </w:r>
      <w:proofErr w:type="spellStart"/>
      <w:r w:rsidRPr="00E452CB">
        <w:rPr>
          <w:rFonts w:asciiTheme="majorBidi" w:hAnsiTheme="majorBidi" w:cstheme="majorBidi"/>
          <w:b/>
          <w:bCs/>
          <w:sz w:val="22"/>
          <w:szCs w:val="22"/>
        </w:rPr>
        <w:t>Houdaifa</w:t>
      </w:r>
      <w:proofErr w:type="spellEnd"/>
      <w:r w:rsidRPr="00E452CB">
        <w:rPr>
          <w:rFonts w:asciiTheme="majorBidi" w:hAnsiTheme="majorBidi" w:cstheme="majorBidi"/>
          <w:b/>
          <w:bCs/>
          <w:sz w:val="22"/>
          <w:szCs w:val="22"/>
        </w:rPr>
        <w:t xml:space="preserve"> AMEZIANE</w:t>
      </w:r>
      <w:r w:rsidRPr="00E452CB">
        <w:rPr>
          <w:rFonts w:asciiTheme="majorBidi" w:hAnsiTheme="majorBidi" w:cstheme="majorBidi"/>
          <w:sz w:val="22"/>
          <w:szCs w:val="22"/>
        </w:rPr>
        <w:t xml:space="preserve">   Désigné ci-après par le terme "</w:t>
      </w:r>
      <w:r w:rsidRPr="00E452CB">
        <w:rPr>
          <w:rFonts w:asciiTheme="majorBidi" w:hAnsiTheme="majorBidi" w:cstheme="majorBidi"/>
          <w:b/>
          <w:bCs/>
          <w:sz w:val="22"/>
          <w:szCs w:val="22"/>
        </w:rPr>
        <w:t>maître d'ouvrage</w:t>
      </w:r>
      <w:r w:rsidRPr="00E452CB">
        <w:rPr>
          <w:rFonts w:asciiTheme="majorBidi" w:hAnsiTheme="majorBidi" w:cstheme="majorBidi"/>
          <w:sz w:val="22"/>
          <w:szCs w:val="22"/>
        </w:rPr>
        <w:t>"</w:t>
      </w:r>
    </w:p>
    <w:p w:rsidR="00251716" w:rsidRPr="00E452CB" w:rsidRDefault="00251716" w:rsidP="00251716">
      <w:pPr>
        <w:pStyle w:val="Corpsdutexte520"/>
        <w:shd w:val="clear" w:color="auto" w:fill="auto"/>
        <w:spacing w:line="360" w:lineRule="auto"/>
        <w:jc w:val="right"/>
        <w:rPr>
          <w:rFonts w:asciiTheme="majorBidi" w:hAnsiTheme="majorBidi" w:cstheme="majorBidi"/>
          <w:sz w:val="22"/>
          <w:szCs w:val="22"/>
        </w:rPr>
      </w:pPr>
    </w:p>
    <w:p w:rsidR="00251716" w:rsidRDefault="00251716" w:rsidP="00251716">
      <w:pPr>
        <w:pStyle w:val="Corpsdutexte520"/>
        <w:shd w:val="clear" w:color="auto" w:fill="auto"/>
        <w:spacing w:line="360" w:lineRule="auto"/>
        <w:jc w:val="right"/>
        <w:rPr>
          <w:rFonts w:asciiTheme="majorBidi" w:hAnsiTheme="majorBidi" w:cstheme="majorBidi"/>
          <w:sz w:val="22"/>
          <w:szCs w:val="22"/>
        </w:rPr>
      </w:pPr>
      <w:r w:rsidRPr="00E452CB">
        <w:rPr>
          <w:rFonts w:asciiTheme="majorBidi" w:hAnsiTheme="majorBidi" w:cstheme="majorBidi"/>
          <w:sz w:val="22"/>
          <w:szCs w:val="22"/>
        </w:rPr>
        <w:t>D'UNE PART,</w:t>
      </w:r>
    </w:p>
    <w:p w:rsidR="00527D26" w:rsidRDefault="00527D26" w:rsidP="00251716">
      <w:pPr>
        <w:pStyle w:val="Corpsdutexte520"/>
        <w:shd w:val="clear" w:color="auto" w:fill="auto"/>
        <w:spacing w:line="360" w:lineRule="auto"/>
        <w:jc w:val="right"/>
        <w:rPr>
          <w:rFonts w:asciiTheme="majorBidi" w:hAnsiTheme="majorBidi" w:cstheme="majorBidi"/>
          <w:sz w:val="22"/>
          <w:szCs w:val="22"/>
        </w:rPr>
      </w:pPr>
    </w:p>
    <w:p w:rsidR="00527D26" w:rsidRPr="00E452CB" w:rsidRDefault="00527D26" w:rsidP="00251716">
      <w:pPr>
        <w:pStyle w:val="Corpsdutexte520"/>
        <w:shd w:val="clear" w:color="auto" w:fill="auto"/>
        <w:spacing w:line="360" w:lineRule="auto"/>
        <w:jc w:val="right"/>
        <w:rPr>
          <w:rFonts w:asciiTheme="majorBidi" w:hAnsiTheme="majorBidi" w:cstheme="majorBidi"/>
          <w:sz w:val="22"/>
          <w:szCs w:val="22"/>
        </w:rPr>
      </w:pPr>
    </w:p>
    <w:p w:rsidR="00251716" w:rsidRPr="00E452CB" w:rsidRDefault="00251716" w:rsidP="00251716">
      <w:pPr>
        <w:pStyle w:val="Corpsdutexte520"/>
        <w:shd w:val="clear" w:color="auto" w:fill="auto"/>
        <w:spacing w:line="360" w:lineRule="auto"/>
        <w:rPr>
          <w:rFonts w:asciiTheme="majorBidi" w:hAnsiTheme="majorBidi" w:cstheme="majorBidi"/>
          <w:sz w:val="22"/>
          <w:szCs w:val="22"/>
        </w:rPr>
      </w:pPr>
      <w:r w:rsidRPr="00E452CB">
        <w:rPr>
          <w:rFonts w:asciiTheme="majorBidi" w:hAnsiTheme="majorBidi" w:cstheme="majorBidi"/>
          <w:sz w:val="22"/>
          <w:szCs w:val="22"/>
        </w:rPr>
        <w:t>ET</w:t>
      </w:r>
    </w:p>
    <w:p w:rsidR="00251716" w:rsidRPr="00E452CB" w:rsidRDefault="00251716" w:rsidP="00251716">
      <w:pPr>
        <w:pStyle w:val="Corpsdutexte500"/>
        <w:shd w:val="clear" w:color="auto" w:fill="auto"/>
        <w:tabs>
          <w:tab w:val="left" w:leader="dot" w:pos="3692"/>
        </w:tabs>
        <w:spacing w:line="720" w:lineRule="auto"/>
        <w:jc w:val="left"/>
        <w:rPr>
          <w:rFonts w:asciiTheme="majorBidi" w:hAnsiTheme="majorBidi" w:cstheme="majorBidi"/>
          <w:sz w:val="22"/>
          <w:szCs w:val="22"/>
        </w:rPr>
      </w:pPr>
      <w:r w:rsidRPr="00E452CB">
        <w:rPr>
          <w:rFonts w:asciiTheme="majorBidi" w:hAnsiTheme="majorBidi" w:cstheme="majorBidi"/>
          <w:b/>
          <w:bCs/>
          <w:sz w:val="22"/>
          <w:szCs w:val="22"/>
        </w:rPr>
        <w:t xml:space="preserve"> Monsieur ……………………………., architecte</w:t>
      </w:r>
    </w:p>
    <w:p w:rsidR="00251716" w:rsidRPr="00E452CB" w:rsidRDefault="00251716" w:rsidP="00251716">
      <w:pPr>
        <w:pStyle w:val="Corpsdutexte500"/>
        <w:shd w:val="clear" w:color="auto" w:fill="auto"/>
        <w:spacing w:line="720" w:lineRule="auto"/>
        <w:jc w:val="left"/>
        <w:rPr>
          <w:rFonts w:asciiTheme="majorBidi" w:hAnsiTheme="majorBidi" w:cstheme="majorBidi"/>
          <w:sz w:val="22"/>
          <w:szCs w:val="22"/>
        </w:rPr>
      </w:pPr>
      <w:r w:rsidRPr="00E452CB">
        <w:rPr>
          <w:rFonts w:asciiTheme="majorBidi" w:hAnsiTheme="majorBidi" w:cstheme="majorBidi"/>
          <w:sz w:val="22"/>
          <w:szCs w:val="22"/>
        </w:rPr>
        <w:t>Agissant en son nom et pour son propre compte.</w:t>
      </w:r>
    </w:p>
    <w:p w:rsidR="00251716" w:rsidRPr="00E452CB" w:rsidRDefault="00251716" w:rsidP="00251716">
      <w:pPr>
        <w:pStyle w:val="Corpsdutexte500"/>
        <w:shd w:val="clear" w:color="auto" w:fill="auto"/>
        <w:tabs>
          <w:tab w:val="left" w:leader="dot" w:pos="6810"/>
          <w:tab w:val="left" w:leader="dot" w:pos="8833"/>
        </w:tabs>
        <w:spacing w:line="720" w:lineRule="auto"/>
        <w:jc w:val="left"/>
        <w:rPr>
          <w:rFonts w:asciiTheme="majorBidi" w:hAnsiTheme="majorBidi" w:cstheme="majorBidi"/>
          <w:sz w:val="22"/>
          <w:szCs w:val="22"/>
        </w:rPr>
      </w:pPr>
      <w:r w:rsidRPr="00E452CB">
        <w:rPr>
          <w:rFonts w:asciiTheme="majorBidi" w:hAnsiTheme="majorBidi" w:cstheme="majorBidi"/>
          <w:sz w:val="22"/>
          <w:szCs w:val="22"/>
        </w:rPr>
        <w:t>Autorisé à exercer la profession d'architecte sous le n°</w:t>
      </w:r>
      <w:r w:rsidRPr="00E452CB">
        <w:rPr>
          <w:rFonts w:asciiTheme="majorBidi" w:hAnsiTheme="majorBidi" w:cstheme="majorBidi"/>
          <w:b/>
          <w:bCs/>
          <w:sz w:val="22"/>
          <w:szCs w:val="22"/>
        </w:rPr>
        <w:t>……….</w:t>
      </w:r>
      <w:r w:rsidRPr="00E452CB">
        <w:rPr>
          <w:rFonts w:asciiTheme="majorBidi" w:hAnsiTheme="majorBidi" w:cstheme="majorBidi"/>
          <w:sz w:val="22"/>
          <w:szCs w:val="22"/>
        </w:rPr>
        <w:t>en date du</w:t>
      </w:r>
      <w:r w:rsidRPr="00E452CB">
        <w:rPr>
          <w:rFonts w:asciiTheme="majorBidi" w:hAnsiTheme="majorBidi" w:cstheme="majorBidi"/>
          <w:b/>
          <w:bCs/>
          <w:sz w:val="22"/>
          <w:szCs w:val="22"/>
        </w:rPr>
        <w:t>………………..</w:t>
      </w:r>
    </w:p>
    <w:p w:rsidR="00251716" w:rsidRPr="00E452CB" w:rsidRDefault="00251716" w:rsidP="00251716">
      <w:pPr>
        <w:pStyle w:val="Corpsdutexte500"/>
        <w:shd w:val="clear" w:color="auto" w:fill="auto"/>
        <w:tabs>
          <w:tab w:val="left" w:leader="dot" w:pos="3109"/>
          <w:tab w:val="left" w:leader="dot" w:pos="8149"/>
          <w:tab w:val="left" w:leader="dot" w:pos="8221"/>
        </w:tabs>
        <w:spacing w:line="720" w:lineRule="auto"/>
        <w:jc w:val="left"/>
        <w:rPr>
          <w:rFonts w:asciiTheme="majorBidi" w:hAnsiTheme="majorBidi" w:cstheme="majorBidi"/>
          <w:sz w:val="22"/>
          <w:szCs w:val="22"/>
        </w:rPr>
      </w:pPr>
      <w:r w:rsidRPr="00E452CB">
        <w:rPr>
          <w:rFonts w:asciiTheme="majorBidi" w:hAnsiTheme="majorBidi" w:cstheme="majorBidi"/>
          <w:sz w:val="22"/>
          <w:szCs w:val="22"/>
        </w:rPr>
        <w:t>Patente n</w:t>
      </w:r>
      <w:r w:rsidRPr="00E452CB">
        <w:rPr>
          <w:rFonts w:asciiTheme="majorBidi" w:hAnsiTheme="majorBidi" w:cstheme="majorBidi"/>
          <w:b/>
          <w:bCs/>
          <w:sz w:val="22"/>
          <w:szCs w:val="22"/>
        </w:rPr>
        <w:t>° …………..</w:t>
      </w:r>
      <w:r w:rsidRPr="00E452CB">
        <w:rPr>
          <w:rFonts w:asciiTheme="majorBidi" w:hAnsiTheme="majorBidi" w:cstheme="majorBidi"/>
          <w:sz w:val="22"/>
          <w:szCs w:val="22"/>
        </w:rPr>
        <w:t xml:space="preserve"> Affilié à la CNSS sous n°</w:t>
      </w:r>
      <w:r w:rsidRPr="00E452CB">
        <w:rPr>
          <w:rFonts w:asciiTheme="majorBidi" w:hAnsiTheme="majorBidi" w:cstheme="majorBidi"/>
          <w:b/>
          <w:bCs/>
          <w:sz w:val="22"/>
          <w:szCs w:val="22"/>
        </w:rPr>
        <w:t>……………..</w:t>
      </w:r>
    </w:p>
    <w:p w:rsidR="00251716" w:rsidRPr="00E452CB" w:rsidRDefault="00251716" w:rsidP="00251716">
      <w:pPr>
        <w:pStyle w:val="Corpsdutexte500"/>
        <w:shd w:val="clear" w:color="auto" w:fill="auto"/>
        <w:tabs>
          <w:tab w:val="left" w:leader="dot" w:pos="3109"/>
          <w:tab w:val="left" w:leader="dot" w:pos="8149"/>
          <w:tab w:val="left" w:leader="dot" w:pos="8221"/>
        </w:tabs>
        <w:spacing w:line="720" w:lineRule="auto"/>
        <w:jc w:val="left"/>
        <w:rPr>
          <w:rFonts w:asciiTheme="majorBidi" w:hAnsiTheme="majorBidi" w:cstheme="majorBidi"/>
          <w:b/>
          <w:bCs/>
          <w:sz w:val="22"/>
          <w:szCs w:val="22"/>
        </w:rPr>
      </w:pPr>
      <w:r w:rsidRPr="00E452CB">
        <w:rPr>
          <w:rFonts w:asciiTheme="majorBidi" w:hAnsiTheme="majorBidi" w:cstheme="majorBidi"/>
          <w:sz w:val="22"/>
          <w:szCs w:val="22"/>
        </w:rPr>
        <w:t xml:space="preserve">Adresse </w:t>
      </w:r>
      <w:r w:rsidRPr="00E452CB">
        <w:rPr>
          <w:rFonts w:asciiTheme="majorBidi" w:hAnsiTheme="majorBidi" w:cstheme="majorBidi"/>
          <w:b/>
          <w:bCs/>
          <w:sz w:val="22"/>
          <w:szCs w:val="22"/>
        </w:rPr>
        <w:t>……………………………</w:t>
      </w:r>
    </w:p>
    <w:p w:rsidR="00251716" w:rsidRPr="00E452CB" w:rsidRDefault="00251716" w:rsidP="00251716">
      <w:pPr>
        <w:pStyle w:val="Corpsdutexte500"/>
        <w:shd w:val="clear" w:color="auto" w:fill="auto"/>
        <w:tabs>
          <w:tab w:val="left" w:leader="dot" w:pos="3109"/>
          <w:tab w:val="left" w:leader="dot" w:pos="8149"/>
          <w:tab w:val="left" w:leader="dot" w:pos="8221"/>
        </w:tabs>
        <w:spacing w:line="720" w:lineRule="auto"/>
        <w:jc w:val="left"/>
        <w:rPr>
          <w:rFonts w:asciiTheme="majorBidi" w:hAnsiTheme="majorBidi" w:cstheme="majorBidi"/>
          <w:b/>
          <w:bCs/>
          <w:sz w:val="22"/>
          <w:szCs w:val="22"/>
        </w:rPr>
      </w:pPr>
      <w:r w:rsidRPr="00E452CB">
        <w:rPr>
          <w:rFonts w:asciiTheme="majorBidi" w:hAnsiTheme="majorBidi" w:cstheme="majorBidi"/>
          <w:sz w:val="22"/>
          <w:szCs w:val="22"/>
        </w:rPr>
        <w:t>Compte bancaire n</w:t>
      </w:r>
      <w:r w:rsidRPr="00E452CB">
        <w:rPr>
          <w:rStyle w:val="Corpsdutexte50105ptItalique"/>
          <w:rFonts w:asciiTheme="majorBidi" w:hAnsiTheme="majorBidi" w:cstheme="majorBidi"/>
          <w:sz w:val="22"/>
          <w:szCs w:val="22"/>
        </w:rPr>
        <w:t xml:space="preserve">° </w:t>
      </w:r>
      <w:r w:rsidRPr="00E452CB">
        <w:rPr>
          <w:rStyle w:val="Corpsdutexte50105ptItalique"/>
          <w:rFonts w:asciiTheme="majorBidi" w:hAnsiTheme="majorBidi" w:cstheme="majorBidi"/>
          <w:b/>
          <w:bCs/>
          <w:sz w:val="22"/>
          <w:szCs w:val="22"/>
        </w:rPr>
        <w:t>……………………………………………………………..</w:t>
      </w:r>
      <w:r w:rsidRPr="00E452CB">
        <w:rPr>
          <w:rStyle w:val="Corpsdutexte50105ptItalique"/>
          <w:rFonts w:asciiTheme="majorBidi" w:hAnsiTheme="majorBidi" w:cstheme="majorBidi"/>
          <w:sz w:val="22"/>
          <w:szCs w:val="22"/>
        </w:rPr>
        <w:t xml:space="preserve"> </w:t>
      </w:r>
      <w:proofErr w:type="gramStart"/>
      <w:r w:rsidRPr="00E452CB">
        <w:rPr>
          <w:rFonts w:asciiTheme="majorBidi" w:hAnsiTheme="majorBidi" w:cstheme="majorBidi"/>
          <w:sz w:val="22"/>
          <w:szCs w:val="22"/>
        </w:rPr>
        <w:t>ouvert</w:t>
      </w:r>
      <w:proofErr w:type="gramEnd"/>
      <w:r w:rsidRPr="00E452CB">
        <w:rPr>
          <w:rFonts w:asciiTheme="majorBidi" w:hAnsiTheme="majorBidi" w:cstheme="majorBidi"/>
          <w:sz w:val="22"/>
          <w:szCs w:val="22"/>
        </w:rPr>
        <w:t xml:space="preserve"> auprès de la </w:t>
      </w:r>
      <w:r w:rsidRPr="00E452CB">
        <w:rPr>
          <w:rFonts w:asciiTheme="majorBidi" w:hAnsiTheme="majorBidi" w:cstheme="majorBidi"/>
          <w:b/>
          <w:bCs/>
          <w:sz w:val="22"/>
          <w:szCs w:val="22"/>
        </w:rPr>
        <w:t>……………… ………………………………...</w:t>
      </w:r>
    </w:p>
    <w:p w:rsidR="00251716" w:rsidRPr="00E452CB" w:rsidRDefault="00251716" w:rsidP="00251716">
      <w:pPr>
        <w:pStyle w:val="Corpsdutexte500"/>
        <w:shd w:val="clear" w:color="auto" w:fill="auto"/>
        <w:spacing w:line="720" w:lineRule="auto"/>
        <w:jc w:val="left"/>
        <w:rPr>
          <w:rFonts w:asciiTheme="majorBidi" w:hAnsiTheme="majorBidi" w:cstheme="majorBidi"/>
          <w:sz w:val="22"/>
          <w:szCs w:val="22"/>
        </w:rPr>
      </w:pPr>
      <w:r w:rsidRPr="00E452CB">
        <w:rPr>
          <w:rFonts w:asciiTheme="majorBidi" w:hAnsiTheme="majorBidi" w:cstheme="majorBidi"/>
          <w:sz w:val="22"/>
          <w:szCs w:val="22"/>
        </w:rPr>
        <w:t>Désigné ci-après par le terme «</w:t>
      </w:r>
      <w:r w:rsidRPr="00E452CB">
        <w:rPr>
          <w:rStyle w:val="Corpsdutexte50Gras"/>
          <w:rFonts w:asciiTheme="majorBidi" w:hAnsiTheme="majorBidi" w:cstheme="majorBidi"/>
          <w:sz w:val="22"/>
          <w:szCs w:val="22"/>
        </w:rPr>
        <w:t xml:space="preserve"> architecte ».</w:t>
      </w:r>
    </w:p>
    <w:p w:rsidR="00251716" w:rsidRDefault="00251716" w:rsidP="00251716">
      <w:pPr>
        <w:pStyle w:val="Corpsdutexte520"/>
        <w:shd w:val="clear" w:color="auto" w:fill="auto"/>
        <w:spacing w:line="720" w:lineRule="auto"/>
        <w:jc w:val="right"/>
        <w:rPr>
          <w:rFonts w:asciiTheme="majorBidi" w:hAnsiTheme="majorBidi" w:cstheme="majorBidi"/>
          <w:sz w:val="22"/>
          <w:szCs w:val="22"/>
        </w:rPr>
      </w:pPr>
      <w:r w:rsidRPr="00E452CB">
        <w:rPr>
          <w:rFonts w:asciiTheme="majorBidi" w:hAnsiTheme="majorBidi" w:cstheme="majorBidi"/>
          <w:sz w:val="22"/>
          <w:szCs w:val="22"/>
        </w:rPr>
        <w:t>D'AUTRE PART,</w:t>
      </w:r>
    </w:p>
    <w:p w:rsidR="0039781E" w:rsidRDefault="0039781E" w:rsidP="00251716">
      <w:pPr>
        <w:pStyle w:val="Corpsdutexte520"/>
        <w:shd w:val="clear" w:color="auto" w:fill="auto"/>
        <w:spacing w:line="720" w:lineRule="auto"/>
        <w:jc w:val="right"/>
        <w:rPr>
          <w:rFonts w:asciiTheme="majorBidi" w:hAnsiTheme="majorBidi" w:cstheme="majorBidi"/>
          <w:sz w:val="22"/>
          <w:szCs w:val="22"/>
        </w:rPr>
      </w:pPr>
    </w:p>
    <w:p w:rsidR="00530135" w:rsidRPr="00E452CB" w:rsidRDefault="00530135" w:rsidP="00530135">
      <w:pPr>
        <w:pStyle w:val="En-tte330"/>
        <w:keepNext/>
        <w:keepLines/>
        <w:shd w:val="clear" w:color="auto" w:fill="auto"/>
        <w:spacing w:after="0" w:line="240" w:lineRule="auto"/>
        <w:ind w:firstLine="0"/>
        <w:rPr>
          <w:rFonts w:asciiTheme="majorBidi" w:hAnsiTheme="majorBidi" w:cstheme="majorBidi"/>
          <w:sz w:val="22"/>
          <w:szCs w:val="22"/>
        </w:rPr>
      </w:pPr>
      <w:bookmarkStart w:id="25" w:name="bookmark207"/>
      <w:r w:rsidRPr="00E452CB">
        <w:rPr>
          <w:rFonts w:asciiTheme="majorBidi" w:hAnsiTheme="majorBidi" w:cstheme="majorBidi"/>
          <w:sz w:val="22"/>
          <w:szCs w:val="22"/>
        </w:rPr>
        <w:lastRenderedPageBreak/>
        <w:t>2, Cas d'un groupement d'architectes</w:t>
      </w:r>
      <w:bookmarkEnd w:id="25"/>
    </w:p>
    <w:p w:rsidR="00530135" w:rsidRPr="00E452CB" w:rsidRDefault="00530135" w:rsidP="00530135">
      <w:pPr>
        <w:pStyle w:val="Corpsdutexte500"/>
        <w:shd w:val="clear" w:color="auto" w:fill="auto"/>
        <w:spacing w:line="240" w:lineRule="auto"/>
        <w:jc w:val="left"/>
        <w:rPr>
          <w:rFonts w:asciiTheme="majorBidi" w:hAnsiTheme="majorBidi" w:cstheme="majorBidi"/>
          <w:sz w:val="22"/>
          <w:szCs w:val="22"/>
        </w:rPr>
      </w:pPr>
      <w:r w:rsidRPr="00E452CB">
        <w:rPr>
          <w:rFonts w:asciiTheme="majorBidi" w:hAnsiTheme="majorBidi" w:cstheme="majorBidi"/>
          <w:sz w:val="22"/>
          <w:szCs w:val="22"/>
        </w:rPr>
        <w:t>Les membres du groupement d'architectes soussignés constitués aux termes de la convention de groupement…………….. (</w:t>
      </w:r>
      <w:proofErr w:type="gramStart"/>
      <w:r w:rsidRPr="00E452CB">
        <w:rPr>
          <w:rFonts w:asciiTheme="majorBidi" w:hAnsiTheme="majorBidi" w:cstheme="majorBidi"/>
          <w:sz w:val="22"/>
          <w:szCs w:val="22"/>
        </w:rPr>
        <w:t>les</w:t>
      </w:r>
      <w:proofErr w:type="gramEnd"/>
      <w:r w:rsidRPr="00E452CB">
        <w:rPr>
          <w:rFonts w:asciiTheme="majorBidi" w:hAnsiTheme="majorBidi" w:cstheme="majorBidi"/>
          <w:sz w:val="22"/>
          <w:szCs w:val="22"/>
        </w:rPr>
        <w:t xml:space="preserve"> références de la convention) :</w:t>
      </w:r>
    </w:p>
    <w:p w:rsidR="00530135" w:rsidRPr="00E452CB" w:rsidRDefault="00530135" w:rsidP="00530135">
      <w:pPr>
        <w:pStyle w:val="En-tte330"/>
        <w:keepNext/>
        <w:keepLines/>
        <w:shd w:val="clear" w:color="auto" w:fill="auto"/>
        <w:spacing w:after="0" w:line="240" w:lineRule="auto"/>
        <w:ind w:firstLine="0"/>
        <w:rPr>
          <w:rFonts w:asciiTheme="majorBidi" w:hAnsiTheme="majorBidi" w:cstheme="majorBidi"/>
          <w:sz w:val="22"/>
          <w:szCs w:val="22"/>
        </w:rPr>
      </w:pPr>
      <w:bookmarkStart w:id="26" w:name="bookmark208"/>
      <w:r w:rsidRPr="00E452CB">
        <w:rPr>
          <w:rFonts w:asciiTheme="majorBidi" w:hAnsiTheme="majorBidi" w:cstheme="majorBidi"/>
          <w:sz w:val="22"/>
          <w:szCs w:val="22"/>
        </w:rPr>
        <w:t>Architecte 1 :</w:t>
      </w:r>
      <w:bookmarkEnd w:id="26"/>
    </w:p>
    <w:p w:rsidR="00530135" w:rsidRPr="00E452CB" w:rsidRDefault="00530135" w:rsidP="00530135">
      <w:pPr>
        <w:pStyle w:val="Corpsdutexte500"/>
        <w:shd w:val="clear" w:color="auto" w:fill="auto"/>
        <w:tabs>
          <w:tab w:val="left" w:leader="dot" w:pos="2896"/>
          <w:tab w:val="left" w:leader="dot" w:pos="6568"/>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M</w:t>
      </w:r>
      <w:r w:rsidRPr="00E452CB">
        <w:rPr>
          <w:rFonts w:asciiTheme="majorBidi" w:hAnsiTheme="majorBidi" w:cstheme="majorBidi"/>
          <w:sz w:val="22"/>
          <w:szCs w:val="22"/>
        </w:rPr>
        <w:tab/>
        <w:t>architecte</w:t>
      </w:r>
      <w:r w:rsidRPr="00E452CB">
        <w:rPr>
          <w:rFonts w:asciiTheme="majorBidi" w:hAnsiTheme="majorBidi" w:cstheme="majorBidi"/>
          <w:sz w:val="22"/>
          <w:szCs w:val="22"/>
        </w:rPr>
        <w:tab/>
        <w:t>agissant en son nom et pour son propre compte.</w:t>
      </w:r>
    </w:p>
    <w:p w:rsidR="00530135" w:rsidRPr="00E452CB" w:rsidRDefault="00530135" w:rsidP="00530135">
      <w:pPr>
        <w:pStyle w:val="Corpsdutexte500"/>
        <w:shd w:val="clear" w:color="auto" w:fill="auto"/>
        <w:tabs>
          <w:tab w:val="left" w:leader="dot" w:pos="6831"/>
          <w:tab w:val="left" w:leader="dot" w:pos="8854"/>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Autorisé à exercer la profession d'architecte sous le n°</w:t>
      </w:r>
      <w:r w:rsidRPr="00E452CB">
        <w:rPr>
          <w:rFonts w:asciiTheme="majorBidi" w:hAnsiTheme="majorBidi" w:cstheme="majorBidi"/>
          <w:sz w:val="22"/>
          <w:szCs w:val="22"/>
        </w:rPr>
        <w:tab/>
        <w:t>en date du</w:t>
      </w:r>
      <w:r w:rsidRPr="00E452CB">
        <w:rPr>
          <w:rFonts w:asciiTheme="majorBidi" w:hAnsiTheme="majorBidi" w:cstheme="majorBidi"/>
          <w:sz w:val="22"/>
          <w:szCs w:val="22"/>
        </w:rPr>
        <w:tab/>
      </w:r>
    </w:p>
    <w:p w:rsidR="00530135" w:rsidRPr="00E452CB" w:rsidRDefault="00530135" w:rsidP="00530135">
      <w:pPr>
        <w:pStyle w:val="Corpsdutexte500"/>
        <w:shd w:val="clear" w:color="auto" w:fill="auto"/>
        <w:tabs>
          <w:tab w:val="left" w:leader="dot" w:pos="2788"/>
          <w:tab w:val="left" w:leader="dot" w:pos="8052"/>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Patente n°</w:t>
      </w:r>
      <w:r w:rsidRPr="00E452CB">
        <w:rPr>
          <w:rFonts w:asciiTheme="majorBidi" w:hAnsiTheme="majorBidi" w:cstheme="majorBidi"/>
          <w:sz w:val="22"/>
          <w:szCs w:val="22"/>
        </w:rPr>
        <w:tab/>
        <w:t>Affilié à la CNSS sous n°</w:t>
      </w:r>
      <w:r w:rsidRPr="00E452CB">
        <w:rPr>
          <w:rFonts w:asciiTheme="majorBidi" w:hAnsiTheme="majorBidi" w:cstheme="majorBidi"/>
          <w:sz w:val="22"/>
          <w:szCs w:val="22"/>
        </w:rPr>
        <w:tab/>
      </w:r>
    </w:p>
    <w:p w:rsidR="00530135" w:rsidRPr="00E452CB" w:rsidRDefault="00530135" w:rsidP="00530135">
      <w:pPr>
        <w:pStyle w:val="Corpsdutexte500"/>
        <w:shd w:val="clear" w:color="auto" w:fill="auto"/>
        <w:tabs>
          <w:tab w:val="left" w:leader="dot" w:pos="7839"/>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Adresse</w:t>
      </w:r>
      <w:r w:rsidRPr="00E452CB">
        <w:rPr>
          <w:rFonts w:asciiTheme="majorBidi" w:hAnsiTheme="majorBidi" w:cstheme="majorBidi"/>
          <w:sz w:val="22"/>
          <w:szCs w:val="22"/>
        </w:rPr>
        <w:tab/>
      </w:r>
    </w:p>
    <w:p w:rsidR="00530135" w:rsidRPr="00E452CB" w:rsidRDefault="00530135" w:rsidP="00530135">
      <w:pPr>
        <w:pStyle w:val="En-tte330"/>
        <w:keepNext/>
        <w:keepLines/>
        <w:shd w:val="clear" w:color="auto" w:fill="auto"/>
        <w:tabs>
          <w:tab w:val="left" w:leader="dot" w:pos="3274"/>
          <w:tab w:val="left" w:leader="dot" w:pos="3361"/>
          <w:tab w:val="left" w:leader="dot" w:pos="6039"/>
          <w:tab w:val="left" w:leader="dot" w:pos="6126"/>
          <w:tab w:val="left" w:leader="dot" w:pos="7011"/>
          <w:tab w:val="left" w:leader="dot" w:pos="7098"/>
          <w:tab w:val="left" w:leader="dot" w:pos="8624"/>
        </w:tabs>
        <w:spacing w:after="0" w:line="240" w:lineRule="auto"/>
        <w:ind w:firstLine="0"/>
        <w:rPr>
          <w:rFonts w:asciiTheme="majorBidi" w:hAnsiTheme="majorBidi" w:cstheme="majorBidi"/>
          <w:b/>
          <w:sz w:val="22"/>
          <w:szCs w:val="22"/>
        </w:rPr>
      </w:pPr>
      <w:bookmarkStart w:id="27" w:name="bookmark209"/>
      <w:r w:rsidRPr="00E452CB">
        <w:rPr>
          <w:rFonts w:asciiTheme="majorBidi" w:hAnsiTheme="majorBidi" w:cstheme="majorBidi"/>
          <w:sz w:val="22"/>
          <w:szCs w:val="22"/>
        </w:rPr>
        <w:t>Architecte 2</w:t>
      </w:r>
      <w:r w:rsidRPr="00E452CB">
        <w:rPr>
          <w:rFonts w:asciiTheme="majorBidi" w:hAnsiTheme="majorBidi" w:cstheme="majorBidi"/>
          <w:sz w:val="22"/>
          <w:szCs w:val="22"/>
        </w:rPr>
        <w:tab/>
      </w:r>
      <w:r w:rsidRPr="00E452CB">
        <w:rPr>
          <w:rFonts w:asciiTheme="majorBidi" w:hAnsiTheme="majorBidi" w:cstheme="majorBidi"/>
          <w:sz w:val="22"/>
          <w:szCs w:val="22"/>
        </w:rPr>
        <w:tab/>
      </w:r>
      <w:r w:rsidRPr="00E452CB">
        <w:rPr>
          <w:rFonts w:asciiTheme="majorBidi" w:hAnsiTheme="majorBidi" w:cstheme="majorBidi"/>
          <w:sz w:val="22"/>
          <w:szCs w:val="22"/>
        </w:rPr>
        <w:tab/>
      </w:r>
      <w:r w:rsidRPr="00E452CB">
        <w:rPr>
          <w:rFonts w:asciiTheme="majorBidi" w:hAnsiTheme="majorBidi" w:cstheme="majorBidi"/>
          <w:sz w:val="22"/>
          <w:szCs w:val="22"/>
        </w:rPr>
        <w:tab/>
      </w:r>
      <w:r w:rsidRPr="00E452CB">
        <w:rPr>
          <w:rFonts w:asciiTheme="majorBidi" w:hAnsiTheme="majorBidi" w:cstheme="majorBidi"/>
          <w:sz w:val="22"/>
          <w:szCs w:val="22"/>
        </w:rPr>
        <w:tab/>
      </w:r>
      <w:r w:rsidRPr="00E452CB">
        <w:rPr>
          <w:rFonts w:asciiTheme="majorBidi" w:hAnsiTheme="majorBidi" w:cstheme="majorBidi"/>
          <w:sz w:val="22"/>
          <w:szCs w:val="22"/>
        </w:rPr>
        <w:tab/>
      </w:r>
      <w:r w:rsidRPr="00E452CB">
        <w:rPr>
          <w:rFonts w:asciiTheme="majorBidi" w:hAnsiTheme="majorBidi" w:cstheme="majorBidi"/>
          <w:sz w:val="22"/>
          <w:szCs w:val="22"/>
        </w:rPr>
        <w:tab/>
      </w:r>
      <w:bookmarkEnd w:id="27"/>
    </w:p>
    <w:p w:rsidR="00530135" w:rsidRPr="00E452CB" w:rsidRDefault="00530135" w:rsidP="00530135">
      <w:pPr>
        <w:pStyle w:val="Corpsdutexte500"/>
        <w:shd w:val="clear" w:color="auto" w:fill="auto"/>
        <w:tabs>
          <w:tab w:val="left" w:leader="dot" w:pos="2896"/>
          <w:tab w:val="left" w:leader="dot" w:pos="6568"/>
        </w:tabs>
        <w:spacing w:line="240" w:lineRule="auto"/>
        <w:jc w:val="left"/>
        <w:rPr>
          <w:rFonts w:asciiTheme="majorBidi" w:hAnsiTheme="majorBidi" w:cstheme="majorBidi"/>
          <w:sz w:val="22"/>
          <w:szCs w:val="22"/>
        </w:rPr>
      </w:pPr>
      <w:bookmarkStart w:id="28" w:name="bookmark210"/>
      <w:r w:rsidRPr="00E452CB">
        <w:rPr>
          <w:rFonts w:asciiTheme="majorBidi" w:hAnsiTheme="majorBidi" w:cstheme="majorBidi"/>
          <w:sz w:val="22"/>
          <w:szCs w:val="22"/>
        </w:rPr>
        <w:t>M</w:t>
      </w:r>
      <w:r w:rsidRPr="00E452CB">
        <w:rPr>
          <w:rFonts w:asciiTheme="majorBidi" w:hAnsiTheme="majorBidi" w:cstheme="majorBidi"/>
          <w:sz w:val="22"/>
          <w:szCs w:val="22"/>
        </w:rPr>
        <w:tab/>
        <w:t>architecte</w:t>
      </w:r>
      <w:r w:rsidRPr="00E452CB">
        <w:rPr>
          <w:rFonts w:asciiTheme="majorBidi" w:hAnsiTheme="majorBidi" w:cstheme="majorBidi"/>
          <w:sz w:val="22"/>
          <w:szCs w:val="22"/>
        </w:rPr>
        <w:tab/>
        <w:t>agissant en son nom et pour son propre compte.</w:t>
      </w:r>
    </w:p>
    <w:p w:rsidR="00530135" w:rsidRPr="00E452CB" w:rsidRDefault="00530135" w:rsidP="00530135">
      <w:pPr>
        <w:pStyle w:val="Corpsdutexte500"/>
        <w:shd w:val="clear" w:color="auto" w:fill="auto"/>
        <w:tabs>
          <w:tab w:val="left" w:leader="dot" w:pos="6831"/>
          <w:tab w:val="left" w:leader="dot" w:pos="8854"/>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Autorisé à exercer la profession d'architecte sous le n°</w:t>
      </w:r>
      <w:r w:rsidRPr="00E452CB">
        <w:rPr>
          <w:rFonts w:asciiTheme="majorBidi" w:hAnsiTheme="majorBidi" w:cstheme="majorBidi"/>
          <w:sz w:val="22"/>
          <w:szCs w:val="22"/>
        </w:rPr>
        <w:tab/>
        <w:t>en date du</w:t>
      </w:r>
      <w:r w:rsidRPr="00E452CB">
        <w:rPr>
          <w:rFonts w:asciiTheme="majorBidi" w:hAnsiTheme="majorBidi" w:cstheme="majorBidi"/>
          <w:sz w:val="22"/>
          <w:szCs w:val="22"/>
        </w:rPr>
        <w:tab/>
      </w:r>
    </w:p>
    <w:p w:rsidR="00530135" w:rsidRPr="00E452CB" w:rsidRDefault="00530135" w:rsidP="00530135">
      <w:pPr>
        <w:pStyle w:val="Corpsdutexte500"/>
        <w:shd w:val="clear" w:color="auto" w:fill="auto"/>
        <w:tabs>
          <w:tab w:val="left" w:leader="dot" w:pos="2788"/>
          <w:tab w:val="left" w:leader="dot" w:pos="8052"/>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Patente n°</w:t>
      </w:r>
      <w:r w:rsidRPr="00E452CB">
        <w:rPr>
          <w:rFonts w:asciiTheme="majorBidi" w:hAnsiTheme="majorBidi" w:cstheme="majorBidi"/>
          <w:sz w:val="22"/>
          <w:szCs w:val="22"/>
        </w:rPr>
        <w:tab/>
        <w:t>Affilié à la CNSS sous n°</w:t>
      </w:r>
      <w:r w:rsidRPr="00E452CB">
        <w:rPr>
          <w:rFonts w:asciiTheme="majorBidi" w:hAnsiTheme="majorBidi" w:cstheme="majorBidi"/>
          <w:sz w:val="22"/>
          <w:szCs w:val="22"/>
        </w:rPr>
        <w:tab/>
      </w:r>
    </w:p>
    <w:p w:rsidR="00530135" w:rsidRPr="00E452CB" w:rsidRDefault="00530135" w:rsidP="00530135">
      <w:pPr>
        <w:pStyle w:val="Corpsdutexte500"/>
        <w:shd w:val="clear" w:color="auto" w:fill="auto"/>
        <w:tabs>
          <w:tab w:val="left" w:leader="dot" w:pos="7839"/>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Adresse</w:t>
      </w:r>
      <w:r w:rsidRPr="00E452CB">
        <w:rPr>
          <w:rFonts w:asciiTheme="majorBidi" w:hAnsiTheme="majorBidi" w:cstheme="majorBidi"/>
          <w:sz w:val="22"/>
          <w:szCs w:val="22"/>
        </w:rPr>
        <w:tab/>
      </w:r>
    </w:p>
    <w:p w:rsidR="00530135" w:rsidRPr="00E452CB" w:rsidRDefault="00530135" w:rsidP="00530135">
      <w:pPr>
        <w:pStyle w:val="En-tte330"/>
        <w:keepNext/>
        <w:keepLines/>
        <w:shd w:val="clear" w:color="auto" w:fill="auto"/>
        <w:tabs>
          <w:tab w:val="left" w:leader="dot" w:pos="4420"/>
          <w:tab w:val="left" w:leader="dot" w:pos="4499"/>
          <w:tab w:val="left" w:leader="dot" w:pos="5464"/>
          <w:tab w:val="left" w:leader="dot" w:pos="5543"/>
          <w:tab w:val="left" w:leader="dot" w:pos="6357"/>
          <w:tab w:val="left" w:leader="dot" w:pos="6443"/>
          <w:tab w:val="left" w:leader="dot" w:pos="7732"/>
          <w:tab w:val="left" w:leader="dot" w:pos="7818"/>
          <w:tab w:val="left" w:leader="dot" w:pos="8546"/>
        </w:tabs>
        <w:spacing w:after="0" w:line="240" w:lineRule="auto"/>
        <w:ind w:firstLine="0"/>
        <w:rPr>
          <w:rFonts w:asciiTheme="majorBidi" w:hAnsiTheme="majorBidi" w:cstheme="majorBidi"/>
          <w:sz w:val="22"/>
          <w:szCs w:val="22"/>
        </w:rPr>
      </w:pPr>
    </w:p>
    <w:p w:rsidR="00530135" w:rsidRPr="00E452CB" w:rsidRDefault="00530135" w:rsidP="00530135">
      <w:pPr>
        <w:pStyle w:val="En-tte330"/>
        <w:keepNext/>
        <w:keepLines/>
        <w:shd w:val="clear" w:color="auto" w:fill="auto"/>
        <w:tabs>
          <w:tab w:val="left" w:leader="dot" w:pos="4420"/>
          <w:tab w:val="left" w:leader="dot" w:pos="4499"/>
          <w:tab w:val="left" w:leader="dot" w:pos="5464"/>
          <w:tab w:val="left" w:leader="dot" w:pos="5543"/>
          <w:tab w:val="left" w:leader="dot" w:pos="6357"/>
          <w:tab w:val="left" w:leader="dot" w:pos="6443"/>
          <w:tab w:val="left" w:leader="dot" w:pos="7732"/>
          <w:tab w:val="left" w:leader="dot" w:pos="7818"/>
          <w:tab w:val="left" w:leader="dot" w:pos="8546"/>
        </w:tabs>
        <w:spacing w:after="0" w:line="240" w:lineRule="auto"/>
        <w:ind w:firstLine="0"/>
        <w:rPr>
          <w:rFonts w:asciiTheme="majorBidi" w:hAnsiTheme="majorBidi" w:cstheme="majorBidi"/>
          <w:b/>
          <w:sz w:val="22"/>
          <w:szCs w:val="22"/>
        </w:rPr>
      </w:pPr>
      <w:r w:rsidRPr="00E452CB">
        <w:rPr>
          <w:rFonts w:asciiTheme="majorBidi" w:hAnsiTheme="majorBidi" w:cstheme="majorBidi"/>
          <w:sz w:val="22"/>
          <w:szCs w:val="22"/>
        </w:rPr>
        <w:t>Architecte n:</w:t>
      </w:r>
      <w:r w:rsidRPr="00E452CB">
        <w:rPr>
          <w:rFonts w:asciiTheme="majorBidi" w:hAnsiTheme="majorBidi" w:cstheme="majorBidi"/>
          <w:sz w:val="22"/>
          <w:szCs w:val="22"/>
        </w:rPr>
        <w:tab/>
      </w:r>
      <w:r w:rsidRPr="00E452CB">
        <w:rPr>
          <w:rFonts w:asciiTheme="majorBidi" w:hAnsiTheme="majorBidi" w:cstheme="majorBidi"/>
          <w:sz w:val="22"/>
          <w:szCs w:val="22"/>
        </w:rPr>
        <w:tab/>
      </w:r>
      <w:r w:rsidRPr="00E452CB">
        <w:rPr>
          <w:rFonts w:asciiTheme="majorBidi" w:hAnsiTheme="majorBidi" w:cstheme="majorBidi"/>
          <w:sz w:val="22"/>
          <w:szCs w:val="22"/>
        </w:rPr>
        <w:tab/>
      </w:r>
      <w:r w:rsidRPr="00E452CB">
        <w:rPr>
          <w:rFonts w:asciiTheme="majorBidi" w:hAnsiTheme="majorBidi" w:cstheme="majorBidi"/>
          <w:sz w:val="22"/>
          <w:szCs w:val="22"/>
        </w:rPr>
        <w:tab/>
      </w:r>
      <w:r w:rsidRPr="00E452CB">
        <w:rPr>
          <w:rFonts w:asciiTheme="majorBidi" w:hAnsiTheme="majorBidi" w:cstheme="majorBidi"/>
          <w:sz w:val="22"/>
          <w:szCs w:val="22"/>
        </w:rPr>
        <w:tab/>
      </w:r>
      <w:r w:rsidRPr="00E452CB">
        <w:rPr>
          <w:rFonts w:asciiTheme="majorBidi" w:hAnsiTheme="majorBidi" w:cstheme="majorBidi"/>
          <w:sz w:val="22"/>
          <w:szCs w:val="22"/>
        </w:rPr>
        <w:tab/>
      </w:r>
      <w:r w:rsidRPr="00E452CB">
        <w:rPr>
          <w:rFonts w:asciiTheme="majorBidi" w:hAnsiTheme="majorBidi" w:cstheme="majorBidi"/>
          <w:sz w:val="22"/>
          <w:szCs w:val="22"/>
        </w:rPr>
        <w:tab/>
      </w:r>
      <w:r w:rsidRPr="00E452CB">
        <w:rPr>
          <w:rFonts w:asciiTheme="majorBidi" w:hAnsiTheme="majorBidi" w:cstheme="majorBidi"/>
          <w:sz w:val="22"/>
          <w:szCs w:val="22"/>
        </w:rPr>
        <w:tab/>
      </w:r>
      <w:r w:rsidRPr="00E452CB">
        <w:rPr>
          <w:rFonts w:asciiTheme="majorBidi" w:hAnsiTheme="majorBidi" w:cstheme="majorBidi"/>
          <w:sz w:val="22"/>
          <w:szCs w:val="22"/>
        </w:rPr>
        <w:tab/>
      </w:r>
      <w:bookmarkEnd w:id="28"/>
    </w:p>
    <w:p w:rsidR="00530135" w:rsidRPr="00E452CB" w:rsidRDefault="00530135" w:rsidP="00530135">
      <w:pPr>
        <w:pStyle w:val="Corpsdutexte500"/>
        <w:shd w:val="clear" w:color="auto" w:fill="auto"/>
        <w:tabs>
          <w:tab w:val="left" w:leader="dot" w:pos="2896"/>
          <w:tab w:val="left" w:leader="dot" w:pos="6568"/>
        </w:tabs>
        <w:spacing w:line="240" w:lineRule="auto"/>
        <w:jc w:val="left"/>
        <w:rPr>
          <w:rFonts w:asciiTheme="majorBidi" w:hAnsiTheme="majorBidi" w:cstheme="majorBidi"/>
          <w:sz w:val="22"/>
          <w:szCs w:val="22"/>
        </w:rPr>
      </w:pPr>
      <w:bookmarkStart w:id="29" w:name="bookmark211"/>
      <w:r w:rsidRPr="00E452CB">
        <w:rPr>
          <w:rFonts w:asciiTheme="majorBidi" w:hAnsiTheme="majorBidi" w:cstheme="majorBidi"/>
          <w:sz w:val="22"/>
          <w:szCs w:val="22"/>
        </w:rPr>
        <w:t>M</w:t>
      </w:r>
      <w:r w:rsidRPr="00E452CB">
        <w:rPr>
          <w:rFonts w:asciiTheme="majorBidi" w:hAnsiTheme="majorBidi" w:cstheme="majorBidi"/>
          <w:sz w:val="22"/>
          <w:szCs w:val="22"/>
        </w:rPr>
        <w:tab/>
        <w:t>architecte</w:t>
      </w:r>
      <w:r w:rsidRPr="00E452CB">
        <w:rPr>
          <w:rFonts w:asciiTheme="majorBidi" w:hAnsiTheme="majorBidi" w:cstheme="majorBidi"/>
          <w:sz w:val="22"/>
          <w:szCs w:val="22"/>
        </w:rPr>
        <w:tab/>
        <w:t>agissant en son nom et pour son propre compte.</w:t>
      </w:r>
    </w:p>
    <w:p w:rsidR="00530135" w:rsidRPr="00E452CB" w:rsidRDefault="00530135" w:rsidP="00530135">
      <w:pPr>
        <w:pStyle w:val="Corpsdutexte500"/>
        <w:shd w:val="clear" w:color="auto" w:fill="auto"/>
        <w:tabs>
          <w:tab w:val="left" w:leader="dot" w:pos="6831"/>
          <w:tab w:val="left" w:leader="dot" w:pos="8854"/>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Autorisé à exercer la profession d'architecte sous le n°</w:t>
      </w:r>
      <w:r w:rsidRPr="00E452CB">
        <w:rPr>
          <w:rFonts w:asciiTheme="majorBidi" w:hAnsiTheme="majorBidi" w:cstheme="majorBidi"/>
          <w:sz w:val="22"/>
          <w:szCs w:val="22"/>
        </w:rPr>
        <w:tab/>
        <w:t>en date du</w:t>
      </w:r>
      <w:r w:rsidRPr="00E452CB">
        <w:rPr>
          <w:rFonts w:asciiTheme="majorBidi" w:hAnsiTheme="majorBidi" w:cstheme="majorBidi"/>
          <w:sz w:val="22"/>
          <w:szCs w:val="22"/>
        </w:rPr>
        <w:tab/>
      </w:r>
    </w:p>
    <w:p w:rsidR="00530135" w:rsidRPr="00E452CB" w:rsidRDefault="00530135" w:rsidP="00530135">
      <w:pPr>
        <w:pStyle w:val="Corpsdutexte500"/>
        <w:shd w:val="clear" w:color="auto" w:fill="auto"/>
        <w:tabs>
          <w:tab w:val="left" w:leader="dot" w:pos="2788"/>
          <w:tab w:val="left" w:leader="dot" w:pos="8052"/>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Patente n°</w:t>
      </w:r>
      <w:r w:rsidRPr="00E452CB">
        <w:rPr>
          <w:rFonts w:asciiTheme="majorBidi" w:hAnsiTheme="majorBidi" w:cstheme="majorBidi"/>
          <w:sz w:val="22"/>
          <w:szCs w:val="22"/>
        </w:rPr>
        <w:tab/>
        <w:t>Affilié à la CNSS sous n°</w:t>
      </w:r>
      <w:r w:rsidRPr="00E452CB">
        <w:rPr>
          <w:rFonts w:asciiTheme="majorBidi" w:hAnsiTheme="majorBidi" w:cstheme="majorBidi"/>
          <w:sz w:val="22"/>
          <w:szCs w:val="22"/>
        </w:rPr>
        <w:tab/>
      </w:r>
    </w:p>
    <w:p w:rsidR="00530135" w:rsidRPr="00E452CB" w:rsidRDefault="00530135" w:rsidP="00530135">
      <w:pPr>
        <w:pStyle w:val="Corpsdutexte500"/>
        <w:shd w:val="clear" w:color="auto" w:fill="auto"/>
        <w:tabs>
          <w:tab w:val="left" w:leader="dot" w:pos="7839"/>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Adresse</w:t>
      </w:r>
      <w:r w:rsidRPr="00E452CB">
        <w:rPr>
          <w:rFonts w:asciiTheme="majorBidi" w:hAnsiTheme="majorBidi" w:cstheme="majorBidi"/>
          <w:sz w:val="22"/>
          <w:szCs w:val="22"/>
        </w:rPr>
        <w:tab/>
      </w:r>
    </w:p>
    <w:p w:rsidR="00530135" w:rsidRPr="00E452CB" w:rsidRDefault="00530135" w:rsidP="00530135">
      <w:pPr>
        <w:pStyle w:val="Corpsdutexte750"/>
        <w:shd w:val="clear" w:color="auto" w:fill="auto"/>
        <w:spacing w:before="0" w:after="0" w:line="240" w:lineRule="auto"/>
        <w:jc w:val="center"/>
        <w:rPr>
          <w:rFonts w:asciiTheme="majorBidi" w:hAnsiTheme="majorBidi" w:cstheme="majorBidi"/>
          <w:b/>
          <w:sz w:val="22"/>
          <w:szCs w:val="22"/>
        </w:rPr>
      </w:pPr>
      <w:r w:rsidRPr="00E452CB">
        <w:rPr>
          <w:rFonts w:asciiTheme="majorBidi" w:hAnsiTheme="majorBidi" w:cstheme="majorBidi"/>
          <w:b/>
          <w:sz w:val="22"/>
          <w:szCs w:val="22"/>
        </w:rPr>
        <w:t>Nous nous obligeons conjointement ou solidairement,</w:t>
      </w:r>
      <w:bookmarkEnd w:id="29"/>
    </w:p>
    <w:p w:rsidR="00530135" w:rsidRPr="00E452CB" w:rsidRDefault="00530135" w:rsidP="00530135">
      <w:pPr>
        <w:pStyle w:val="Corpsdutexte500"/>
        <w:shd w:val="clear" w:color="auto" w:fill="auto"/>
        <w:tabs>
          <w:tab w:val="left" w:leader="dot" w:pos="1762"/>
          <w:tab w:val="left" w:leader="dot" w:pos="1827"/>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Ayant M</w:t>
      </w:r>
      <w:r w:rsidRPr="00E452CB">
        <w:rPr>
          <w:rFonts w:asciiTheme="majorBidi" w:hAnsiTheme="majorBidi" w:cstheme="majorBidi"/>
          <w:sz w:val="22"/>
          <w:szCs w:val="22"/>
        </w:rPr>
        <w:tab/>
      </w:r>
      <w:r w:rsidRPr="00E452CB">
        <w:rPr>
          <w:rFonts w:asciiTheme="majorBidi" w:hAnsiTheme="majorBidi" w:cstheme="majorBidi"/>
          <w:sz w:val="22"/>
          <w:szCs w:val="22"/>
        </w:rPr>
        <w:tab/>
        <w:t xml:space="preserve"> (Prénom, nom) Architecte, en tant que mandataire du groupement et coordonnateur de l'exécution des prestations,</w:t>
      </w:r>
    </w:p>
    <w:p w:rsidR="00530135" w:rsidRPr="00E452CB" w:rsidRDefault="00530135" w:rsidP="00530135">
      <w:pPr>
        <w:pStyle w:val="Corpsdutexte500"/>
        <w:shd w:val="clear" w:color="auto" w:fill="auto"/>
        <w:tabs>
          <w:tab w:val="left" w:leader="dot" w:pos="8818"/>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Ayant un compte bancaire commun sous n° (RIB)</w:t>
      </w:r>
      <w:r w:rsidRPr="00E452CB">
        <w:rPr>
          <w:rFonts w:asciiTheme="majorBidi" w:hAnsiTheme="majorBidi" w:cstheme="majorBidi"/>
          <w:sz w:val="22"/>
          <w:szCs w:val="22"/>
        </w:rPr>
        <w:tab/>
        <w:t>Ouvert auprès……………………………………………….</w:t>
      </w:r>
      <w:r w:rsidRPr="00E452CB">
        <w:rPr>
          <w:rFonts w:asciiTheme="majorBidi" w:hAnsiTheme="majorBidi" w:cstheme="majorBidi"/>
          <w:sz w:val="22"/>
          <w:szCs w:val="22"/>
        </w:rPr>
        <w:tab/>
      </w:r>
    </w:p>
    <w:p w:rsidR="00530135" w:rsidRPr="00E452CB" w:rsidRDefault="00530135" w:rsidP="00530135">
      <w:pPr>
        <w:pStyle w:val="Corpsdutexte500"/>
        <w:shd w:val="clear" w:color="auto" w:fill="auto"/>
        <w:spacing w:line="240" w:lineRule="auto"/>
        <w:jc w:val="left"/>
        <w:rPr>
          <w:rStyle w:val="Corpsdutexte50Gras"/>
          <w:rFonts w:asciiTheme="majorBidi" w:hAnsiTheme="majorBidi" w:cstheme="majorBidi"/>
          <w:sz w:val="22"/>
          <w:szCs w:val="22"/>
        </w:rPr>
      </w:pPr>
      <w:r w:rsidRPr="00E452CB">
        <w:rPr>
          <w:rFonts w:asciiTheme="majorBidi" w:hAnsiTheme="majorBidi" w:cstheme="majorBidi"/>
          <w:sz w:val="22"/>
          <w:szCs w:val="22"/>
        </w:rPr>
        <w:t>Désigné ci-après par le terme «</w:t>
      </w:r>
      <w:r w:rsidRPr="00E452CB">
        <w:rPr>
          <w:rStyle w:val="Corpsdutexte50Gras"/>
          <w:rFonts w:asciiTheme="majorBidi" w:hAnsiTheme="majorBidi" w:cstheme="majorBidi"/>
          <w:sz w:val="22"/>
          <w:szCs w:val="22"/>
        </w:rPr>
        <w:t xml:space="preserve"> architecte »,</w:t>
      </w:r>
      <w:bookmarkStart w:id="30" w:name="bookmark212"/>
      <w:r w:rsidRPr="00E452CB">
        <w:rPr>
          <w:rStyle w:val="Corpsdutexte50Gras"/>
          <w:rFonts w:asciiTheme="majorBidi" w:hAnsiTheme="majorBidi" w:cstheme="majorBidi"/>
          <w:sz w:val="22"/>
          <w:szCs w:val="22"/>
        </w:rPr>
        <w:t xml:space="preserve"> </w:t>
      </w:r>
    </w:p>
    <w:p w:rsidR="00530135" w:rsidRPr="00E452CB" w:rsidRDefault="00530135" w:rsidP="00530135">
      <w:pPr>
        <w:pStyle w:val="Corpsdutexte500"/>
        <w:shd w:val="clear" w:color="auto" w:fill="auto"/>
        <w:spacing w:line="240" w:lineRule="auto"/>
        <w:jc w:val="right"/>
        <w:rPr>
          <w:rFonts w:asciiTheme="majorBidi" w:hAnsiTheme="majorBidi" w:cstheme="majorBidi"/>
          <w:b/>
          <w:bCs/>
          <w:sz w:val="22"/>
          <w:szCs w:val="22"/>
        </w:rPr>
      </w:pPr>
      <w:r w:rsidRPr="00E452CB">
        <w:rPr>
          <w:rFonts w:asciiTheme="majorBidi" w:hAnsiTheme="majorBidi" w:cstheme="majorBidi"/>
          <w:b/>
          <w:bCs/>
          <w:sz w:val="22"/>
          <w:szCs w:val="22"/>
        </w:rPr>
        <w:t>D'autre part,</w:t>
      </w:r>
      <w:bookmarkEnd w:id="30"/>
    </w:p>
    <w:p w:rsidR="00530135" w:rsidRPr="00E452CB" w:rsidRDefault="00530135" w:rsidP="00530135">
      <w:pPr>
        <w:pStyle w:val="En-tte330"/>
        <w:keepNext/>
        <w:keepLines/>
        <w:shd w:val="clear" w:color="auto" w:fill="auto"/>
        <w:spacing w:after="0" w:line="240" w:lineRule="auto"/>
        <w:ind w:firstLine="0"/>
        <w:rPr>
          <w:rFonts w:asciiTheme="majorBidi" w:hAnsiTheme="majorBidi" w:cstheme="majorBidi"/>
          <w:sz w:val="22"/>
          <w:szCs w:val="22"/>
        </w:rPr>
      </w:pPr>
      <w:bookmarkStart w:id="31" w:name="bookmark213"/>
      <w:r w:rsidRPr="00E452CB">
        <w:rPr>
          <w:rFonts w:asciiTheme="majorBidi" w:hAnsiTheme="majorBidi" w:cstheme="majorBidi"/>
          <w:sz w:val="22"/>
          <w:szCs w:val="22"/>
        </w:rPr>
        <w:t>3. Cas d'une Société d'Architectes</w:t>
      </w:r>
      <w:bookmarkEnd w:id="31"/>
    </w:p>
    <w:p w:rsidR="00530135" w:rsidRPr="00E452CB" w:rsidRDefault="00530135" w:rsidP="00530135">
      <w:pPr>
        <w:pStyle w:val="En-tte330"/>
        <w:keepNext/>
        <w:keepLines/>
        <w:shd w:val="clear" w:color="auto" w:fill="auto"/>
        <w:tabs>
          <w:tab w:val="left" w:leader="dot" w:pos="2767"/>
          <w:tab w:val="left" w:leader="dot" w:pos="4653"/>
          <w:tab w:val="left" w:leader="dot" w:pos="5863"/>
        </w:tabs>
        <w:spacing w:after="0" w:line="240" w:lineRule="auto"/>
        <w:ind w:firstLine="0"/>
        <w:rPr>
          <w:rFonts w:asciiTheme="majorBidi" w:hAnsiTheme="majorBidi" w:cstheme="majorBidi"/>
          <w:sz w:val="22"/>
          <w:szCs w:val="22"/>
        </w:rPr>
      </w:pPr>
      <w:bookmarkStart w:id="32" w:name="bookmark214"/>
      <w:r w:rsidRPr="00E452CB">
        <w:rPr>
          <w:rFonts w:asciiTheme="majorBidi" w:hAnsiTheme="majorBidi" w:cstheme="majorBidi"/>
          <w:sz w:val="22"/>
          <w:szCs w:val="22"/>
        </w:rPr>
        <w:t>M</w:t>
      </w:r>
      <w:r w:rsidRPr="00E452CB">
        <w:rPr>
          <w:rFonts w:asciiTheme="majorBidi" w:hAnsiTheme="majorBidi" w:cstheme="majorBidi"/>
          <w:sz w:val="22"/>
          <w:szCs w:val="22"/>
        </w:rPr>
        <w:tab/>
        <w:t xml:space="preserve"> </w:t>
      </w:r>
      <w:proofErr w:type="gramStart"/>
      <w:r w:rsidRPr="00E452CB">
        <w:rPr>
          <w:rFonts w:asciiTheme="majorBidi" w:hAnsiTheme="majorBidi" w:cstheme="majorBidi"/>
          <w:sz w:val="22"/>
          <w:szCs w:val="22"/>
        </w:rPr>
        <w:t>Architecte ,</w:t>
      </w:r>
      <w:proofErr w:type="gramEnd"/>
      <w:r w:rsidRPr="00E452CB">
        <w:rPr>
          <w:rFonts w:asciiTheme="majorBidi" w:hAnsiTheme="majorBidi" w:cstheme="majorBidi"/>
          <w:sz w:val="22"/>
          <w:szCs w:val="22"/>
        </w:rPr>
        <w:tab/>
      </w:r>
      <w:r w:rsidRPr="00E452CB">
        <w:rPr>
          <w:rFonts w:asciiTheme="majorBidi" w:hAnsiTheme="majorBidi" w:cstheme="majorBidi"/>
          <w:sz w:val="22"/>
          <w:szCs w:val="22"/>
        </w:rPr>
        <w:tab/>
        <w:t>(Qualité)</w:t>
      </w:r>
      <w:bookmarkEnd w:id="32"/>
    </w:p>
    <w:p w:rsidR="00530135" w:rsidRPr="00E452CB" w:rsidRDefault="00530135" w:rsidP="00530135">
      <w:pPr>
        <w:pStyle w:val="Corpsdutexte500"/>
        <w:shd w:val="clear" w:color="auto" w:fill="auto"/>
        <w:tabs>
          <w:tab w:val="left" w:leader="dot" w:pos="8250"/>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Agissant au nom et pour le compte de la Société d'Architectes</w:t>
      </w:r>
      <w:r w:rsidRPr="00E452CB">
        <w:rPr>
          <w:rFonts w:asciiTheme="majorBidi" w:hAnsiTheme="majorBidi" w:cstheme="majorBidi"/>
          <w:sz w:val="22"/>
          <w:szCs w:val="22"/>
        </w:rPr>
        <w:tab/>
        <w:t>en vertu des pouvoirs qui me sont conférés.</w:t>
      </w:r>
    </w:p>
    <w:p w:rsidR="00530135" w:rsidRPr="00E452CB" w:rsidRDefault="00530135" w:rsidP="00530135">
      <w:pPr>
        <w:pStyle w:val="Corpsdutexte500"/>
        <w:shd w:val="clear" w:color="auto" w:fill="auto"/>
        <w:tabs>
          <w:tab w:val="left" w:leader="dot" w:pos="4826"/>
          <w:tab w:val="left" w:leader="dot" w:pos="4891"/>
          <w:tab w:val="left" w:leader="dot" w:pos="8930"/>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Au capital social</w:t>
      </w:r>
      <w:r w:rsidRPr="00E452CB">
        <w:rPr>
          <w:rFonts w:asciiTheme="majorBidi" w:hAnsiTheme="majorBidi" w:cstheme="majorBidi"/>
          <w:sz w:val="22"/>
          <w:szCs w:val="22"/>
        </w:rPr>
        <w:tab/>
      </w:r>
      <w:r w:rsidRPr="00E452CB">
        <w:rPr>
          <w:rFonts w:asciiTheme="majorBidi" w:hAnsiTheme="majorBidi" w:cstheme="majorBidi"/>
          <w:sz w:val="22"/>
          <w:szCs w:val="22"/>
        </w:rPr>
        <w:tab/>
      </w:r>
    </w:p>
    <w:p w:rsidR="00530135" w:rsidRPr="00E452CB" w:rsidRDefault="00530135" w:rsidP="00530135">
      <w:pPr>
        <w:pStyle w:val="Corpsdutexte500"/>
        <w:shd w:val="clear" w:color="auto" w:fill="auto"/>
        <w:tabs>
          <w:tab w:val="left" w:leader="dot" w:pos="6802"/>
          <w:tab w:val="left" w:leader="dot" w:pos="9013"/>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Autorisé à exercer la profession d'architecte sous le n°</w:t>
      </w:r>
      <w:r w:rsidRPr="00E452CB">
        <w:rPr>
          <w:rFonts w:asciiTheme="majorBidi" w:hAnsiTheme="majorBidi" w:cstheme="majorBidi"/>
          <w:sz w:val="22"/>
          <w:szCs w:val="22"/>
        </w:rPr>
        <w:tab/>
        <w:t>en date du</w:t>
      </w:r>
      <w:r w:rsidRPr="00E452CB">
        <w:rPr>
          <w:rFonts w:asciiTheme="majorBidi" w:hAnsiTheme="majorBidi" w:cstheme="majorBidi"/>
          <w:sz w:val="22"/>
          <w:szCs w:val="22"/>
        </w:rPr>
        <w:tab/>
      </w:r>
    </w:p>
    <w:p w:rsidR="00530135" w:rsidRPr="00E452CB" w:rsidRDefault="00530135" w:rsidP="00530135">
      <w:pPr>
        <w:pStyle w:val="Corpsdutexte500"/>
        <w:shd w:val="clear" w:color="auto" w:fill="auto"/>
        <w:tabs>
          <w:tab w:val="left" w:leader="dot" w:pos="8934"/>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Patente n°</w:t>
      </w:r>
      <w:r w:rsidRPr="00E452CB">
        <w:rPr>
          <w:rFonts w:asciiTheme="majorBidi" w:hAnsiTheme="majorBidi" w:cstheme="majorBidi"/>
          <w:sz w:val="22"/>
          <w:szCs w:val="22"/>
        </w:rPr>
        <w:tab/>
      </w:r>
    </w:p>
    <w:p w:rsidR="00530135" w:rsidRPr="00E452CB" w:rsidRDefault="00530135" w:rsidP="00530135">
      <w:pPr>
        <w:pStyle w:val="Corpsdutexte500"/>
        <w:shd w:val="clear" w:color="auto" w:fill="auto"/>
        <w:tabs>
          <w:tab w:val="left" w:leader="dot" w:pos="8970"/>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Affiliée à la CNSS sous n°</w:t>
      </w:r>
      <w:r w:rsidRPr="00E452CB">
        <w:rPr>
          <w:rFonts w:asciiTheme="majorBidi" w:hAnsiTheme="majorBidi" w:cstheme="majorBidi"/>
          <w:sz w:val="22"/>
          <w:szCs w:val="22"/>
        </w:rPr>
        <w:tab/>
      </w:r>
    </w:p>
    <w:p w:rsidR="00530135" w:rsidRPr="00E452CB" w:rsidRDefault="00530135" w:rsidP="00530135">
      <w:pPr>
        <w:pStyle w:val="Corpsdutexte500"/>
        <w:shd w:val="clear" w:color="auto" w:fill="auto"/>
        <w:tabs>
          <w:tab w:val="left" w:leader="dot" w:pos="2702"/>
          <w:tab w:val="left" w:leader="dot" w:pos="2767"/>
          <w:tab w:val="left" w:leader="dot" w:pos="3364"/>
          <w:tab w:val="left" w:leader="dot" w:pos="3429"/>
          <w:tab w:val="left" w:leader="dot" w:pos="4819"/>
          <w:tab w:val="left" w:leader="dot" w:pos="4891"/>
          <w:tab w:val="left" w:leader="dot" w:pos="8829"/>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Adresse</w:t>
      </w:r>
      <w:r w:rsidRPr="00E452CB">
        <w:rPr>
          <w:rFonts w:asciiTheme="majorBidi" w:hAnsiTheme="majorBidi" w:cstheme="majorBidi"/>
          <w:sz w:val="22"/>
          <w:szCs w:val="22"/>
        </w:rPr>
        <w:tab/>
      </w:r>
      <w:r w:rsidRPr="00E452CB">
        <w:rPr>
          <w:rFonts w:asciiTheme="majorBidi" w:hAnsiTheme="majorBidi" w:cstheme="majorBidi"/>
          <w:sz w:val="22"/>
          <w:szCs w:val="22"/>
        </w:rPr>
        <w:tab/>
      </w:r>
      <w:r w:rsidRPr="00E452CB">
        <w:rPr>
          <w:rFonts w:asciiTheme="majorBidi" w:hAnsiTheme="majorBidi" w:cstheme="majorBidi"/>
          <w:sz w:val="22"/>
          <w:szCs w:val="22"/>
        </w:rPr>
        <w:tab/>
      </w:r>
      <w:r w:rsidRPr="00E452CB">
        <w:rPr>
          <w:rFonts w:asciiTheme="majorBidi" w:hAnsiTheme="majorBidi" w:cstheme="majorBidi"/>
          <w:b/>
          <w:sz w:val="22"/>
          <w:szCs w:val="22"/>
        </w:rPr>
        <w:t>………………………………………………………………</w:t>
      </w:r>
      <w:r w:rsidRPr="00E452CB">
        <w:rPr>
          <w:rFonts w:asciiTheme="majorBidi" w:hAnsiTheme="majorBidi" w:cstheme="majorBidi"/>
          <w:sz w:val="22"/>
          <w:szCs w:val="22"/>
        </w:rPr>
        <w:t>.</w:t>
      </w:r>
      <w:r w:rsidRPr="00E452CB">
        <w:rPr>
          <w:rFonts w:asciiTheme="majorBidi" w:hAnsiTheme="majorBidi" w:cstheme="majorBidi"/>
          <w:sz w:val="22"/>
          <w:szCs w:val="22"/>
        </w:rPr>
        <w:tab/>
      </w:r>
    </w:p>
    <w:p w:rsidR="00530135" w:rsidRPr="00E452CB" w:rsidRDefault="00530135" w:rsidP="00530135">
      <w:pPr>
        <w:pStyle w:val="Corpsdutexte500"/>
        <w:shd w:val="clear" w:color="auto" w:fill="auto"/>
        <w:tabs>
          <w:tab w:val="left" w:leader="dot" w:pos="9078"/>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Compte bancaire n°</w:t>
      </w:r>
      <w:r w:rsidRPr="00E452CB">
        <w:rPr>
          <w:rStyle w:val="Corpsdutexte50105ptItalique"/>
          <w:rFonts w:asciiTheme="majorBidi" w:hAnsiTheme="majorBidi" w:cstheme="majorBidi"/>
          <w:sz w:val="22"/>
          <w:szCs w:val="22"/>
        </w:rPr>
        <w:t xml:space="preserve"> (RIB) </w:t>
      </w:r>
      <w:r w:rsidRPr="00E452CB">
        <w:rPr>
          <w:rFonts w:asciiTheme="majorBidi" w:hAnsiTheme="majorBidi" w:cstheme="majorBidi"/>
          <w:sz w:val="22"/>
          <w:szCs w:val="22"/>
        </w:rPr>
        <w:t xml:space="preserve"> ouvert auprès de……………………</w:t>
      </w:r>
      <w:r w:rsidRPr="00E452CB">
        <w:rPr>
          <w:rFonts w:asciiTheme="majorBidi" w:hAnsiTheme="majorBidi" w:cstheme="majorBidi"/>
          <w:sz w:val="22"/>
          <w:szCs w:val="22"/>
        </w:rPr>
        <w:tab/>
      </w:r>
      <w:r w:rsidRPr="00E452CB">
        <w:rPr>
          <w:rFonts w:asciiTheme="majorBidi" w:hAnsiTheme="majorBidi" w:cstheme="majorBidi"/>
          <w:sz w:val="22"/>
          <w:szCs w:val="22"/>
        </w:rPr>
        <w:tab/>
      </w:r>
    </w:p>
    <w:p w:rsidR="00530135" w:rsidRPr="00E452CB" w:rsidRDefault="00530135" w:rsidP="00530135">
      <w:pPr>
        <w:pStyle w:val="Corpsdutexte500"/>
        <w:shd w:val="clear" w:color="auto" w:fill="auto"/>
        <w:spacing w:line="240" w:lineRule="auto"/>
        <w:jc w:val="left"/>
        <w:rPr>
          <w:rFonts w:asciiTheme="majorBidi" w:hAnsiTheme="majorBidi" w:cstheme="majorBidi"/>
          <w:sz w:val="22"/>
          <w:szCs w:val="22"/>
        </w:rPr>
      </w:pPr>
      <w:r w:rsidRPr="00E452CB">
        <w:rPr>
          <w:rFonts w:asciiTheme="majorBidi" w:hAnsiTheme="majorBidi" w:cstheme="majorBidi"/>
          <w:sz w:val="22"/>
          <w:szCs w:val="22"/>
        </w:rPr>
        <w:t>Désigné ci-après par le terme «</w:t>
      </w:r>
      <w:r w:rsidRPr="00E452CB">
        <w:rPr>
          <w:rStyle w:val="Corpsdutexte50Gras"/>
          <w:rFonts w:asciiTheme="majorBidi" w:hAnsiTheme="majorBidi" w:cstheme="majorBidi"/>
          <w:sz w:val="22"/>
          <w:szCs w:val="22"/>
        </w:rPr>
        <w:t xml:space="preserve"> architecte ».</w:t>
      </w:r>
    </w:p>
    <w:p w:rsidR="00530135" w:rsidRPr="00E452CB" w:rsidRDefault="00530135" w:rsidP="00530135">
      <w:pPr>
        <w:pStyle w:val="En-tte330"/>
        <w:keepNext/>
        <w:keepLines/>
        <w:shd w:val="clear" w:color="auto" w:fill="auto"/>
        <w:spacing w:after="0" w:line="240" w:lineRule="auto"/>
        <w:ind w:firstLine="0"/>
        <w:jc w:val="right"/>
        <w:rPr>
          <w:rFonts w:asciiTheme="majorBidi" w:hAnsiTheme="majorBidi" w:cstheme="majorBidi"/>
          <w:sz w:val="22"/>
          <w:szCs w:val="22"/>
        </w:rPr>
      </w:pPr>
      <w:bookmarkStart w:id="33" w:name="bookmark215"/>
      <w:r w:rsidRPr="00E452CB">
        <w:rPr>
          <w:rFonts w:asciiTheme="majorBidi" w:hAnsiTheme="majorBidi" w:cstheme="majorBidi"/>
          <w:sz w:val="22"/>
          <w:szCs w:val="22"/>
        </w:rPr>
        <w:t>D'autre part,</w:t>
      </w:r>
      <w:bookmarkEnd w:id="33"/>
    </w:p>
    <w:p w:rsidR="00530135" w:rsidRPr="00E452CB" w:rsidRDefault="00530135" w:rsidP="00530135">
      <w:pPr>
        <w:pStyle w:val="En-tte330"/>
        <w:keepNext/>
        <w:keepLines/>
        <w:shd w:val="clear" w:color="auto" w:fill="auto"/>
        <w:spacing w:after="0" w:line="240" w:lineRule="auto"/>
        <w:ind w:firstLine="0"/>
        <w:rPr>
          <w:rFonts w:asciiTheme="majorBidi" w:hAnsiTheme="majorBidi" w:cstheme="majorBidi"/>
          <w:sz w:val="22"/>
          <w:szCs w:val="22"/>
        </w:rPr>
      </w:pPr>
      <w:bookmarkStart w:id="34" w:name="bookmark216"/>
    </w:p>
    <w:p w:rsidR="00530135" w:rsidRPr="00E452CB" w:rsidRDefault="00530135" w:rsidP="00530135">
      <w:pPr>
        <w:pStyle w:val="En-tte330"/>
        <w:keepNext/>
        <w:keepLines/>
        <w:shd w:val="clear" w:color="auto" w:fill="auto"/>
        <w:spacing w:after="0" w:line="240" w:lineRule="auto"/>
        <w:ind w:firstLine="0"/>
        <w:rPr>
          <w:rFonts w:asciiTheme="majorBidi" w:hAnsiTheme="majorBidi" w:cstheme="majorBidi"/>
          <w:sz w:val="22"/>
          <w:szCs w:val="22"/>
        </w:rPr>
      </w:pPr>
    </w:p>
    <w:p w:rsidR="00530135" w:rsidRPr="00E452CB" w:rsidRDefault="00530135" w:rsidP="00530135">
      <w:pPr>
        <w:pStyle w:val="En-tte330"/>
        <w:keepNext/>
        <w:keepLines/>
        <w:shd w:val="clear" w:color="auto" w:fill="auto"/>
        <w:spacing w:after="0" w:line="240" w:lineRule="auto"/>
        <w:ind w:firstLine="0"/>
        <w:rPr>
          <w:rFonts w:asciiTheme="majorBidi" w:hAnsiTheme="majorBidi" w:cstheme="majorBidi"/>
          <w:sz w:val="22"/>
          <w:szCs w:val="22"/>
        </w:rPr>
      </w:pPr>
    </w:p>
    <w:p w:rsidR="00530135" w:rsidRPr="00E452CB" w:rsidRDefault="00530135" w:rsidP="00530135">
      <w:pPr>
        <w:pStyle w:val="En-tte330"/>
        <w:keepNext/>
        <w:keepLines/>
        <w:shd w:val="clear" w:color="auto" w:fill="auto"/>
        <w:spacing w:after="0" w:line="240" w:lineRule="auto"/>
        <w:ind w:firstLine="0"/>
        <w:rPr>
          <w:rFonts w:asciiTheme="majorBidi" w:hAnsiTheme="majorBidi" w:cstheme="majorBidi"/>
          <w:sz w:val="22"/>
          <w:szCs w:val="22"/>
        </w:rPr>
      </w:pPr>
    </w:p>
    <w:p w:rsidR="00530135" w:rsidRPr="00E452CB" w:rsidRDefault="00530135" w:rsidP="00530135">
      <w:pPr>
        <w:pStyle w:val="En-tte330"/>
        <w:keepNext/>
        <w:keepLines/>
        <w:shd w:val="clear" w:color="auto" w:fill="auto"/>
        <w:spacing w:after="0" w:line="240" w:lineRule="auto"/>
        <w:ind w:firstLine="0"/>
        <w:rPr>
          <w:rFonts w:asciiTheme="majorBidi" w:hAnsiTheme="majorBidi" w:cstheme="majorBidi"/>
          <w:sz w:val="22"/>
          <w:szCs w:val="22"/>
        </w:rPr>
      </w:pPr>
      <w:r w:rsidRPr="00E452CB">
        <w:rPr>
          <w:rFonts w:asciiTheme="majorBidi" w:hAnsiTheme="majorBidi" w:cstheme="majorBidi"/>
          <w:b/>
          <w:bCs/>
          <w:sz w:val="22"/>
          <w:szCs w:val="22"/>
        </w:rPr>
        <w:t>IL A ETE ARRETE ET CONVENU CE QUI</w:t>
      </w:r>
      <w:r w:rsidRPr="00E452CB">
        <w:rPr>
          <w:rFonts w:asciiTheme="majorBidi" w:hAnsiTheme="majorBidi" w:cstheme="majorBidi"/>
          <w:sz w:val="22"/>
          <w:szCs w:val="22"/>
        </w:rPr>
        <w:t xml:space="preserve"> </w:t>
      </w:r>
      <w:r w:rsidRPr="00E452CB">
        <w:rPr>
          <w:rFonts w:asciiTheme="majorBidi" w:hAnsiTheme="majorBidi" w:cstheme="majorBidi"/>
          <w:b/>
          <w:bCs/>
          <w:sz w:val="22"/>
          <w:szCs w:val="22"/>
        </w:rPr>
        <w:t>SUIT :</w:t>
      </w:r>
      <w:bookmarkEnd w:id="34"/>
      <w:r w:rsidRPr="00E452CB">
        <w:rPr>
          <w:rFonts w:asciiTheme="majorBidi" w:hAnsiTheme="majorBidi" w:cstheme="majorBidi"/>
          <w:sz w:val="22"/>
          <w:szCs w:val="22"/>
        </w:rPr>
        <w:t xml:space="preserve"> </w:t>
      </w:r>
    </w:p>
    <w:p w:rsidR="00587D63" w:rsidRPr="00E452CB" w:rsidRDefault="00587D63" w:rsidP="004E1593">
      <w:pPr>
        <w:rPr>
          <w:rFonts w:asciiTheme="majorBidi" w:eastAsia="Tahoma" w:hAnsiTheme="majorBidi" w:cstheme="majorBidi"/>
          <w:b/>
          <w:bCs/>
          <w:sz w:val="22"/>
          <w:szCs w:val="22"/>
        </w:rPr>
      </w:pPr>
    </w:p>
    <w:p w:rsidR="00587D63" w:rsidRPr="00E452CB" w:rsidRDefault="00587D63" w:rsidP="004E1593">
      <w:pPr>
        <w:rPr>
          <w:rFonts w:asciiTheme="majorBidi" w:eastAsia="Tahoma" w:hAnsiTheme="majorBidi" w:cstheme="majorBidi"/>
          <w:b/>
          <w:bCs/>
          <w:sz w:val="22"/>
          <w:szCs w:val="22"/>
        </w:rPr>
      </w:pPr>
    </w:p>
    <w:p w:rsidR="009879DD" w:rsidRPr="00E452CB" w:rsidRDefault="009879DD" w:rsidP="004E1593">
      <w:pPr>
        <w:rPr>
          <w:rFonts w:asciiTheme="majorBidi" w:eastAsia="Tahoma" w:hAnsiTheme="majorBidi" w:cstheme="majorBidi"/>
          <w:b/>
          <w:bCs/>
          <w:sz w:val="22"/>
          <w:szCs w:val="22"/>
        </w:rPr>
      </w:pPr>
    </w:p>
    <w:p w:rsidR="009879DD" w:rsidRPr="00E452CB" w:rsidRDefault="009879DD" w:rsidP="004E1593">
      <w:pPr>
        <w:rPr>
          <w:rFonts w:asciiTheme="majorBidi" w:eastAsia="Tahoma" w:hAnsiTheme="majorBidi" w:cstheme="majorBidi"/>
          <w:b/>
          <w:bCs/>
          <w:sz w:val="22"/>
          <w:szCs w:val="22"/>
        </w:rPr>
      </w:pPr>
    </w:p>
    <w:p w:rsidR="009879DD" w:rsidRDefault="009879DD" w:rsidP="004E1593">
      <w:pPr>
        <w:rPr>
          <w:rFonts w:asciiTheme="majorBidi" w:eastAsia="Tahoma" w:hAnsiTheme="majorBidi" w:cstheme="majorBidi"/>
          <w:b/>
          <w:bCs/>
          <w:sz w:val="22"/>
          <w:szCs w:val="22"/>
        </w:rPr>
      </w:pPr>
    </w:p>
    <w:p w:rsidR="00637084" w:rsidRDefault="00637084" w:rsidP="004E1593">
      <w:pPr>
        <w:rPr>
          <w:rFonts w:asciiTheme="majorBidi" w:eastAsia="Tahoma" w:hAnsiTheme="majorBidi" w:cstheme="majorBidi"/>
          <w:b/>
          <w:bCs/>
          <w:sz w:val="22"/>
          <w:szCs w:val="22"/>
        </w:rPr>
      </w:pPr>
    </w:p>
    <w:p w:rsidR="00BB7E5B" w:rsidRDefault="00BB7E5B" w:rsidP="004E1593">
      <w:pPr>
        <w:rPr>
          <w:rFonts w:asciiTheme="majorBidi" w:eastAsia="Tahoma" w:hAnsiTheme="majorBidi" w:cstheme="majorBidi"/>
          <w:b/>
          <w:bCs/>
          <w:sz w:val="22"/>
          <w:szCs w:val="22"/>
        </w:rPr>
      </w:pPr>
    </w:p>
    <w:p w:rsidR="00637084" w:rsidRDefault="00637084" w:rsidP="004E1593">
      <w:pPr>
        <w:rPr>
          <w:rFonts w:asciiTheme="majorBidi" w:eastAsia="Tahoma" w:hAnsiTheme="majorBidi" w:cstheme="majorBidi"/>
          <w:b/>
          <w:bCs/>
          <w:sz w:val="22"/>
          <w:szCs w:val="22"/>
        </w:rPr>
      </w:pPr>
    </w:p>
    <w:p w:rsidR="00323827" w:rsidRPr="00E452CB" w:rsidRDefault="00323827" w:rsidP="00323827">
      <w:pPr>
        <w:pStyle w:val="En-tte330"/>
        <w:keepNext/>
        <w:keepLines/>
        <w:shd w:val="clear" w:color="auto" w:fill="auto"/>
        <w:spacing w:after="0" w:line="240" w:lineRule="auto"/>
        <w:ind w:firstLine="0"/>
        <w:rPr>
          <w:rFonts w:asciiTheme="majorBidi" w:hAnsiTheme="majorBidi" w:cstheme="majorBidi"/>
          <w:b/>
          <w:bCs/>
          <w:sz w:val="22"/>
          <w:szCs w:val="22"/>
        </w:rPr>
      </w:pPr>
      <w:r w:rsidRPr="00E452CB">
        <w:rPr>
          <w:rFonts w:asciiTheme="majorBidi" w:hAnsiTheme="majorBidi" w:cstheme="majorBidi"/>
          <w:b/>
          <w:bCs/>
          <w:sz w:val="22"/>
          <w:szCs w:val="22"/>
        </w:rPr>
        <w:lastRenderedPageBreak/>
        <w:t>Article premier - Objet du contrat d'architecte</w:t>
      </w:r>
    </w:p>
    <w:p w:rsidR="00323827" w:rsidRPr="00E452CB" w:rsidRDefault="00323827" w:rsidP="00323827">
      <w:pPr>
        <w:pStyle w:val="Corpsdutexte500"/>
        <w:shd w:val="clear" w:color="auto" w:fill="auto"/>
        <w:tabs>
          <w:tab w:val="left" w:leader="dot" w:pos="8754"/>
        </w:tabs>
        <w:spacing w:line="240" w:lineRule="auto"/>
        <w:rPr>
          <w:rFonts w:asciiTheme="majorBidi" w:hAnsiTheme="majorBidi" w:cstheme="majorBidi"/>
          <w:sz w:val="22"/>
          <w:szCs w:val="22"/>
        </w:rPr>
      </w:pPr>
      <w:r w:rsidRPr="00E452CB">
        <w:rPr>
          <w:rFonts w:asciiTheme="majorBidi" w:hAnsiTheme="majorBidi" w:cstheme="majorBidi"/>
          <w:sz w:val="22"/>
          <w:szCs w:val="22"/>
        </w:rPr>
        <w:t xml:space="preserve">Le </w:t>
      </w:r>
      <w:r w:rsidR="009879DD" w:rsidRPr="00E452CB">
        <w:rPr>
          <w:rFonts w:asciiTheme="majorBidi" w:hAnsiTheme="majorBidi" w:cstheme="majorBidi"/>
          <w:sz w:val="22"/>
          <w:szCs w:val="22"/>
        </w:rPr>
        <w:t>présent contrat a pour objet de…………...</w:t>
      </w:r>
      <w:r w:rsidRPr="00E452CB">
        <w:rPr>
          <w:rFonts w:asciiTheme="majorBidi" w:hAnsiTheme="majorBidi" w:cstheme="majorBidi"/>
          <w:sz w:val="22"/>
          <w:szCs w:val="22"/>
        </w:rPr>
        <w:t>sis à  (Lieu de réalisation et assiette foncière).</w:t>
      </w:r>
    </w:p>
    <w:p w:rsidR="009879DD" w:rsidRPr="00E452CB" w:rsidRDefault="009879DD" w:rsidP="00323827">
      <w:pPr>
        <w:pStyle w:val="Corpsdutexte500"/>
        <w:shd w:val="clear" w:color="auto" w:fill="auto"/>
        <w:tabs>
          <w:tab w:val="left" w:leader="dot" w:pos="8754"/>
        </w:tabs>
        <w:spacing w:line="240" w:lineRule="auto"/>
        <w:rPr>
          <w:rFonts w:asciiTheme="majorBidi" w:hAnsiTheme="majorBidi" w:cstheme="majorBidi"/>
          <w:sz w:val="22"/>
          <w:szCs w:val="22"/>
        </w:rPr>
      </w:pPr>
    </w:p>
    <w:p w:rsidR="00323827" w:rsidRPr="00E452CB" w:rsidRDefault="00323827" w:rsidP="00323827">
      <w:pPr>
        <w:pStyle w:val="En-tte330"/>
        <w:keepNext/>
        <w:keepLines/>
        <w:shd w:val="clear" w:color="auto" w:fill="auto"/>
        <w:spacing w:after="0" w:line="240" w:lineRule="auto"/>
        <w:ind w:right="1700" w:firstLine="0"/>
        <w:rPr>
          <w:rFonts w:asciiTheme="majorBidi" w:hAnsiTheme="majorBidi" w:cstheme="majorBidi"/>
          <w:sz w:val="22"/>
          <w:szCs w:val="22"/>
        </w:rPr>
      </w:pPr>
      <w:bookmarkStart w:id="35" w:name="bookmark218"/>
    </w:p>
    <w:p w:rsidR="00323827" w:rsidRPr="00E452CB" w:rsidRDefault="00323827" w:rsidP="00323827">
      <w:pPr>
        <w:pStyle w:val="En-tte330"/>
        <w:keepNext/>
        <w:keepLines/>
        <w:shd w:val="clear" w:color="auto" w:fill="auto"/>
        <w:spacing w:after="0" w:line="240" w:lineRule="auto"/>
        <w:ind w:right="1700" w:firstLine="0"/>
        <w:jc w:val="center"/>
        <w:rPr>
          <w:rFonts w:asciiTheme="majorBidi" w:hAnsiTheme="majorBidi" w:cstheme="majorBidi"/>
          <w:b/>
          <w:bCs/>
          <w:sz w:val="22"/>
          <w:szCs w:val="22"/>
        </w:rPr>
      </w:pPr>
      <w:r w:rsidRPr="00E452CB">
        <w:rPr>
          <w:rFonts w:asciiTheme="majorBidi" w:hAnsiTheme="majorBidi" w:cstheme="majorBidi"/>
          <w:b/>
          <w:bCs/>
          <w:sz w:val="22"/>
          <w:szCs w:val="22"/>
        </w:rPr>
        <w:t>CHAPITRE PREMIER - DISPOSITIONS GENERALES</w:t>
      </w:r>
    </w:p>
    <w:p w:rsidR="009879DD" w:rsidRPr="00E452CB" w:rsidRDefault="009879DD" w:rsidP="00323827">
      <w:pPr>
        <w:pStyle w:val="En-tte330"/>
        <w:keepNext/>
        <w:keepLines/>
        <w:shd w:val="clear" w:color="auto" w:fill="auto"/>
        <w:spacing w:after="0" w:line="240" w:lineRule="auto"/>
        <w:ind w:right="1700" w:firstLine="0"/>
        <w:jc w:val="center"/>
        <w:rPr>
          <w:rFonts w:asciiTheme="majorBidi" w:hAnsiTheme="majorBidi" w:cstheme="majorBidi"/>
          <w:b/>
          <w:bCs/>
          <w:sz w:val="22"/>
          <w:szCs w:val="22"/>
        </w:rPr>
      </w:pPr>
    </w:p>
    <w:p w:rsidR="00323827" w:rsidRPr="00E452CB" w:rsidRDefault="00323827" w:rsidP="00323827">
      <w:pPr>
        <w:pStyle w:val="En-tte330"/>
        <w:keepNext/>
        <w:keepLines/>
        <w:shd w:val="clear" w:color="auto" w:fill="auto"/>
        <w:spacing w:after="0" w:line="240" w:lineRule="auto"/>
        <w:ind w:right="1700" w:firstLine="0"/>
        <w:rPr>
          <w:rFonts w:asciiTheme="majorBidi" w:hAnsiTheme="majorBidi" w:cstheme="majorBidi"/>
          <w:b/>
          <w:bCs/>
          <w:sz w:val="22"/>
          <w:szCs w:val="22"/>
        </w:rPr>
      </w:pPr>
      <w:r w:rsidRPr="00E452CB">
        <w:rPr>
          <w:rFonts w:asciiTheme="majorBidi" w:hAnsiTheme="majorBidi" w:cstheme="majorBidi"/>
          <w:sz w:val="22"/>
          <w:szCs w:val="22"/>
        </w:rPr>
        <w:t xml:space="preserve"> </w:t>
      </w:r>
      <w:r w:rsidRPr="00E452CB">
        <w:rPr>
          <w:rFonts w:asciiTheme="majorBidi" w:hAnsiTheme="majorBidi" w:cstheme="majorBidi"/>
          <w:b/>
          <w:bCs/>
          <w:sz w:val="22"/>
          <w:szCs w:val="22"/>
        </w:rPr>
        <w:t>Article 2 - Consistance du projet</w:t>
      </w:r>
      <w:bookmarkEnd w:id="35"/>
    </w:p>
    <w:p w:rsidR="00323827" w:rsidRPr="00E452CB" w:rsidRDefault="00323827" w:rsidP="00323827">
      <w:pPr>
        <w:pStyle w:val="Corpsdutexte500"/>
        <w:shd w:val="clear" w:color="auto" w:fill="auto"/>
        <w:tabs>
          <w:tab w:val="left" w:leader="dot" w:pos="8804"/>
        </w:tabs>
        <w:spacing w:line="240" w:lineRule="auto"/>
        <w:rPr>
          <w:rFonts w:asciiTheme="majorBidi" w:hAnsiTheme="majorBidi" w:cstheme="majorBidi"/>
          <w:sz w:val="22"/>
          <w:szCs w:val="22"/>
        </w:rPr>
      </w:pPr>
      <w:r w:rsidRPr="00E452CB">
        <w:rPr>
          <w:rFonts w:asciiTheme="majorBidi" w:hAnsiTheme="majorBidi" w:cstheme="majorBidi"/>
          <w:sz w:val="22"/>
          <w:szCs w:val="22"/>
        </w:rPr>
        <w:t>Le projet à réaliser consiste en</w:t>
      </w:r>
      <w:r w:rsidR="009879DD" w:rsidRPr="00E452CB">
        <w:rPr>
          <w:rFonts w:asciiTheme="majorBidi" w:hAnsiTheme="majorBidi" w:cstheme="majorBidi"/>
          <w:sz w:val="22"/>
          <w:szCs w:val="22"/>
        </w:rPr>
        <w:t>……………….</w:t>
      </w:r>
      <w:r w:rsidRPr="00E452CB">
        <w:rPr>
          <w:rFonts w:asciiTheme="majorBidi" w:hAnsiTheme="majorBidi" w:cstheme="majorBidi"/>
          <w:sz w:val="22"/>
          <w:szCs w:val="22"/>
        </w:rPr>
        <w:t xml:space="preserve"> (Indiquer la nature et la définition détaillée des composantes de l'opération et de sa consistance).</w:t>
      </w:r>
    </w:p>
    <w:p w:rsidR="00323827" w:rsidRPr="00E452CB" w:rsidRDefault="00323827" w:rsidP="00323827">
      <w:pPr>
        <w:pStyle w:val="En-tte330"/>
        <w:keepNext/>
        <w:keepLines/>
        <w:shd w:val="clear" w:color="auto" w:fill="auto"/>
        <w:spacing w:after="0" w:line="240" w:lineRule="auto"/>
        <w:ind w:firstLine="0"/>
        <w:jc w:val="both"/>
        <w:rPr>
          <w:rFonts w:asciiTheme="majorBidi" w:hAnsiTheme="majorBidi" w:cstheme="majorBidi"/>
          <w:sz w:val="22"/>
          <w:szCs w:val="22"/>
        </w:rPr>
      </w:pPr>
      <w:bookmarkStart w:id="36" w:name="bookmark219"/>
      <w:r w:rsidRPr="00E452CB">
        <w:rPr>
          <w:rFonts w:asciiTheme="majorBidi" w:hAnsiTheme="majorBidi" w:cstheme="majorBidi"/>
          <w:sz w:val="22"/>
          <w:szCs w:val="22"/>
        </w:rPr>
        <w:t>Article 3 - Référence aux textes généraux et spéciaux</w:t>
      </w:r>
      <w:bookmarkEnd w:id="36"/>
    </w:p>
    <w:p w:rsidR="00323827" w:rsidRPr="00E452CB" w:rsidRDefault="00323827" w:rsidP="00323827">
      <w:pPr>
        <w:pStyle w:val="Corpsdutexte500"/>
        <w:shd w:val="clear" w:color="auto" w:fill="auto"/>
        <w:spacing w:line="240" w:lineRule="auto"/>
        <w:rPr>
          <w:rFonts w:asciiTheme="majorBidi" w:hAnsiTheme="majorBidi" w:cstheme="majorBidi"/>
          <w:sz w:val="22"/>
          <w:szCs w:val="22"/>
        </w:rPr>
      </w:pPr>
      <w:r w:rsidRPr="00E452CB">
        <w:rPr>
          <w:rFonts w:asciiTheme="majorBidi" w:hAnsiTheme="majorBidi" w:cstheme="majorBidi"/>
          <w:sz w:val="22"/>
          <w:szCs w:val="22"/>
        </w:rPr>
        <w:t>L'architecte est soumis, en particulier, aux dispositions des textes suivants :</w:t>
      </w:r>
    </w:p>
    <w:p w:rsidR="00323827" w:rsidRPr="00E452CB" w:rsidRDefault="00323827" w:rsidP="00323827">
      <w:pPr>
        <w:pStyle w:val="Corpsdutexte500"/>
        <w:numPr>
          <w:ilvl w:val="0"/>
          <w:numId w:val="25"/>
        </w:numPr>
        <w:shd w:val="clear" w:color="auto" w:fill="auto"/>
        <w:tabs>
          <w:tab w:val="left" w:pos="142"/>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 xml:space="preserve">loi n° 016-89 relative à l'exercice de la profession d'architecte et à l'institution de l'Ordre National des Architectes, promulguée par Dahir n° 1-92-122 du 22 </w:t>
      </w:r>
      <w:proofErr w:type="spellStart"/>
      <w:r w:rsidRPr="00E452CB">
        <w:rPr>
          <w:rFonts w:asciiTheme="majorBidi" w:hAnsiTheme="majorBidi" w:cstheme="majorBidi"/>
          <w:sz w:val="22"/>
          <w:szCs w:val="22"/>
        </w:rPr>
        <w:t>Rebia</w:t>
      </w:r>
      <w:proofErr w:type="spellEnd"/>
      <w:r w:rsidRPr="00E452CB">
        <w:rPr>
          <w:rFonts w:asciiTheme="majorBidi" w:hAnsiTheme="majorBidi" w:cstheme="majorBidi"/>
          <w:sz w:val="22"/>
          <w:szCs w:val="22"/>
        </w:rPr>
        <w:t xml:space="preserve"> I 1414 (10 septembre 1993) ;</w:t>
      </w:r>
    </w:p>
    <w:p w:rsidR="00323827" w:rsidRPr="00E452CB" w:rsidRDefault="00323827" w:rsidP="009879DD">
      <w:pPr>
        <w:pStyle w:val="Corpsdutexte500"/>
        <w:numPr>
          <w:ilvl w:val="0"/>
          <w:numId w:val="25"/>
        </w:numPr>
        <w:shd w:val="clear" w:color="auto" w:fill="auto"/>
        <w:tabs>
          <w:tab w:val="left" w:pos="142"/>
        </w:tabs>
        <w:spacing w:line="240" w:lineRule="auto"/>
        <w:ind w:right="-108"/>
        <w:rPr>
          <w:rFonts w:asciiTheme="majorBidi" w:hAnsiTheme="majorBidi" w:cstheme="majorBidi"/>
          <w:sz w:val="22"/>
          <w:szCs w:val="22"/>
        </w:rPr>
      </w:pPr>
      <w:r w:rsidRPr="00E452CB">
        <w:rPr>
          <w:rFonts w:asciiTheme="majorBidi" w:hAnsiTheme="majorBidi" w:cstheme="majorBidi"/>
          <w:sz w:val="22"/>
          <w:szCs w:val="22"/>
        </w:rPr>
        <w:t xml:space="preserve">loi n° 25-90 relative aux lotissements, groupes d'habitations et morcellements promulguée par Dahir n° 1-92-7 du 15 </w:t>
      </w:r>
      <w:proofErr w:type="spellStart"/>
      <w:r w:rsidRPr="00E452CB">
        <w:rPr>
          <w:rFonts w:asciiTheme="majorBidi" w:hAnsiTheme="majorBidi" w:cstheme="majorBidi"/>
          <w:sz w:val="22"/>
          <w:szCs w:val="22"/>
        </w:rPr>
        <w:t>Hija</w:t>
      </w:r>
      <w:proofErr w:type="spellEnd"/>
      <w:r w:rsidRPr="00E452CB">
        <w:rPr>
          <w:rFonts w:asciiTheme="majorBidi" w:hAnsiTheme="majorBidi" w:cstheme="majorBidi"/>
          <w:sz w:val="22"/>
          <w:szCs w:val="22"/>
        </w:rPr>
        <w:t xml:space="preserve"> 1412 (17 juin 1992);</w:t>
      </w:r>
    </w:p>
    <w:p w:rsidR="00323827" w:rsidRPr="00E452CB" w:rsidRDefault="00323827" w:rsidP="00323827">
      <w:pPr>
        <w:pStyle w:val="Corpsdutexte500"/>
        <w:numPr>
          <w:ilvl w:val="0"/>
          <w:numId w:val="25"/>
        </w:numPr>
        <w:shd w:val="clear" w:color="auto" w:fill="auto"/>
        <w:tabs>
          <w:tab w:val="left" w:pos="142"/>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 xml:space="preserve">loi n°12-90 relative à l'urbanisme promulguée par Dahir n°1.92.31 du 15 </w:t>
      </w:r>
      <w:proofErr w:type="spellStart"/>
      <w:r w:rsidRPr="00E452CB">
        <w:rPr>
          <w:rFonts w:asciiTheme="majorBidi" w:hAnsiTheme="majorBidi" w:cstheme="majorBidi"/>
          <w:sz w:val="22"/>
          <w:szCs w:val="22"/>
        </w:rPr>
        <w:t>Hija</w:t>
      </w:r>
      <w:proofErr w:type="spellEnd"/>
      <w:r w:rsidRPr="00E452CB">
        <w:rPr>
          <w:rFonts w:asciiTheme="majorBidi" w:hAnsiTheme="majorBidi" w:cstheme="majorBidi"/>
          <w:sz w:val="22"/>
          <w:szCs w:val="22"/>
        </w:rPr>
        <w:t xml:space="preserve"> 1412 (17 juin 1992) </w:t>
      </w:r>
    </w:p>
    <w:p w:rsidR="00323827" w:rsidRPr="00E452CB" w:rsidRDefault="00323827" w:rsidP="00323827">
      <w:pPr>
        <w:pStyle w:val="Corpsdutexte500"/>
        <w:numPr>
          <w:ilvl w:val="0"/>
          <w:numId w:val="25"/>
        </w:numPr>
        <w:shd w:val="clear" w:color="auto" w:fill="auto"/>
        <w:tabs>
          <w:tab w:val="left" w:pos="142"/>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loi n° 69-00 relative au contrôle financier de l'Etat sur les entreprises publiques et autres organismes, promulguée par le Dahir n°1-03-195 du 16 Ramadan 1424 (11 novembre 2003) ;</w:t>
      </w:r>
    </w:p>
    <w:p w:rsidR="00323827" w:rsidRPr="00E452CB" w:rsidRDefault="00323827" w:rsidP="00323827">
      <w:pPr>
        <w:pStyle w:val="Corpsdutexte500"/>
        <w:numPr>
          <w:ilvl w:val="0"/>
          <w:numId w:val="25"/>
        </w:numPr>
        <w:shd w:val="clear" w:color="auto" w:fill="auto"/>
        <w:tabs>
          <w:tab w:val="left" w:pos="142"/>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 xml:space="preserve">Dahir du 23 </w:t>
      </w:r>
      <w:proofErr w:type="spellStart"/>
      <w:r w:rsidRPr="00E452CB">
        <w:rPr>
          <w:rFonts w:asciiTheme="majorBidi" w:hAnsiTheme="majorBidi" w:cstheme="majorBidi"/>
          <w:sz w:val="22"/>
          <w:szCs w:val="22"/>
        </w:rPr>
        <w:t>Chaoual</w:t>
      </w:r>
      <w:proofErr w:type="spellEnd"/>
      <w:r w:rsidRPr="00E452CB">
        <w:rPr>
          <w:rFonts w:asciiTheme="majorBidi" w:hAnsiTheme="majorBidi" w:cstheme="majorBidi"/>
          <w:sz w:val="22"/>
          <w:szCs w:val="22"/>
        </w:rPr>
        <w:t xml:space="preserve"> 1367 (28 août 1948) relatif au nantissement des marchés publics ;</w:t>
      </w:r>
    </w:p>
    <w:p w:rsidR="00323827" w:rsidRPr="00E452CB" w:rsidRDefault="00323827" w:rsidP="00323827">
      <w:pPr>
        <w:pStyle w:val="Corpsdutexte500"/>
        <w:numPr>
          <w:ilvl w:val="0"/>
          <w:numId w:val="25"/>
        </w:numPr>
        <w:shd w:val="clear" w:color="auto" w:fill="auto"/>
        <w:tabs>
          <w:tab w:val="left" w:pos="142"/>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 xml:space="preserve">décret royal n° 330-66 du 10 Moharrem 1387 (21 avril 1967) portant règlement général de comptabilité publique tel qu'il a été modifié et complété </w:t>
      </w:r>
      <w:r w:rsidRPr="00E452CB">
        <w:rPr>
          <w:rFonts w:asciiTheme="majorBidi" w:hAnsiTheme="majorBidi" w:cstheme="majorBidi"/>
          <w:sz w:val="22"/>
          <w:szCs w:val="22"/>
          <w:vertAlign w:val="superscript"/>
        </w:rPr>
        <w:t>;</w:t>
      </w:r>
    </w:p>
    <w:p w:rsidR="00323827" w:rsidRPr="00E452CB" w:rsidRDefault="00323827" w:rsidP="00323827">
      <w:pPr>
        <w:pStyle w:val="Corpsdutexte500"/>
        <w:numPr>
          <w:ilvl w:val="0"/>
          <w:numId w:val="25"/>
        </w:numPr>
        <w:shd w:val="clear" w:color="auto" w:fill="auto"/>
        <w:tabs>
          <w:tab w:val="left" w:pos="142"/>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 xml:space="preserve">décret n° 2-07-1235 du 5 </w:t>
      </w:r>
      <w:proofErr w:type="spellStart"/>
      <w:r w:rsidRPr="00E452CB">
        <w:rPr>
          <w:rFonts w:asciiTheme="majorBidi" w:hAnsiTheme="majorBidi" w:cstheme="majorBidi"/>
          <w:sz w:val="22"/>
          <w:szCs w:val="22"/>
        </w:rPr>
        <w:t>Kaada</w:t>
      </w:r>
      <w:proofErr w:type="spellEnd"/>
      <w:r w:rsidRPr="00E452CB">
        <w:rPr>
          <w:rFonts w:asciiTheme="majorBidi" w:hAnsiTheme="majorBidi" w:cstheme="majorBidi"/>
          <w:sz w:val="22"/>
          <w:szCs w:val="22"/>
        </w:rPr>
        <w:t xml:space="preserve"> 1429 (4 novembre 2008) relatif au contrôle des dépenses de l'Etat;</w:t>
      </w:r>
    </w:p>
    <w:p w:rsidR="00323827" w:rsidRPr="00E452CB" w:rsidRDefault="00323827" w:rsidP="00323827">
      <w:pPr>
        <w:pStyle w:val="Corpsdutexte500"/>
        <w:numPr>
          <w:ilvl w:val="0"/>
          <w:numId w:val="25"/>
        </w:numPr>
        <w:shd w:val="clear" w:color="auto" w:fill="auto"/>
        <w:tabs>
          <w:tab w:val="left" w:pos="142"/>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décret n° 2-09-441 du 17 Moharrem 1431 (3 janvier 2010) portant règlement de la comptabilité publique des collectivités locales et de leurs groupements ;</w:t>
      </w:r>
    </w:p>
    <w:p w:rsidR="00323827" w:rsidRPr="00E452CB" w:rsidRDefault="00323827" w:rsidP="00323827">
      <w:pPr>
        <w:pStyle w:val="Corpsdutexte500"/>
        <w:numPr>
          <w:ilvl w:val="0"/>
          <w:numId w:val="25"/>
        </w:numPr>
        <w:shd w:val="clear" w:color="auto" w:fill="auto"/>
        <w:tabs>
          <w:tab w:val="left" w:pos="142"/>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 xml:space="preserve">décret n° 2-13-424 du 13 </w:t>
      </w:r>
      <w:proofErr w:type="spellStart"/>
      <w:r w:rsidRPr="00E452CB">
        <w:rPr>
          <w:rFonts w:asciiTheme="majorBidi" w:hAnsiTheme="majorBidi" w:cstheme="majorBidi"/>
          <w:sz w:val="22"/>
          <w:szCs w:val="22"/>
        </w:rPr>
        <w:t>Rejeb</w:t>
      </w:r>
      <w:proofErr w:type="spellEnd"/>
      <w:r w:rsidRPr="00E452CB">
        <w:rPr>
          <w:rFonts w:asciiTheme="majorBidi" w:hAnsiTheme="majorBidi" w:cstheme="majorBidi"/>
          <w:sz w:val="22"/>
          <w:szCs w:val="22"/>
        </w:rPr>
        <w:t xml:space="preserve"> 1434 (24 mai 2013) approuvant le règlement général de construction fixant les forme et les conditions de délivrance des autorisations et des pièces exigibles en application de la législation relative à l'urbanisme et aux lotissements, groupes d'habitations et morcellements ainsi que les textes pris pour leur application ;</w:t>
      </w:r>
    </w:p>
    <w:p w:rsidR="00323827" w:rsidRPr="00E452CB" w:rsidRDefault="00323827" w:rsidP="00323827">
      <w:pPr>
        <w:pStyle w:val="Corpsdutexte500"/>
        <w:numPr>
          <w:ilvl w:val="0"/>
          <w:numId w:val="25"/>
        </w:numPr>
        <w:shd w:val="clear" w:color="auto" w:fill="auto"/>
        <w:tabs>
          <w:tab w:val="left" w:pos="142"/>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 xml:space="preserve">devis général d'architecture approuvé le 27 février 1956 et rendu applicable par le décret royal n° 406-67 du 9 </w:t>
      </w:r>
      <w:proofErr w:type="spellStart"/>
      <w:r w:rsidRPr="00E452CB">
        <w:rPr>
          <w:rFonts w:asciiTheme="majorBidi" w:hAnsiTheme="majorBidi" w:cstheme="majorBidi"/>
          <w:sz w:val="22"/>
          <w:szCs w:val="22"/>
        </w:rPr>
        <w:t>Rebia</w:t>
      </w:r>
      <w:proofErr w:type="spellEnd"/>
      <w:r w:rsidRPr="00E452CB">
        <w:rPr>
          <w:rFonts w:asciiTheme="majorBidi" w:hAnsiTheme="majorBidi" w:cstheme="majorBidi"/>
          <w:sz w:val="22"/>
          <w:szCs w:val="22"/>
        </w:rPr>
        <w:t xml:space="preserve"> II 1387 (17 juillet 1967) à tous les travaux à usage administratifs, industriels ou d'habitat et à tous les marchés de travaux publics et du bâtiment.</w:t>
      </w:r>
    </w:p>
    <w:p w:rsidR="00E452CB" w:rsidRPr="00E452CB" w:rsidRDefault="00E452CB" w:rsidP="00E452CB">
      <w:pPr>
        <w:pStyle w:val="Corpsdutexte500"/>
        <w:shd w:val="clear" w:color="auto" w:fill="auto"/>
        <w:tabs>
          <w:tab w:val="left" w:pos="142"/>
        </w:tabs>
        <w:spacing w:line="240" w:lineRule="auto"/>
        <w:ind w:right="20"/>
        <w:rPr>
          <w:rFonts w:asciiTheme="majorBidi" w:hAnsiTheme="majorBidi" w:cstheme="majorBidi"/>
          <w:sz w:val="22"/>
          <w:szCs w:val="22"/>
        </w:rPr>
      </w:pPr>
    </w:p>
    <w:p w:rsidR="00323827" w:rsidRPr="00E452CB" w:rsidRDefault="00323827" w:rsidP="00E452CB">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37" w:name="bookmark220"/>
      <w:r w:rsidRPr="00E452CB">
        <w:rPr>
          <w:rFonts w:asciiTheme="majorBidi" w:hAnsiTheme="majorBidi" w:cstheme="majorBidi"/>
          <w:b/>
          <w:bCs/>
          <w:sz w:val="22"/>
          <w:szCs w:val="22"/>
        </w:rPr>
        <w:t xml:space="preserve">Article </w:t>
      </w:r>
      <w:r w:rsidR="00E452CB" w:rsidRPr="00E452CB">
        <w:rPr>
          <w:rFonts w:asciiTheme="majorBidi" w:hAnsiTheme="majorBidi" w:cstheme="majorBidi"/>
          <w:b/>
          <w:bCs/>
          <w:sz w:val="22"/>
          <w:szCs w:val="22"/>
        </w:rPr>
        <w:t>3</w:t>
      </w:r>
      <w:r w:rsidRPr="00E452CB">
        <w:rPr>
          <w:rFonts w:asciiTheme="majorBidi" w:hAnsiTheme="majorBidi" w:cstheme="majorBidi"/>
          <w:b/>
          <w:bCs/>
          <w:sz w:val="22"/>
          <w:szCs w:val="22"/>
        </w:rPr>
        <w:t xml:space="preserve"> - Missions de l'architecte</w:t>
      </w:r>
      <w:bookmarkEnd w:id="37"/>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b/>
          <w:bCs/>
          <w:sz w:val="22"/>
          <w:szCs w:val="22"/>
        </w:rPr>
        <w:t>1.</w:t>
      </w:r>
      <w:r w:rsidRPr="00E452CB">
        <w:rPr>
          <w:rFonts w:asciiTheme="majorBidi" w:hAnsiTheme="majorBidi" w:cstheme="majorBidi"/>
          <w:sz w:val="22"/>
          <w:szCs w:val="22"/>
        </w:rPr>
        <w:t xml:space="preserve"> Pour une opération de construction ou de modification d'une construction existante, l'architecte est, conformément aux dispositions de l'article 53 de loi n° 12-90 relative à l'urbanisme promulguée par Dahir n°1.92.31 du 15 </w:t>
      </w:r>
      <w:proofErr w:type="spellStart"/>
      <w:r w:rsidRPr="00E452CB">
        <w:rPr>
          <w:rFonts w:asciiTheme="majorBidi" w:hAnsiTheme="majorBidi" w:cstheme="majorBidi"/>
          <w:sz w:val="22"/>
          <w:szCs w:val="22"/>
        </w:rPr>
        <w:t>Hija</w:t>
      </w:r>
      <w:proofErr w:type="spellEnd"/>
      <w:r w:rsidRPr="00E452CB">
        <w:rPr>
          <w:rFonts w:asciiTheme="majorBidi" w:hAnsiTheme="majorBidi" w:cstheme="majorBidi"/>
          <w:sz w:val="22"/>
          <w:szCs w:val="22"/>
        </w:rPr>
        <w:t xml:space="preserve"> 1412 (17 juin 1992) susvisée, chargé de :</w:t>
      </w:r>
    </w:p>
    <w:p w:rsidR="00323827" w:rsidRPr="00E452CB" w:rsidRDefault="00323827" w:rsidP="00323827">
      <w:pPr>
        <w:pStyle w:val="Corpsdutexte500"/>
        <w:shd w:val="clear" w:color="auto" w:fill="auto"/>
        <w:spacing w:line="240" w:lineRule="auto"/>
        <w:jc w:val="left"/>
        <w:rPr>
          <w:rFonts w:asciiTheme="majorBidi" w:hAnsiTheme="majorBidi" w:cstheme="majorBidi"/>
          <w:sz w:val="22"/>
          <w:szCs w:val="22"/>
        </w:rPr>
      </w:pPr>
      <w:r w:rsidRPr="00E452CB">
        <w:rPr>
          <w:rFonts w:asciiTheme="majorBidi" w:hAnsiTheme="majorBidi" w:cstheme="majorBidi"/>
          <w:sz w:val="22"/>
          <w:szCs w:val="22"/>
        </w:rPr>
        <w:t>- la conception ou la modification architecturale de l'œuvre ;</w:t>
      </w:r>
    </w:p>
    <w:p w:rsidR="00323827" w:rsidRPr="00E452CB" w:rsidRDefault="00323827" w:rsidP="00323827">
      <w:pPr>
        <w:pStyle w:val="Corpsdutexte500"/>
        <w:numPr>
          <w:ilvl w:val="0"/>
          <w:numId w:val="25"/>
        </w:numPr>
        <w:shd w:val="clear" w:color="auto" w:fill="auto"/>
        <w:tabs>
          <w:tab w:val="left" w:pos="142"/>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l'établissement de tous documents architecturaux graphiques et écrits relatifs à la conception ou la modification de la construction en particulier ceux à fournir à la commune pour l'obtention du permis de construire conformément à la réglementation en vigueur ;</w:t>
      </w:r>
    </w:p>
    <w:p w:rsidR="00323827" w:rsidRPr="00E452CB" w:rsidRDefault="00323827" w:rsidP="00323827">
      <w:pPr>
        <w:pStyle w:val="Corpsdutexte500"/>
        <w:numPr>
          <w:ilvl w:val="0"/>
          <w:numId w:val="25"/>
        </w:numPr>
        <w:shd w:val="clear" w:color="auto" w:fill="auto"/>
        <w:tabs>
          <w:tab w:val="left" w:pos="142"/>
        </w:tabs>
        <w:spacing w:line="240" w:lineRule="auto"/>
        <w:ind w:right="40"/>
        <w:rPr>
          <w:rFonts w:asciiTheme="majorBidi" w:hAnsiTheme="majorBidi" w:cstheme="majorBidi"/>
          <w:sz w:val="22"/>
          <w:szCs w:val="22"/>
        </w:rPr>
      </w:pPr>
      <w:r w:rsidRPr="00E452CB">
        <w:rPr>
          <w:rFonts w:asciiTheme="majorBidi" w:hAnsiTheme="majorBidi" w:cstheme="majorBidi"/>
          <w:sz w:val="22"/>
          <w:szCs w:val="22"/>
        </w:rPr>
        <w:t>veiller à la conformité des études techniques réalisées par les ingénieurs spécialisés en construction avec la conception architecturale ;</w:t>
      </w:r>
    </w:p>
    <w:p w:rsidR="00323827" w:rsidRPr="00E452CB" w:rsidRDefault="00323827" w:rsidP="00323827">
      <w:pPr>
        <w:pStyle w:val="Corpsdutexte500"/>
        <w:numPr>
          <w:ilvl w:val="0"/>
          <w:numId w:val="25"/>
        </w:numPr>
        <w:shd w:val="clear" w:color="auto" w:fill="auto"/>
        <w:tabs>
          <w:tab w:val="left" w:pos="142"/>
        </w:tabs>
        <w:spacing w:line="240" w:lineRule="auto"/>
        <w:ind w:right="40"/>
        <w:rPr>
          <w:rFonts w:asciiTheme="majorBidi" w:hAnsiTheme="majorBidi" w:cstheme="majorBidi"/>
          <w:sz w:val="22"/>
          <w:szCs w:val="22"/>
        </w:rPr>
      </w:pPr>
      <w:r w:rsidRPr="00E452CB">
        <w:rPr>
          <w:rFonts w:asciiTheme="majorBidi" w:hAnsiTheme="majorBidi" w:cstheme="majorBidi"/>
          <w:sz w:val="22"/>
          <w:szCs w:val="22"/>
        </w:rPr>
        <w:t>suivre l'exécution des travaux de construction et en contrôler la conformité avec les plans architecturaux et les indications de l'autorisation de construire et ce, jusqu'à la délivrance du permis d'habiter ou du certificat de conformité.</w:t>
      </w:r>
    </w:p>
    <w:p w:rsidR="00323827" w:rsidRPr="00E452CB" w:rsidRDefault="00323827" w:rsidP="00323827">
      <w:pPr>
        <w:pStyle w:val="Corpsdutexte500"/>
        <w:shd w:val="clear" w:color="auto" w:fill="auto"/>
        <w:spacing w:line="240" w:lineRule="auto"/>
        <w:ind w:right="40"/>
        <w:rPr>
          <w:rFonts w:asciiTheme="majorBidi" w:hAnsiTheme="majorBidi" w:cstheme="majorBidi"/>
          <w:sz w:val="22"/>
          <w:szCs w:val="22"/>
        </w:rPr>
      </w:pPr>
      <w:r w:rsidRPr="00E452CB">
        <w:rPr>
          <w:rFonts w:asciiTheme="majorBidi" w:hAnsiTheme="majorBidi" w:cstheme="majorBidi"/>
          <w:b/>
          <w:bCs/>
          <w:sz w:val="22"/>
          <w:szCs w:val="22"/>
        </w:rPr>
        <w:t>2.</w:t>
      </w:r>
      <w:r w:rsidRPr="00E452CB">
        <w:rPr>
          <w:rFonts w:asciiTheme="majorBidi" w:hAnsiTheme="majorBidi" w:cstheme="majorBidi"/>
          <w:sz w:val="22"/>
          <w:szCs w:val="22"/>
        </w:rPr>
        <w:t xml:space="preserve"> Pour une opération de lotissement, l'architecte, conformément à l'article 13 du la loi n° 25-90 relative aux lotissements, groupes d'habitations et morcellements promulgué par le dahir n° 1-92-7 du 15 </w:t>
      </w:r>
      <w:proofErr w:type="spellStart"/>
      <w:r w:rsidRPr="00E452CB">
        <w:rPr>
          <w:rFonts w:asciiTheme="majorBidi" w:hAnsiTheme="majorBidi" w:cstheme="majorBidi"/>
          <w:sz w:val="22"/>
          <w:szCs w:val="22"/>
        </w:rPr>
        <w:t>Hija</w:t>
      </w:r>
      <w:proofErr w:type="spellEnd"/>
      <w:r w:rsidRPr="00E452CB">
        <w:rPr>
          <w:rFonts w:asciiTheme="majorBidi" w:hAnsiTheme="majorBidi" w:cstheme="majorBidi"/>
          <w:sz w:val="22"/>
          <w:szCs w:val="22"/>
        </w:rPr>
        <w:t xml:space="preserve"> 1412 (17 juin 1992), est chargé de :</w:t>
      </w:r>
    </w:p>
    <w:p w:rsidR="00323827" w:rsidRPr="00E452CB" w:rsidRDefault="00323827" w:rsidP="00323827">
      <w:pPr>
        <w:pStyle w:val="Corpsdutexte500"/>
        <w:numPr>
          <w:ilvl w:val="0"/>
          <w:numId w:val="25"/>
        </w:numPr>
        <w:shd w:val="clear" w:color="auto" w:fill="auto"/>
        <w:tabs>
          <w:tab w:val="left" w:pos="186"/>
        </w:tabs>
        <w:spacing w:line="240" w:lineRule="auto"/>
        <w:rPr>
          <w:rFonts w:asciiTheme="majorBidi" w:hAnsiTheme="majorBidi" w:cstheme="majorBidi"/>
          <w:sz w:val="22"/>
          <w:szCs w:val="22"/>
        </w:rPr>
      </w:pPr>
      <w:r w:rsidRPr="00E452CB">
        <w:rPr>
          <w:rFonts w:asciiTheme="majorBidi" w:hAnsiTheme="majorBidi" w:cstheme="majorBidi"/>
          <w:sz w:val="22"/>
          <w:szCs w:val="22"/>
        </w:rPr>
        <w:t xml:space="preserve"> la conception urbanistique du projet de lotissement;</w:t>
      </w:r>
    </w:p>
    <w:p w:rsidR="00323827" w:rsidRDefault="00323827" w:rsidP="00323827">
      <w:pPr>
        <w:pStyle w:val="Corpsdutexte500"/>
        <w:numPr>
          <w:ilvl w:val="0"/>
          <w:numId w:val="25"/>
        </w:numPr>
        <w:shd w:val="clear" w:color="auto" w:fill="auto"/>
        <w:tabs>
          <w:tab w:val="left" w:pos="254"/>
        </w:tabs>
        <w:spacing w:line="240" w:lineRule="auto"/>
        <w:ind w:right="40"/>
        <w:rPr>
          <w:rFonts w:asciiTheme="majorBidi" w:hAnsiTheme="majorBidi" w:cstheme="majorBidi"/>
          <w:sz w:val="22"/>
          <w:szCs w:val="22"/>
        </w:rPr>
      </w:pPr>
      <w:r w:rsidRPr="00E452CB">
        <w:rPr>
          <w:rFonts w:asciiTheme="majorBidi" w:hAnsiTheme="majorBidi" w:cstheme="majorBidi"/>
          <w:sz w:val="22"/>
          <w:szCs w:val="22"/>
        </w:rPr>
        <w:t>l'établissement des documents relevant de la conception architecturale à fournir à l'autorité compétente pour l'obtention de l'autorisation de lotir.</w:t>
      </w:r>
    </w:p>
    <w:p w:rsidR="00637084" w:rsidRDefault="00637084" w:rsidP="00637084">
      <w:pPr>
        <w:pStyle w:val="Corpsdutexte500"/>
        <w:shd w:val="clear" w:color="auto" w:fill="auto"/>
        <w:tabs>
          <w:tab w:val="left" w:pos="254"/>
        </w:tabs>
        <w:spacing w:line="240" w:lineRule="auto"/>
        <w:ind w:right="40"/>
        <w:rPr>
          <w:rFonts w:asciiTheme="majorBidi" w:hAnsiTheme="majorBidi" w:cstheme="majorBidi"/>
          <w:sz w:val="22"/>
          <w:szCs w:val="22"/>
        </w:rPr>
      </w:pPr>
    </w:p>
    <w:p w:rsidR="00BB7E5B" w:rsidRDefault="00BB7E5B" w:rsidP="00637084">
      <w:pPr>
        <w:pStyle w:val="Corpsdutexte500"/>
        <w:shd w:val="clear" w:color="auto" w:fill="auto"/>
        <w:tabs>
          <w:tab w:val="left" w:pos="254"/>
        </w:tabs>
        <w:spacing w:line="240" w:lineRule="auto"/>
        <w:ind w:right="40"/>
        <w:rPr>
          <w:rFonts w:asciiTheme="majorBidi" w:hAnsiTheme="majorBidi" w:cstheme="majorBidi"/>
          <w:sz w:val="22"/>
          <w:szCs w:val="22"/>
        </w:rPr>
      </w:pPr>
    </w:p>
    <w:p w:rsidR="00323827" w:rsidRPr="00E452CB" w:rsidRDefault="00323827" w:rsidP="00323827">
      <w:pPr>
        <w:pStyle w:val="Corpsdutexte500"/>
        <w:shd w:val="clear" w:color="auto" w:fill="auto"/>
        <w:spacing w:line="240" w:lineRule="auto"/>
        <w:ind w:right="40"/>
        <w:rPr>
          <w:rFonts w:asciiTheme="majorBidi" w:hAnsiTheme="majorBidi" w:cstheme="majorBidi"/>
          <w:sz w:val="22"/>
          <w:szCs w:val="22"/>
        </w:rPr>
      </w:pPr>
      <w:r w:rsidRPr="00E452CB">
        <w:rPr>
          <w:rFonts w:asciiTheme="majorBidi" w:hAnsiTheme="majorBidi" w:cstheme="majorBidi"/>
          <w:b/>
          <w:bCs/>
          <w:sz w:val="22"/>
          <w:szCs w:val="22"/>
        </w:rPr>
        <w:lastRenderedPageBreak/>
        <w:t>3.</w:t>
      </w:r>
      <w:r w:rsidRPr="00E452CB">
        <w:rPr>
          <w:rFonts w:asciiTheme="majorBidi" w:hAnsiTheme="majorBidi" w:cstheme="majorBidi"/>
          <w:sz w:val="22"/>
          <w:szCs w:val="22"/>
        </w:rPr>
        <w:t xml:space="preserve"> Pour une opération d'entretien et de réparation de bâtiment, l'architecte est chargé de :</w:t>
      </w:r>
    </w:p>
    <w:p w:rsidR="00323827" w:rsidRPr="00E452CB" w:rsidRDefault="00323827" w:rsidP="00323827">
      <w:pPr>
        <w:pStyle w:val="Corpsdutexte500"/>
        <w:numPr>
          <w:ilvl w:val="0"/>
          <w:numId w:val="25"/>
        </w:numPr>
        <w:shd w:val="clear" w:color="auto" w:fill="auto"/>
        <w:tabs>
          <w:tab w:val="left" w:pos="294"/>
        </w:tabs>
        <w:spacing w:line="240" w:lineRule="auto"/>
        <w:ind w:right="40"/>
        <w:rPr>
          <w:rFonts w:asciiTheme="majorBidi" w:hAnsiTheme="majorBidi" w:cstheme="majorBidi"/>
          <w:sz w:val="22"/>
          <w:szCs w:val="22"/>
        </w:rPr>
      </w:pPr>
      <w:r w:rsidRPr="00E452CB">
        <w:rPr>
          <w:rFonts w:asciiTheme="majorBidi" w:hAnsiTheme="majorBidi" w:cstheme="majorBidi"/>
          <w:sz w:val="22"/>
          <w:szCs w:val="22"/>
        </w:rPr>
        <w:t>l'établissement de tous documents architecturaux graphiques et écrits relatifs à l'entretien et à la réparation du bâtiment en particulier ceux à fournir à la commune conformément à la législation et à la réglementation en vigueur.</w:t>
      </w:r>
    </w:p>
    <w:p w:rsidR="00323827" w:rsidRPr="00E452CB" w:rsidRDefault="00323827" w:rsidP="00323827">
      <w:pPr>
        <w:pStyle w:val="Corpsdutexte500"/>
        <w:numPr>
          <w:ilvl w:val="0"/>
          <w:numId w:val="25"/>
        </w:numPr>
        <w:shd w:val="clear" w:color="auto" w:fill="auto"/>
        <w:tabs>
          <w:tab w:val="left" w:pos="189"/>
        </w:tabs>
        <w:spacing w:line="240" w:lineRule="auto"/>
        <w:ind w:right="40"/>
        <w:rPr>
          <w:rFonts w:asciiTheme="majorBidi" w:hAnsiTheme="majorBidi" w:cstheme="majorBidi"/>
          <w:sz w:val="22"/>
          <w:szCs w:val="22"/>
        </w:rPr>
      </w:pPr>
      <w:r w:rsidRPr="00E452CB">
        <w:rPr>
          <w:rFonts w:asciiTheme="majorBidi" w:hAnsiTheme="majorBidi" w:cstheme="majorBidi"/>
          <w:sz w:val="22"/>
          <w:szCs w:val="22"/>
        </w:rPr>
        <w:t>suivre l'exécution des travaux d'entretien et de réparation du bâtiment et en contrôler la conformité avec les plans architecturaux et les indications de l'autorisation de construire et ce, jusqu'à la réception des travaux.</w:t>
      </w:r>
    </w:p>
    <w:p w:rsidR="00323827" w:rsidRPr="00E452CB" w:rsidRDefault="00323827" w:rsidP="00323827">
      <w:pPr>
        <w:pStyle w:val="En-tte330"/>
        <w:keepNext/>
        <w:keepLines/>
        <w:shd w:val="clear" w:color="auto" w:fill="auto"/>
        <w:spacing w:after="0" w:line="240" w:lineRule="auto"/>
        <w:ind w:firstLine="0"/>
        <w:jc w:val="both"/>
        <w:rPr>
          <w:rFonts w:asciiTheme="majorBidi" w:hAnsiTheme="majorBidi" w:cstheme="majorBidi"/>
          <w:sz w:val="22"/>
          <w:szCs w:val="22"/>
        </w:rPr>
      </w:pPr>
      <w:bookmarkStart w:id="38" w:name="bookmark221"/>
      <w:r w:rsidRPr="00E452CB">
        <w:rPr>
          <w:rFonts w:asciiTheme="majorBidi" w:hAnsiTheme="majorBidi" w:cstheme="majorBidi"/>
          <w:sz w:val="22"/>
          <w:szCs w:val="22"/>
        </w:rPr>
        <w:t>Article 5 - Nantissement du contrat d'architecte</w:t>
      </w:r>
      <w:bookmarkEnd w:id="38"/>
    </w:p>
    <w:p w:rsidR="00323827" w:rsidRPr="00E452CB" w:rsidRDefault="00323827" w:rsidP="00323827">
      <w:pPr>
        <w:pStyle w:val="Corpsdutexte500"/>
        <w:shd w:val="clear" w:color="auto" w:fill="auto"/>
        <w:spacing w:line="240" w:lineRule="auto"/>
        <w:ind w:right="40"/>
        <w:rPr>
          <w:rFonts w:asciiTheme="majorBidi" w:hAnsiTheme="majorBidi" w:cstheme="majorBidi"/>
          <w:sz w:val="22"/>
          <w:szCs w:val="22"/>
        </w:rPr>
      </w:pPr>
      <w:r w:rsidRPr="00E452CB">
        <w:rPr>
          <w:rFonts w:asciiTheme="majorBidi" w:hAnsiTheme="majorBidi" w:cstheme="majorBidi"/>
          <w:sz w:val="22"/>
          <w:szCs w:val="22"/>
        </w:rPr>
        <w:t xml:space="preserve">Dans l'éventualité d'une affectation en nantissement, il sera fait application des dispositions du dahir du 23 </w:t>
      </w:r>
      <w:proofErr w:type="spellStart"/>
      <w:r w:rsidRPr="00E452CB">
        <w:rPr>
          <w:rFonts w:asciiTheme="majorBidi" w:hAnsiTheme="majorBidi" w:cstheme="majorBidi"/>
          <w:sz w:val="22"/>
          <w:szCs w:val="22"/>
        </w:rPr>
        <w:t>Chaoual</w:t>
      </w:r>
      <w:proofErr w:type="spellEnd"/>
      <w:r w:rsidRPr="00E452CB">
        <w:rPr>
          <w:rFonts w:asciiTheme="majorBidi" w:hAnsiTheme="majorBidi" w:cstheme="majorBidi"/>
          <w:sz w:val="22"/>
          <w:szCs w:val="22"/>
        </w:rPr>
        <w:t xml:space="preserve"> 1367 (28 août 1948) relatif au nantissement des marchés publics, étant précisé que :</w:t>
      </w:r>
    </w:p>
    <w:p w:rsidR="00323827" w:rsidRPr="00E452CB" w:rsidRDefault="00323827" w:rsidP="00323827">
      <w:pPr>
        <w:pStyle w:val="Corpsdutexte500"/>
        <w:shd w:val="clear" w:color="auto" w:fill="auto"/>
        <w:tabs>
          <w:tab w:val="left" w:leader="dot" w:pos="6774"/>
        </w:tabs>
        <w:spacing w:line="240" w:lineRule="auto"/>
        <w:rPr>
          <w:rFonts w:asciiTheme="majorBidi" w:hAnsiTheme="majorBidi" w:cstheme="majorBidi"/>
          <w:sz w:val="22"/>
          <w:szCs w:val="22"/>
        </w:rPr>
      </w:pPr>
      <w:r w:rsidRPr="00E452CB">
        <w:rPr>
          <w:rFonts w:asciiTheme="majorBidi" w:hAnsiTheme="majorBidi" w:cstheme="majorBidi"/>
          <w:sz w:val="22"/>
          <w:szCs w:val="22"/>
        </w:rPr>
        <w:t>1°) la liquidation des sommes dues par l'administration</w:t>
      </w:r>
      <w:r w:rsidRPr="00E452CB">
        <w:rPr>
          <w:rFonts w:asciiTheme="majorBidi" w:hAnsiTheme="majorBidi" w:cstheme="majorBidi"/>
          <w:sz w:val="22"/>
          <w:szCs w:val="22"/>
        </w:rPr>
        <w:tab/>
        <w:t>(nom de l'administration</w:t>
      </w:r>
      <w:proofErr w:type="gramStart"/>
      <w:r w:rsidRPr="00E452CB">
        <w:rPr>
          <w:rFonts w:asciiTheme="majorBidi" w:hAnsiTheme="majorBidi" w:cstheme="majorBidi"/>
          <w:sz w:val="22"/>
          <w:szCs w:val="22"/>
        </w:rPr>
        <w:t>) ,</w:t>
      </w:r>
      <w:proofErr w:type="gramEnd"/>
      <w:r w:rsidRPr="00E452CB">
        <w:rPr>
          <w:rFonts w:asciiTheme="majorBidi" w:hAnsiTheme="majorBidi" w:cstheme="majorBidi"/>
          <w:sz w:val="22"/>
          <w:szCs w:val="22"/>
        </w:rPr>
        <w:t xml:space="preserve"> maître d'ouvrage, en exécution du présent contrat sera opérée par les soins de</w:t>
      </w:r>
      <w:r w:rsidRPr="00E452CB">
        <w:rPr>
          <w:rFonts w:asciiTheme="majorBidi" w:hAnsiTheme="majorBidi" w:cstheme="majorBidi"/>
          <w:sz w:val="22"/>
          <w:szCs w:val="22"/>
        </w:rPr>
        <w:tab/>
        <w:t xml:space="preserve"> (Service liquidateur) ;</w:t>
      </w:r>
    </w:p>
    <w:p w:rsidR="00323827" w:rsidRPr="00E452CB" w:rsidRDefault="00323827" w:rsidP="00323827">
      <w:pPr>
        <w:pStyle w:val="Corpsdutexte500"/>
        <w:shd w:val="clear" w:color="auto" w:fill="auto"/>
        <w:tabs>
          <w:tab w:val="left" w:leader="dot" w:pos="6550"/>
          <w:tab w:val="left" w:leader="dot" w:pos="9430"/>
        </w:tabs>
        <w:spacing w:line="240" w:lineRule="auto"/>
        <w:ind w:right="40"/>
        <w:jc w:val="left"/>
        <w:rPr>
          <w:rFonts w:asciiTheme="majorBidi" w:hAnsiTheme="majorBidi" w:cstheme="majorBidi"/>
          <w:sz w:val="22"/>
          <w:szCs w:val="22"/>
        </w:rPr>
      </w:pPr>
      <w:r w:rsidRPr="00E452CB">
        <w:rPr>
          <w:rFonts w:asciiTheme="majorBidi" w:hAnsiTheme="majorBidi" w:cstheme="majorBidi"/>
          <w:sz w:val="22"/>
          <w:szCs w:val="22"/>
        </w:rPr>
        <w:t xml:space="preserve">2°) le fonctionnaire, chargé de fournir au titulaire du contrat ainsi qu'au bénéficiaire des nantissements ou subrogations les renseignements et états prévus à l'article 7 du dahir du 23 </w:t>
      </w:r>
      <w:proofErr w:type="spellStart"/>
      <w:r w:rsidRPr="00E452CB">
        <w:rPr>
          <w:rFonts w:asciiTheme="majorBidi" w:hAnsiTheme="majorBidi" w:cstheme="majorBidi"/>
          <w:sz w:val="22"/>
          <w:szCs w:val="22"/>
        </w:rPr>
        <w:t>Chaoual</w:t>
      </w:r>
      <w:proofErr w:type="spellEnd"/>
      <w:r w:rsidRPr="00E452CB">
        <w:rPr>
          <w:rFonts w:asciiTheme="majorBidi" w:hAnsiTheme="majorBidi" w:cstheme="majorBidi"/>
          <w:sz w:val="22"/>
          <w:szCs w:val="22"/>
        </w:rPr>
        <w:t xml:space="preserve"> 1367 (28 août 1948) est M ……………………………….……qualité</w:t>
      </w:r>
      <w:r w:rsidRPr="00E452CB">
        <w:rPr>
          <w:rFonts w:asciiTheme="majorBidi" w:hAnsiTheme="majorBidi" w:cstheme="majorBidi"/>
          <w:bCs/>
          <w:sz w:val="22"/>
          <w:szCs w:val="22"/>
        </w:rPr>
        <w:t>…</w:t>
      </w:r>
      <w:r w:rsidRPr="00E452CB">
        <w:rPr>
          <w:rFonts w:asciiTheme="majorBidi" w:hAnsiTheme="majorBidi" w:cstheme="majorBidi"/>
          <w:sz w:val="22"/>
          <w:szCs w:val="22"/>
        </w:rPr>
        <w:t>…………………..;</w:t>
      </w:r>
    </w:p>
    <w:p w:rsidR="00323827" w:rsidRPr="00E452CB" w:rsidRDefault="00323827" w:rsidP="00323827">
      <w:pPr>
        <w:pStyle w:val="Corpsdutexte500"/>
        <w:shd w:val="clear" w:color="auto" w:fill="auto"/>
        <w:tabs>
          <w:tab w:val="left" w:leader="dot" w:pos="9072"/>
        </w:tabs>
        <w:spacing w:line="240" w:lineRule="auto"/>
        <w:rPr>
          <w:rFonts w:asciiTheme="majorBidi" w:hAnsiTheme="majorBidi" w:cstheme="majorBidi"/>
          <w:sz w:val="22"/>
          <w:szCs w:val="22"/>
        </w:rPr>
      </w:pPr>
      <w:r w:rsidRPr="00E452CB">
        <w:rPr>
          <w:rFonts w:asciiTheme="majorBidi" w:hAnsiTheme="majorBidi" w:cstheme="majorBidi"/>
          <w:sz w:val="22"/>
          <w:szCs w:val="22"/>
        </w:rPr>
        <w:t>3°) les paiements prévus au présent contrat seront effectués par</w:t>
      </w:r>
      <w:r w:rsidRPr="00E452CB">
        <w:rPr>
          <w:rFonts w:asciiTheme="majorBidi" w:hAnsiTheme="majorBidi" w:cstheme="majorBidi"/>
          <w:sz w:val="22"/>
          <w:szCs w:val="22"/>
        </w:rPr>
        <w:tab/>
        <w:t>… (Désignation du comptable chargé du paiement), seul qualifié pour recevoir les significations des créanciers de l'architecte titulaire du présent contrat.</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 xml:space="preserve">Le maître d'ouvrage délivre sans frais, à l'architecte, sur sa demande et contre récépissé, un exemplaire spécial du contrat portant la mention " exemplaire unique" et destiné à former titre conformément aux dispositions du dahir du 23 </w:t>
      </w:r>
      <w:proofErr w:type="spellStart"/>
      <w:r w:rsidRPr="00E452CB">
        <w:rPr>
          <w:rFonts w:asciiTheme="majorBidi" w:hAnsiTheme="majorBidi" w:cstheme="majorBidi"/>
          <w:sz w:val="22"/>
          <w:szCs w:val="22"/>
        </w:rPr>
        <w:t>Chaoual</w:t>
      </w:r>
      <w:proofErr w:type="spellEnd"/>
      <w:r w:rsidRPr="00E452CB">
        <w:rPr>
          <w:rFonts w:asciiTheme="majorBidi" w:hAnsiTheme="majorBidi" w:cstheme="majorBidi"/>
          <w:sz w:val="22"/>
          <w:szCs w:val="22"/>
        </w:rPr>
        <w:t xml:space="preserve"> 1367 (</w:t>
      </w:r>
      <w:r w:rsidRPr="00E452CB">
        <w:rPr>
          <w:rFonts w:asciiTheme="majorBidi" w:hAnsiTheme="majorBidi" w:cstheme="majorBidi"/>
          <w:b/>
          <w:bCs/>
          <w:sz w:val="22"/>
          <w:szCs w:val="22"/>
        </w:rPr>
        <w:t>28 août</w:t>
      </w:r>
      <w:r w:rsidRPr="00E452CB">
        <w:rPr>
          <w:rStyle w:val="Corpsdutexte50Gras"/>
          <w:rFonts w:asciiTheme="majorBidi" w:hAnsiTheme="majorBidi" w:cstheme="majorBidi"/>
          <w:sz w:val="22"/>
          <w:szCs w:val="22"/>
        </w:rPr>
        <w:t xml:space="preserve"> 1948) </w:t>
      </w:r>
      <w:r w:rsidRPr="00E452CB">
        <w:rPr>
          <w:rFonts w:asciiTheme="majorBidi" w:hAnsiTheme="majorBidi" w:cstheme="majorBidi"/>
          <w:sz w:val="22"/>
          <w:szCs w:val="22"/>
        </w:rPr>
        <w:t>relatif au nantissement des marchés publics.</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Les frais de timbre de l'original du contrat et de l'exemplaire unique remis à l'architecte sont à la charge de ce dernier.</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p>
    <w:p w:rsidR="00323827" w:rsidRPr="00E452CB" w:rsidRDefault="00323827" w:rsidP="00E452CB">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39" w:name="bookmark222"/>
      <w:r w:rsidRPr="00E452CB">
        <w:rPr>
          <w:rFonts w:asciiTheme="majorBidi" w:hAnsiTheme="majorBidi" w:cstheme="majorBidi"/>
          <w:b/>
          <w:bCs/>
          <w:sz w:val="22"/>
          <w:szCs w:val="22"/>
        </w:rPr>
        <w:t>Article</w:t>
      </w:r>
      <w:r w:rsidR="00E452CB" w:rsidRPr="00E452CB">
        <w:rPr>
          <w:rFonts w:asciiTheme="majorBidi" w:hAnsiTheme="majorBidi" w:cstheme="majorBidi"/>
          <w:b/>
          <w:bCs/>
          <w:sz w:val="22"/>
          <w:szCs w:val="22"/>
        </w:rPr>
        <w:t>4</w:t>
      </w:r>
      <w:r w:rsidRPr="00E452CB">
        <w:rPr>
          <w:rFonts w:asciiTheme="majorBidi" w:hAnsiTheme="majorBidi" w:cstheme="majorBidi"/>
          <w:b/>
          <w:bCs/>
          <w:sz w:val="22"/>
          <w:szCs w:val="22"/>
        </w:rPr>
        <w:t>- Validité et délai de notification de l'approbation du contrat</w:t>
      </w:r>
      <w:bookmarkEnd w:id="39"/>
    </w:p>
    <w:p w:rsidR="009879DD" w:rsidRPr="00E452CB" w:rsidRDefault="009879DD" w:rsidP="00323827">
      <w:pPr>
        <w:pStyle w:val="En-tte330"/>
        <w:keepNext/>
        <w:keepLines/>
        <w:shd w:val="clear" w:color="auto" w:fill="auto"/>
        <w:spacing w:after="0" w:line="240" w:lineRule="auto"/>
        <w:ind w:firstLine="0"/>
        <w:jc w:val="both"/>
        <w:rPr>
          <w:rFonts w:asciiTheme="majorBidi" w:hAnsiTheme="majorBidi" w:cstheme="majorBidi"/>
          <w:b/>
          <w:bCs/>
          <w:sz w:val="22"/>
          <w:szCs w:val="22"/>
        </w:rPr>
      </w:pP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 présent contrat ne sera valable, définitif et exécutoire qu'après son approbation par l'autorité compétente.</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L'approbation du contrat doit intervenir avant tout commencement d'exécution des prestations.</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p>
    <w:p w:rsidR="00323827" w:rsidRPr="00E452CB" w:rsidRDefault="00323827" w:rsidP="00E452CB">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40" w:name="bookmark223"/>
      <w:r w:rsidRPr="00E452CB">
        <w:rPr>
          <w:rFonts w:asciiTheme="majorBidi" w:hAnsiTheme="majorBidi" w:cstheme="majorBidi"/>
          <w:b/>
          <w:bCs/>
          <w:sz w:val="22"/>
          <w:szCs w:val="22"/>
        </w:rPr>
        <w:t xml:space="preserve">Article </w:t>
      </w:r>
      <w:r w:rsidR="00E452CB" w:rsidRPr="00E452CB">
        <w:rPr>
          <w:rFonts w:asciiTheme="majorBidi" w:hAnsiTheme="majorBidi" w:cstheme="majorBidi"/>
          <w:b/>
          <w:bCs/>
          <w:sz w:val="22"/>
          <w:szCs w:val="22"/>
        </w:rPr>
        <w:t>5</w:t>
      </w:r>
      <w:r w:rsidRPr="00E452CB">
        <w:rPr>
          <w:rFonts w:asciiTheme="majorBidi" w:hAnsiTheme="majorBidi" w:cstheme="majorBidi"/>
          <w:b/>
          <w:bCs/>
          <w:sz w:val="22"/>
          <w:szCs w:val="22"/>
        </w:rPr>
        <w:t>- Documents constitutifs du contrat d'architecte</w:t>
      </w:r>
      <w:bookmarkEnd w:id="40"/>
    </w:p>
    <w:p w:rsidR="00323827" w:rsidRPr="00E452CB" w:rsidRDefault="00323827" w:rsidP="00323827">
      <w:pPr>
        <w:pStyle w:val="Corpsdutexte500"/>
        <w:numPr>
          <w:ilvl w:val="1"/>
          <w:numId w:val="25"/>
        </w:numPr>
        <w:shd w:val="clear" w:color="auto" w:fill="auto"/>
        <w:tabs>
          <w:tab w:val="left" w:pos="315"/>
        </w:tabs>
        <w:spacing w:line="240" w:lineRule="auto"/>
        <w:rPr>
          <w:rFonts w:asciiTheme="majorBidi" w:hAnsiTheme="majorBidi" w:cstheme="majorBidi"/>
          <w:sz w:val="22"/>
          <w:szCs w:val="22"/>
        </w:rPr>
      </w:pPr>
      <w:r w:rsidRPr="00E452CB">
        <w:rPr>
          <w:rFonts w:asciiTheme="majorBidi" w:hAnsiTheme="majorBidi" w:cstheme="majorBidi"/>
          <w:sz w:val="22"/>
          <w:szCs w:val="22"/>
        </w:rPr>
        <w:t>Les documents constitutifs du contrat comprennent :</w:t>
      </w:r>
    </w:p>
    <w:p w:rsidR="00323827" w:rsidRPr="00E452CB" w:rsidRDefault="00323827" w:rsidP="00323827">
      <w:pPr>
        <w:pStyle w:val="Corpsdutexte500"/>
        <w:numPr>
          <w:ilvl w:val="2"/>
          <w:numId w:val="25"/>
        </w:numPr>
        <w:shd w:val="clear" w:color="auto" w:fill="auto"/>
        <w:tabs>
          <w:tab w:val="left" w:pos="284"/>
        </w:tabs>
        <w:spacing w:line="240" w:lineRule="auto"/>
        <w:ind w:right="20"/>
        <w:jc w:val="left"/>
        <w:rPr>
          <w:rFonts w:asciiTheme="majorBidi" w:hAnsiTheme="majorBidi" w:cstheme="majorBidi"/>
          <w:sz w:val="22"/>
          <w:szCs w:val="22"/>
        </w:rPr>
      </w:pPr>
      <w:r w:rsidRPr="00E452CB">
        <w:rPr>
          <w:rFonts w:asciiTheme="majorBidi" w:hAnsiTheme="majorBidi" w:cstheme="majorBidi"/>
          <w:sz w:val="22"/>
          <w:szCs w:val="22"/>
        </w:rPr>
        <w:t>La proposition financière comprenant l'acte d'engagement et la proposition d'honoraires ;</w:t>
      </w:r>
    </w:p>
    <w:p w:rsidR="00323827" w:rsidRPr="00E452CB" w:rsidRDefault="00323827" w:rsidP="00323827">
      <w:pPr>
        <w:pStyle w:val="Corpsdutexte500"/>
        <w:numPr>
          <w:ilvl w:val="2"/>
          <w:numId w:val="25"/>
        </w:numPr>
        <w:shd w:val="clear" w:color="auto" w:fill="auto"/>
        <w:tabs>
          <w:tab w:val="left" w:pos="284"/>
        </w:tabs>
        <w:spacing w:line="240" w:lineRule="auto"/>
        <w:ind w:right="20"/>
        <w:jc w:val="left"/>
        <w:rPr>
          <w:rFonts w:asciiTheme="majorBidi" w:hAnsiTheme="majorBidi" w:cstheme="majorBidi"/>
          <w:sz w:val="22"/>
          <w:szCs w:val="22"/>
        </w:rPr>
      </w:pPr>
      <w:r w:rsidRPr="00E452CB">
        <w:rPr>
          <w:rFonts w:asciiTheme="majorBidi" w:hAnsiTheme="majorBidi" w:cstheme="majorBidi"/>
          <w:sz w:val="22"/>
          <w:szCs w:val="22"/>
        </w:rPr>
        <w:t>le présent contrat d'architecte ;</w:t>
      </w:r>
    </w:p>
    <w:p w:rsidR="00323827" w:rsidRPr="00E452CB" w:rsidRDefault="00323827" w:rsidP="00323827">
      <w:pPr>
        <w:pStyle w:val="Corpsdutexte500"/>
        <w:numPr>
          <w:ilvl w:val="2"/>
          <w:numId w:val="25"/>
        </w:numPr>
        <w:shd w:val="clear" w:color="auto" w:fill="auto"/>
        <w:tabs>
          <w:tab w:val="left" w:pos="284"/>
        </w:tabs>
        <w:spacing w:line="240" w:lineRule="auto"/>
        <w:ind w:right="20"/>
        <w:jc w:val="left"/>
        <w:rPr>
          <w:rFonts w:asciiTheme="majorBidi" w:hAnsiTheme="majorBidi" w:cstheme="majorBidi"/>
          <w:sz w:val="22"/>
          <w:szCs w:val="22"/>
        </w:rPr>
      </w:pPr>
      <w:r w:rsidRPr="00E452CB">
        <w:rPr>
          <w:rFonts w:asciiTheme="majorBidi" w:hAnsiTheme="majorBidi" w:cstheme="majorBidi"/>
          <w:sz w:val="22"/>
          <w:szCs w:val="22"/>
        </w:rPr>
        <w:t>la proposition technique.</w:t>
      </w:r>
    </w:p>
    <w:p w:rsidR="00323827" w:rsidRPr="00E452CB" w:rsidRDefault="00323827" w:rsidP="00323827">
      <w:pPr>
        <w:pStyle w:val="Corpsdutexte500"/>
        <w:numPr>
          <w:ilvl w:val="1"/>
          <w:numId w:val="25"/>
        </w:numPr>
        <w:shd w:val="clear" w:color="auto" w:fill="auto"/>
        <w:tabs>
          <w:tab w:val="left" w:pos="348"/>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En cas de discordance ou de contradiction entre les documents constitutifs du contrat des prestations architecturales, ceux-ci prévalent dans l'ordre où ils sont énumérés ci- dessus.</w:t>
      </w:r>
    </w:p>
    <w:p w:rsidR="00323827" w:rsidRPr="00E452CB" w:rsidRDefault="00323827" w:rsidP="00323827">
      <w:pPr>
        <w:pStyle w:val="En-tte330"/>
        <w:keepNext/>
        <w:keepLines/>
        <w:shd w:val="clear" w:color="auto" w:fill="auto"/>
        <w:spacing w:after="0" w:line="240" w:lineRule="auto"/>
        <w:ind w:firstLine="0"/>
        <w:jc w:val="both"/>
        <w:rPr>
          <w:rFonts w:asciiTheme="majorBidi" w:hAnsiTheme="majorBidi" w:cstheme="majorBidi"/>
          <w:sz w:val="22"/>
          <w:szCs w:val="22"/>
        </w:rPr>
      </w:pPr>
      <w:bookmarkStart w:id="41" w:name="bookmark224"/>
    </w:p>
    <w:p w:rsidR="00323827" w:rsidRPr="00E452CB" w:rsidRDefault="00323827" w:rsidP="00E452CB">
      <w:pPr>
        <w:pStyle w:val="En-tte330"/>
        <w:keepNext/>
        <w:keepLines/>
        <w:shd w:val="clear" w:color="auto" w:fill="auto"/>
        <w:spacing w:after="0" w:line="240" w:lineRule="auto"/>
        <w:ind w:firstLine="0"/>
        <w:jc w:val="both"/>
        <w:rPr>
          <w:rFonts w:asciiTheme="majorBidi" w:hAnsiTheme="majorBidi" w:cstheme="majorBidi"/>
          <w:b/>
          <w:bCs/>
          <w:sz w:val="22"/>
          <w:szCs w:val="22"/>
        </w:rPr>
      </w:pPr>
      <w:r w:rsidRPr="00E452CB">
        <w:rPr>
          <w:rFonts w:asciiTheme="majorBidi" w:hAnsiTheme="majorBidi" w:cstheme="majorBidi"/>
          <w:b/>
          <w:bCs/>
          <w:sz w:val="22"/>
          <w:szCs w:val="22"/>
        </w:rPr>
        <w:t>Article</w:t>
      </w:r>
      <w:r w:rsidR="00E452CB" w:rsidRPr="00E452CB">
        <w:rPr>
          <w:rFonts w:asciiTheme="majorBidi" w:hAnsiTheme="majorBidi" w:cstheme="majorBidi"/>
          <w:b/>
          <w:bCs/>
          <w:sz w:val="22"/>
          <w:szCs w:val="22"/>
        </w:rPr>
        <w:t xml:space="preserve"> 6</w:t>
      </w:r>
      <w:r w:rsidRPr="00E452CB">
        <w:rPr>
          <w:rFonts w:asciiTheme="majorBidi" w:hAnsiTheme="majorBidi" w:cstheme="majorBidi"/>
          <w:b/>
          <w:bCs/>
          <w:sz w:val="22"/>
          <w:szCs w:val="22"/>
        </w:rPr>
        <w:t>- Pièces contractuelles postérieures à la conclusion du contrat</w:t>
      </w:r>
      <w:bookmarkEnd w:id="41"/>
    </w:p>
    <w:p w:rsidR="009879DD" w:rsidRPr="00E452CB" w:rsidRDefault="009879DD" w:rsidP="00323827">
      <w:pPr>
        <w:pStyle w:val="En-tte330"/>
        <w:keepNext/>
        <w:keepLines/>
        <w:shd w:val="clear" w:color="auto" w:fill="auto"/>
        <w:spacing w:after="0" w:line="240" w:lineRule="auto"/>
        <w:ind w:firstLine="0"/>
        <w:jc w:val="both"/>
        <w:rPr>
          <w:rFonts w:asciiTheme="majorBidi" w:hAnsiTheme="majorBidi" w:cstheme="majorBidi"/>
          <w:b/>
          <w:bCs/>
          <w:sz w:val="22"/>
          <w:szCs w:val="22"/>
        </w:rPr>
      </w:pPr>
    </w:p>
    <w:p w:rsidR="00323827" w:rsidRPr="00E452CB" w:rsidRDefault="00323827" w:rsidP="00323827">
      <w:pPr>
        <w:pStyle w:val="Corpsdutexte500"/>
        <w:shd w:val="clear" w:color="auto" w:fill="auto"/>
        <w:spacing w:line="240" w:lineRule="auto"/>
        <w:rPr>
          <w:rFonts w:asciiTheme="majorBidi" w:hAnsiTheme="majorBidi" w:cstheme="majorBidi"/>
          <w:sz w:val="22"/>
          <w:szCs w:val="22"/>
        </w:rPr>
      </w:pPr>
      <w:r w:rsidRPr="00E452CB">
        <w:rPr>
          <w:rFonts w:asciiTheme="majorBidi" w:hAnsiTheme="majorBidi" w:cstheme="majorBidi"/>
          <w:sz w:val="22"/>
          <w:szCs w:val="22"/>
        </w:rPr>
        <w:t>Les pièces contractuelles postérieures à la conclusion du contrat comprennent :</w:t>
      </w:r>
    </w:p>
    <w:p w:rsidR="00323827" w:rsidRPr="00E452CB" w:rsidRDefault="00323827" w:rsidP="009879DD">
      <w:pPr>
        <w:pStyle w:val="Corpsdutexte500"/>
        <w:numPr>
          <w:ilvl w:val="0"/>
          <w:numId w:val="26"/>
        </w:numPr>
        <w:shd w:val="clear" w:color="auto" w:fill="auto"/>
        <w:tabs>
          <w:tab w:val="left" w:pos="284"/>
        </w:tabs>
        <w:spacing w:line="240" w:lineRule="auto"/>
        <w:ind w:left="1080" w:hanging="1080"/>
        <w:jc w:val="left"/>
        <w:rPr>
          <w:rFonts w:asciiTheme="majorBidi" w:hAnsiTheme="majorBidi" w:cstheme="majorBidi"/>
          <w:sz w:val="22"/>
          <w:szCs w:val="22"/>
        </w:rPr>
      </w:pPr>
      <w:r w:rsidRPr="00E452CB">
        <w:rPr>
          <w:rFonts w:asciiTheme="majorBidi" w:hAnsiTheme="majorBidi" w:cstheme="majorBidi"/>
          <w:sz w:val="22"/>
          <w:szCs w:val="22"/>
        </w:rPr>
        <w:t>Les ordres de service ;</w:t>
      </w:r>
    </w:p>
    <w:p w:rsidR="00323827" w:rsidRPr="00E452CB" w:rsidRDefault="00323827" w:rsidP="009879DD">
      <w:pPr>
        <w:pStyle w:val="Corpsdutexte500"/>
        <w:numPr>
          <w:ilvl w:val="0"/>
          <w:numId w:val="26"/>
        </w:numPr>
        <w:shd w:val="clear" w:color="auto" w:fill="auto"/>
        <w:tabs>
          <w:tab w:val="left" w:pos="284"/>
        </w:tabs>
        <w:spacing w:line="240" w:lineRule="auto"/>
        <w:ind w:left="1080" w:hanging="1080"/>
        <w:jc w:val="left"/>
        <w:rPr>
          <w:rFonts w:asciiTheme="majorBidi" w:hAnsiTheme="majorBidi" w:cstheme="majorBidi"/>
          <w:sz w:val="22"/>
          <w:szCs w:val="22"/>
        </w:rPr>
      </w:pPr>
      <w:r w:rsidRPr="00E452CB">
        <w:rPr>
          <w:rFonts w:asciiTheme="majorBidi" w:hAnsiTheme="majorBidi" w:cstheme="majorBidi"/>
          <w:sz w:val="22"/>
          <w:szCs w:val="22"/>
        </w:rPr>
        <w:t>Les avenants éventuels (prévus à l'article 14 ci-dessous);</w:t>
      </w:r>
    </w:p>
    <w:p w:rsidR="00323827" w:rsidRPr="00E452CB" w:rsidRDefault="00323827" w:rsidP="00323827">
      <w:pPr>
        <w:pStyle w:val="Corpsdutexte500"/>
        <w:shd w:val="clear" w:color="auto" w:fill="auto"/>
        <w:spacing w:line="240" w:lineRule="auto"/>
        <w:jc w:val="left"/>
        <w:rPr>
          <w:rFonts w:asciiTheme="majorBidi" w:hAnsiTheme="majorBidi" w:cstheme="majorBidi"/>
          <w:sz w:val="22"/>
          <w:szCs w:val="22"/>
        </w:rPr>
      </w:pPr>
      <w:r w:rsidRPr="00E452CB">
        <w:rPr>
          <w:rFonts w:asciiTheme="majorBidi" w:hAnsiTheme="majorBidi" w:cstheme="majorBidi"/>
          <w:b/>
          <w:bCs/>
          <w:sz w:val="22"/>
          <w:szCs w:val="22"/>
        </w:rPr>
        <w:t>3-</w:t>
      </w:r>
      <w:r w:rsidRPr="00E452CB">
        <w:rPr>
          <w:rFonts w:asciiTheme="majorBidi" w:hAnsiTheme="majorBidi" w:cstheme="majorBidi"/>
          <w:sz w:val="22"/>
          <w:szCs w:val="22"/>
        </w:rPr>
        <w:t xml:space="preserve"> Les décisions de résiliation prévues à l'article 40 ci-après, le cas échéant,</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Les copies des avenants et /ou des décisions doivent accompagner les ordres de services par lesquels ils sont notifiés.</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p>
    <w:p w:rsidR="00323827" w:rsidRPr="00E452CB" w:rsidRDefault="00323827" w:rsidP="00E452CB">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42" w:name="bookmark225"/>
      <w:r w:rsidRPr="00E452CB">
        <w:rPr>
          <w:rFonts w:asciiTheme="majorBidi" w:hAnsiTheme="majorBidi" w:cstheme="majorBidi"/>
          <w:b/>
          <w:bCs/>
          <w:sz w:val="22"/>
          <w:szCs w:val="22"/>
        </w:rPr>
        <w:t xml:space="preserve">Article </w:t>
      </w:r>
      <w:r w:rsidR="00E452CB" w:rsidRPr="00E452CB">
        <w:rPr>
          <w:rFonts w:asciiTheme="majorBidi" w:hAnsiTheme="majorBidi" w:cstheme="majorBidi"/>
          <w:b/>
          <w:bCs/>
          <w:sz w:val="22"/>
          <w:szCs w:val="22"/>
        </w:rPr>
        <w:t>7</w:t>
      </w:r>
      <w:r w:rsidRPr="00E452CB">
        <w:rPr>
          <w:rFonts w:asciiTheme="majorBidi" w:hAnsiTheme="majorBidi" w:cstheme="majorBidi"/>
          <w:b/>
          <w:bCs/>
          <w:sz w:val="22"/>
          <w:szCs w:val="22"/>
        </w:rPr>
        <w:t>- Droits de timbre et d'enregistrement</w:t>
      </w:r>
      <w:bookmarkEnd w:id="42"/>
    </w:p>
    <w:p w:rsidR="00323827" w:rsidRPr="00E452CB" w:rsidRDefault="00323827" w:rsidP="00323827">
      <w:pPr>
        <w:pStyle w:val="En-tte330"/>
        <w:keepNext/>
        <w:keepLines/>
        <w:shd w:val="clear" w:color="auto" w:fill="auto"/>
        <w:spacing w:after="0" w:line="240" w:lineRule="auto"/>
        <w:ind w:firstLine="0"/>
        <w:jc w:val="both"/>
        <w:rPr>
          <w:rFonts w:asciiTheme="majorBidi" w:hAnsiTheme="majorBidi" w:cstheme="majorBidi"/>
          <w:sz w:val="22"/>
          <w:szCs w:val="22"/>
        </w:rPr>
      </w:pP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acquitte les droits auxquels peuvent donner lieu le timbre et l'enregistrement du contrat, tels que ces droits résultent des lois et règlements en vigueur.</w:t>
      </w:r>
    </w:p>
    <w:p w:rsidR="00323827" w:rsidRDefault="00323827" w:rsidP="00323827">
      <w:pPr>
        <w:pStyle w:val="Corpsdutexte500"/>
        <w:shd w:val="clear" w:color="auto" w:fill="auto"/>
        <w:spacing w:line="240" w:lineRule="auto"/>
        <w:ind w:right="20"/>
        <w:rPr>
          <w:rFonts w:asciiTheme="majorBidi" w:hAnsiTheme="majorBidi" w:cstheme="majorBidi"/>
          <w:sz w:val="22"/>
          <w:szCs w:val="22"/>
        </w:rPr>
      </w:pPr>
    </w:p>
    <w:p w:rsidR="00BB7E5B" w:rsidRPr="00E452CB" w:rsidRDefault="00BB7E5B" w:rsidP="00323827">
      <w:pPr>
        <w:pStyle w:val="Corpsdutexte500"/>
        <w:shd w:val="clear" w:color="auto" w:fill="auto"/>
        <w:spacing w:line="240" w:lineRule="auto"/>
        <w:ind w:right="20"/>
        <w:rPr>
          <w:rFonts w:asciiTheme="majorBidi" w:hAnsiTheme="majorBidi" w:cstheme="majorBidi"/>
          <w:sz w:val="22"/>
          <w:szCs w:val="22"/>
        </w:rPr>
      </w:pPr>
    </w:p>
    <w:p w:rsidR="00323827" w:rsidRPr="00E452CB" w:rsidRDefault="00323827" w:rsidP="00E452CB">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43" w:name="bookmark226"/>
      <w:r w:rsidRPr="00E452CB">
        <w:rPr>
          <w:rFonts w:asciiTheme="majorBidi" w:hAnsiTheme="majorBidi" w:cstheme="majorBidi"/>
          <w:b/>
          <w:bCs/>
          <w:sz w:val="22"/>
          <w:szCs w:val="22"/>
        </w:rPr>
        <w:lastRenderedPageBreak/>
        <w:t xml:space="preserve">Article </w:t>
      </w:r>
      <w:r w:rsidR="00E452CB" w:rsidRPr="00E452CB">
        <w:rPr>
          <w:rFonts w:asciiTheme="majorBidi" w:hAnsiTheme="majorBidi" w:cstheme="majorBidi"/>
          <w:b/>
          <w:bCs/>
          <w:sz w:val="22"/>
          <w:szCs w:val="22"/>
        </w:rPr>
        <w:t>8</w:t>
      </w:r>
      <w:r w:rsidRPr="00E452CB">
        <w:rPr>
          <w:rFonts w:asciiTheme="majorBidi" w:hAnsiTheme="majorBidi" w:cstheme="majorBidi"/>
          <w:b/>
          <w:bCs/>
          <w:sz w:val="22"/>
          <w:szCs w:val="22"/>
        </w:rPr>
        <w:t>- Délais</w:t>
      </w:r>
      <w:bookmarkEnd w:id="43"/>
    </w:p>
    <w:p w:rsidR="00323827" w:rsidRPr="00E452CB" w:rsidRDefault="00323827" w:rsidP="00323827">
      <w:pPr>
        <w:pStyle w:val="En-tte330"/>
        <w:keepNext/>
        <w:keepLines/>
        <w:shd w:val="clear" w:color="auto" w:fill="auto"/>
        <w:spacing w:after="0" w:line="240" w:lineRule="auto"/>
        <w:ind w:firstLine="0"/>
        <w:jc w:val="both"/>
        <w:rPr>
          <w:rFonts w:asciiTheme="majorBidi" w:hAnsiTheme="majorBidi" w:cstheme="majorBidi"/>
          <w:sz w:val="22"/>
          <w:szCs w:val="22"/>
        </w:rPr>
      </w:pPr>
    </w:p>
    <w:p w:rsidR="00323827" w:rsidRPr="00E452CB" w:rsidRDefault="00323827" w:rsidP="00323827">
      <w:pPr>
        <w:pStyle w:val="En-tte330"/>
        <w:keepNext/>
        <w:keepLines/>
        <w:shd w:val="clear" w:color="auto" w:fill="auto"/>
        <w:spacing w:after="0" w:line="240" w:lineRule="auto"/>
        <w:ind w:firstLine="0"/>
        <w:jc w:val="both"/>
        <w:rPr>
          <w:rFonts w:asciiTheme="majorBidi" w:hAnsiTheme="majorBidi" w:cstheme="majorBidi"/>
          <w:sz w:val="22"/>
          <w:szCs w:val="22"/>
        </w:rPr>
      </w:pPr>
      <w:bookmarkStart w:id="44" w:name="bookmark227"/>
      <w:r w:rsidRPr="00E452CB">
        <w:rPr>
          <w:rFonts w:asciiTheme="majorBidi" w:hAnsiTheme="majorBidi" w:cstheme="majorBidi"/>
          <w:sz w:val="22"/>
          <w:szCs w:val="22"/>
        </w:rPr>
        <w:t xml:space="preserve">A - </w:t>
      </w:r>
      <w:r w:rsidRPr="00E452CB">
        <w:rPr>
          <w:rFonts w:asciiTheme="majorBidi" w:hAnsiTheme="majorBidi" w:cstheme="majorBidi"/>
          <w:b/>
          <w:bCs/>
          <w:sz w:val="22"/>
          <w:szCs w:val="22"/>
        </w:rPr>
        <w:t>Stipulations particulières</w:t>
      </w:r>
      <w:bookmarkEnd w:id="44"/>
    </w:p>
    <w:p w:rsidR="009879DD" w:rsidRPr="00E452CB" w:rsidRDefault="009879DD" w:rsidP="00323827">
      <w:pPr>
        <w:pStyle w:val="En-tte330"/>
        <w:keepNext/>
        <w:keepLines/>
        <w:shd w:val="clear" w:color="auto" w:fill="auto"/>
        <w:spacing w:after="0" w:line="240" w:lineRule="auto"/>
        <w:ind w:firstLine="0"/>
        <w:jc w:val="both"/>
        <w:rPr>
          <w:rFonts w:asciiTheme="majorBidi" w:hAnsiTheme="majorBidi" w:cstheme="majorBidi"/>
          <w:sz w:val="22"/>
          <w:szCs w:val="22"/>
        </w:rPr>
      </w:pPr>
    </w:p>
    <w:p w:rsidR="00323827" w:rsidRPr="00E452CB" w:rsidRDefault="00323827" w:rsidP="009879DD">
      <w:pPr>
        <w:pStyle w:val="Corpsdutexte500"/>
        <w:numPr>
          <w:ilvl w:val="0"/>
          <w:numId w:val="37"/>
        </w:numPr>
        <w:shd w:val="clear" w:color="auto" w:fill="auto"/>
        <w:spacing w:line="240" w:lineRule="auto"/>
        <w:ind w:left="142" w:right="20" w:hanging="142"/>
        <w:rPr>
          <w:rFonts w:asciiTheme="majorBidi" w:hAnsiTheme="majorBidi" w:cstheme="majorBidi"/>
          <w:sz w:val="22"/>
          <w:szCs w:val="22"/>
        </w:rPr>
      </w:pPr>
      <w:r w:rsidRPr="00E452CB">
        <w:rPr>
          <w:rFonts w:asciiTheme="majorBidi" w:hAnsiTheme="majorBidi" w:cstheme="majorBidi"/>
          <w:sz w:val="22"/>
          <w:szCs w:val="22"/>
        </w:rPr>
        <w:t>Pour la phase étude, le délai des prestations architecturales est celui prévu au calendrier d'établissement des études remis par l'architecte conformément à l'article 100 § 2-c  du règlement des marchés pour le compte de l’Université</w:t>
      </w:r>
      <w:r w:rsidRPr="00E452CB">
        <w:rPr>
          <w:rFonts w:asciiTheme="majorBidi" w:hAnsiTheme="majorBidi" w:cstheme="majorBidi"/>
          <w:b/>
          <w:sz w:val="22"/>
          <w:szCs w:val="22"/>
        </w:rPr>
        <w:t> </w:t>
      </w:r>
      <w:r w:rsidRPr="00E452CB">
        <w:rPr>
          <w:rFonts w:asciiTheme="majorBidi" w:hAnsiTheme="majorBidi" w:cstheme="majorBidi"/>
          <w:sz w:val="22"/>
          <w:szCs w:val="22"/>
        </w:rPr>
        <w:t>précité.</w:t>
      </w:r>
    </w:p>
    <w:p w:rsidR="009879DD" w:rsidRPr="00E452CB" w:rsidRDefault="009879DD" w:rsidP="009879DD">
      <w:pPr>
        <w:pStyle w:val="Corpsdutexte500"/>
        <w:numPr>
          <w:ilvl w:val="0"/>
          <w:numId w:val="37"/>
        </w:numPr>
        <w:shd w:val="clear" w:color="auto" w:fill="auto"/>
        <w:spacing w:line="240" w:lineRule="auto"/>
        <w:ind w:left="284" w:right="20" w:hanging="284"/>
        <w:rPr>
          <w:rFonts w:asciiTheme="majorBidi" w:hAnsiTheme="majorBidi" w:cstheme="majorBidi"/>
          <w:sz w:val="22"/>
          <w:szCs w:val="22"/>
        </w:rPr>
      </w:pPr>
      <w:r w:rsidRPr="00E452CB">
        <w:rPr>
          <w:rFonts w:asciiTheme="majorBidi" w:hAnsiTheme="majorBidi" w:cstheme="majorBidi"/>
          <w:sz w:val="22"/>
          <w:szCs w:val="22"/>
        </w:rPr>
        <w:t>Le maître d'ouvrage dispose de vingt et un (21) jours maximum pour examiner les dossiers remis par l'architecte à l'issue de l'exécution des prestations. Ces délais ne sont pas inclus dans le délai global d'exécution du contrat.</w:t>
      </w:r>
    </w:p>
    <w:p w:rsidR="009879DD" w:rsidRPr="00E452CB" w:rsidRDefault="009879DD" w:rsidP="009879DD">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3-Le délai d'exécution court à partir de la date prévue par l'ordre de service pr</w:t>
      </w:r>
      <w:r w:rsidR="006E1BE9">
        <w:rPr>
          <w:rFonts w:asciiTheme="majorBidi" w:hAnsiTheme="majorBidi" w:cstheme="majorBidi"/>
          <w:sz w:val="22"/>
          <w:szCs w:val="22"/>
        </w:rPr>
        <w:t>escrivant le commencement de l'exé</w:t>
      </w:r>
      <w:r w:rsidR="006E1BE9" w:rsidRPr="00E452CB">
        <w:rPr>
          <w:rFonts w:asciiTheme="majorBidi" w:hAnsiTheme="majorBidi" w:cstheme="majorBidi"/>
          <w:sz w:val="22"/>
          <w:szCs w:val="22"/>
        </w:rPr>
        <w:t>cution</w:t>
      </w:r>
      <w:r w:rsidRPr="00E452CB">
        <w:rPr>
          <w:rFonts w:asciiTheme="majorBidi" w:hAnsiTheme="majorBidi" w:cstheme="majorBidi"/>
          <w:sz w:val="22"/>
          <w:szCs w:val="22"/>
        </w:rPr>
        <w:t xml:space="preserve"> des prestations.</w:t>
      </w:r>
    </w:p>
    <w:p w:rsidR="00323827" w:rsidRPr="00E452CB" w:rsidRDefault="00323827" w:rsidP="00323827">
      <w:pPr>
        <w:pStyle w:val="Corpsdutexte500"/>
        <w:shd w:val="clear" w:color="auto" w:fill="auto"/>
        <w:spacing w:line="240" w:lineRule="auto"/>
        <w:ind w:left="360" w:right="20"/>
        <w:rPr>
          <w:rFonts w:asciiTheme="majorBidi" w:hAnsiTheme="majorBidi" w:cstheme="majorBidi"/>
          <w:sz w:val="22"/>
          <w:szCs w:val="22"/>
        </w:rPr>
      </w:pPr>
    </w:p>
    <w:tbl>
      <w:tblPr>
        <w:tblStyle w:val="Grilledutableau"/>
        <w:tblW w:w="0" w:type="auto"/>
        <w:tblLayout w:type="fixed"/>
        <w:tblLook w:val="04A0"/>
      </w:tblPr>
      <w:tblGrid>
        <w:gridCol w:w="817"/>
        <w:gridCol w:w="4820"/>
        <w:gridCol w:w="2693"/>
      </w:tblGrid>
      <w:tr w:rsidR="00323827" w:rsidRPr="00E452CB" w:rsidTr="00687344">
        <w:trPr>
          <w:trHeight w:val="271"/>
        </w:trPr>
        <w:tc>
          <w:tcPr>
            <w:tcW w:w="817" w:type="dxa"/>
          </w:tcPr>
          <w:p w:rsidR="00323827" w:rsidRPr="00E452CB" w:rsidRDefault="00323827" w:rsidP="00F26764">
            <w:pPr>
              <w:pStyle w:val="Corpsdutexte520"/>
              <w:framePr w:wrap="notBeside" w:vAnchor="text" w:hAnchor="text" w:xAlign="center" w:y="1"/>
              <w:shd w:val="clear" w:color="auto" w:fill="auto"/>
              <w:spacing w:line="240" w:lineRule="auto"/>
              <w:rPr>
                <w:rFonts w:asciiTheme="majorBidi" w:hAnsiTheme="majorBidi" w:cstheme="majorBidi"/>
                <w:b/>
                <w:bCs/>
              </w:rPr>
            </w:pPr>
            <w:r w:rsidRPr="00E452CB">
              <w:rPr>
                <w:rFonts w:asciiTheme="majorBidi" w:hAnsiTheme="majorBidi" w:cstheme="majorBidi"/>
                <w:b/>
                <w:bCs/>
              </w:rPr>
              <w:t>Phase</w:t>
            </w:r>
          </w:p>
        </w:tc>
        <w:tc>
          <w:tcPr>
            <w:tcW w:w="4820" w:type="dxa"/>
          </w:tcPr>
          <w:p w:rsidR="00323827" w:rsidRPr="00E452CB" w:rsidRDefault="00323827" w:rsidP="00F26764">
            <w:pPr>
              <w:pStyle w:val="Corpsdutexte520"/>
              <w:framePr w:wrap="notBeside" w:vAnchor="text" w:hAnchor="text" w:xAlign="center" w:y="1"/>
              <w:shd w:val="clear" w:color="auto" w:fill="auto"/>
              <w:spacing w:line="240" w:lineRule="auto"/>
              <w:jc w:val="center"/>
              <w:rPr>
                <w:rFonts w:asciiTheme="majorBidi" w:hAnsiTheme="majorBidi" w:cstheme="majorBidi"/>
                <w:b/>
                <w:bCs/>
              </w:rPr>
            </w:pPr>
            <w:r w:rsidRPr="00E452CB">
              <w:rPr>
                <w:rFonts w:asciiTheme="majorBidi" w:hAnsiTheme="majorBidi" w:cstheme="majorBidi"/>
                <w:b/>
                <w:bCs/>
              </w:rPr>
              <w:t>Contenu de la phase</w:t>
            </w:r>
          </w:p>
        </w:tc>
        <w:tc>
          <w:tcPr>
            <w:tcW w:w="2693" w:type="dxa"/>
          </w:tcPr>
          <w:p w:rsidR="00323827" w:rsidRPr="00E452CB" w:rsidRDefault="00323827" w:rsidP="00F26764">
            <w:pPr>
              <w:pStyle w:val="Corpsdutexte520"/>
              <w:framePr w:wrap="notBeside" w:vAnchor="text" w:hAnchor="text" w:xAlign="center" w:y="1"/>
              <w:shd w:val="clear" w:color="auto" w:fill="auto"/>
              <w:spacing w:line="240" w:lineRule="auto"/>
              <w:jc w:val="center"/>
              <w:rPr>
                <w:rFonts w:asciiTheme="majorBidi" w:hAnsiTheme="majorBidi" w:cstheme="majorBidi"/>
                <w:b/>
                <w:bCs/>
              </w:rPr>
            </w:pPr>
            <w:r w:rsidRPr="00E452CB">
              <w:rPr>
                <w:rFonts w:asciiTheme="majorBidi" w:hAnsiTheme="majorBidi" w:cstheme="majorBidi"/>
                <w:b/>
                <w:bCs/>
              </w:rPr>
              <w:t>Délais de remise des documents</w:t>
            </w:r>
          </w:p>
        </w:tc>
      </w:tr>
      <w:tr w:rsidR="00323827" w:rsidRPr="00E452CB" w:rsidTr="00687344">
        <w:trPr>
          <w:trHeight w:val="329"/>
        </w:trPr>
        <w:tc>
          <w:tcPr>
            <w:tcW w:w="817" w:type="dxa"/>
            <w:vMerge w:val="restart"/>
          </w:tcPr>
          <w:p w:rsidR="00323827" w:rsidRPr="00E452CB" w:rsidRDefault="00323827" w:rsidP="00F26764">
            <w:pPr>
              <w:pStyle w:val="Corpsdutexte520"/>
              <w:framePr w:wrap="notBeside" w:vAnchor="text" w:hAnchor="text" w:xAlign="center" w:y="1"/>
              <w:spacing w:line="240" w:lineRule="auto"/>
              <w:rPr>
                <w:rFonts w:asciiTheme="majorBidi" w:hAnsiTheme="majorBidi" w:cstheme="majorBidi"/>
              </w:rPr>
            </w:pPr>
            <w:r w:rsidRPr="00E452CB">
              <w:rPr>
                <w:rFonts w:asciiTheme="majorBidi" w:hAnsiTheme="majorBidi" w:cstheme="majorBidi"/>
              </w:rPr>
              <w:t>A</w:t>
            </w:r>
          </w:p>
        </w:tc>
        <w:tc>
          <w:tcPr>
            <w:tcW w:w="4820" w:type="dxa"/>
          </w:tcPr>
          <w:p w:rsidR="00323827" w:rsidRPr="00E452CB" w:rsidRDefault="00323827" w:rsidP="00F26764">
            <w:pPr>
              <w:pStyle w:val="Corpsdutexte500"/>
              <w:framePr w:wrap="notBeside" w:vAnchor="text" w:hAnchor="text" w:xAlign="center" w:y="1"/>
              <w:shd w:val="clear" w:color="auto" w:fill="auto"/>
              <w:spacing w:line="240" w:lineRule="auto"/>
              <w:jc w:val="left"/>
              <w:rPr>
                <w:rFonts w:asciiTheme="majorBidi" w:hAnsiTheme="majorBidi" w:cstheme="majorBidi"/>
              </w:rPr>
            </w:pPr>
            <w:r w:rsidRPr="00E452CB">
              <w:rPr>
                <w:rFonts w:asciiTheme="majorBidi" w:hAnsiTheme="majorBidi" w:cstheme="majorBidi"/>
              </w:rPr>
              <w:t>Etudes d'esquisse</w:t>
            </w:r>
          </w:p>
        </w:tc>
        <w:tc>
          <w:tcPr>
            <w:tcW w:w="2693" w:type="dxa"/>
          </w:tcPr>
          <w:p w:rsidR="00323827" w:rsidRPr="00E452CB" w:rsidRDefault="00323827" w:rsidP="00F26764">
            <w:pPr>
              <w:framePr w:wrap="notBeside" w:vAnchor="text" w:hAnchor="text" w:xAlign="center" w:y="1"/>
              <w:rPr>
                <w:rFonts w:asciiTheme="majorBidi" w:hAnsiTheme="majorBidi" w:cstheme="majorBidi"/>
              </w:rPr>
            </w:pPr>
          </w:p>
        </w:tc>
      </w:tr>
      <w:tr w:rsidR="00323827" w:rsidRPr="00E452CB" w:rsidTr="00687344">
        <w:trPr>
          <w:trHeight w:val="405"/>
        </w:trPr>
        <w:tc>
          <w:tcPr>
            <w:tcW w:w="817" w:type="dxa"/>
            <w:vMerge/>
          </w:tcPr>
          <w:p w:rsidR="00323827" w:rsidRPr="00E452CB" w:rsidRDefault="00323827" w:rsidP="00F26764">
            <w:pPr>
              <w:pStyle w:val="Corpsdutexte520"/>
              <w:framePr w:wrap="notBeside" w:vAnchor="text" w:hAnchor="text" w:xAlign="center" w:y="1"/>
              <w:spacing w:line="240" w:lineRule="auto"/>
              <w:rPr>
                <w:rFonts w:asciiTheme="majorBidi" w:hAnsiTheme="majorBidi" w:cstheme="majorBidi"/>
              </w:rPr>
            </w:pPr>
          </w:p>
        </w:tc>
        <w:tc>
          <w:tcPr>
            <w:tcW w:w="4820" w:type="dxa"/>
          </w:tcPr>
          <w:p w:rsidR="00323827" w:rsidRPr="00E452CB" w:rsidRDefault="00323827" w:rsidP="00F26764">
            <w:pPr>
              <w:pStyle w:val="Corpsdutexte500"/>
              <w:framePr w:wrap="notBeside" w:vAnchor="text" w:hAnchor="text" w:xAlign="center" w:y="1"/>
              <w:shd w:val="clear" w:color="auto" w:fill="auto"/>
              <w:spacing w:line="240" w:lineRule="auto"/>
              <w:jc w:val="left"/>
              <w:rPr>
                <w:rFonts w:asciiTheme="majorBidi" w:hAnsiTheme="majorBidi" w:cstheme="majorBidi"/>
              </w:rPr>
            </w:pPr>
            <w:r w:rsidRPr="00E452CB">
              <w:rPr>
                <w:rFonts w:asciiTheme="majorBidi" w:hAnsiTheme="majorBidi" w:cstheme="majorBidi"/>
              </w:rPr>
              <w:t>Avant-projet Sommaire (APS)</w:t>
            </w:r>
          </w:p>
        </w:tc>
        <w:tc>
          <w:tcPr>
            <w:tcW w:w="2693" w:type="dxa"/>
          </w:tcPr>
          <w:p w:rsidR="00323827" w:rsidRPr="00E452CB" w:rsidRDefault="00323827" w:rsidP="00F26764">
            <w:pPr>
              <w:framePr w:wrap="notBeside" w:vAnchor="text" w:hAnchor="text" w:xAlign="center" w:y="1"/>
              <w:rPr>
                <w:rFonts w:asciiTheme="majorBidi" w:hAnsiTheme="majorBidi" w:cstheme="majorBidi"/>
              </w:rPr>
            </w:pPr>
          </w:p>
        </w:tc>
      </w:tr>
      <w:tr w:rsidR="00323827" w:rsidRPr="00E452CB" w:rsidTr="00687344">
        <w:trPr>
          <w:trHeight w:val="284"/>
        </w:trPr>
        <w:tc>
          <w:tcPr>
            <w:tcW w:w="817" w:type="dxa"/>
            <w:vMerge/>
          </w:tcPr>
          <w:p w:rsidR="00323827" w:rsidRPr="00E452CB" w:rsidRDefault="00323827" w:rsidP="00F26764">
            <w:pPr>
              <w:pStyle w:val="Corpsdutexte520"/>
              <w:framePr w:wrap="notBeside" w:vAnchor="text" w:hAnchor="text" w:xAlign="center" w:y="1"/>
              <w:shd w:val="clear" w:color="auto" w:fill="auto"/>
              <w:spacing w:line="240" w:lineRule="auto"/>
              <w:rPr>
                <w:rFonts w:asciiTheme="majorBidi" w:hAnsiTheme="majorBidi" w:cstheme="majorBidi"/>
              </w:rPr>
            </w:pPr>
          </w:p>
        </w:tc>
        <w:tc>
          <w:tcPr>
            <w:tcW w:w="4820" w:type="dxa"/>
          </w:tcPr>
          <w:p w:rsidR="00323827" w:rsidRPr="00E452CB" w:rsidRDefault="00323827" w:rsidP="00F26764">
            <w:pPr>
              <w:pStyle w:val="Corpsdutexte500"/>
              <w:framePr w:wrap="notBeside" w:vAnchor="text" w:hAnchor="text" w:xAlign="center" w:y="1"/>
              <w:shd w:val="clear" w:color="auto" w:fill="auto"/>
              <w:spacing w:line="240" w:lineRule="auto"/>
              <w:jc w:val="left"/>
              <w:rPr>
                <w:rFonts w:asciiTheme="majorBidi" w:hAnsiTheme="majorBidi" w:cstheme="majorBidi"/>
              </w:rPr>
            </w:pPr>
            <w:r w:rsidRPr="00E452CB">
              <w:rPr>
                <w:rFonts w:asciiTheme="majorBidi" w:hAnsiTheme="majorBidi" w:cstheme="majorBidi"/>
              </w:rPr>
              <w:t>Avant Projet Détaillé (APD)</w:t>
            </w:r>
          </w:p>
        </w:tc>
        <w:tc>
          <w:tcPr>
            <w:tcW w:w="2693" w:type="dxa"/>
          </w:tcPr>
          <w:p w:rsidR="00323827" w:rsidRPr="00E452CB" w:rsidRDefault="00323827" w:rsidP="00F26764">
            <w:pPr>
              <w:framePr w:wrap="notBeside" w:vAnchor="text" w:hAnchor="text" w:xAlign="center" w:y="1"/>
              <w:rPr>
                <w:rFonts w:asciiTheme="majorBidi" w:hAnsiTheme="majorBidi" w:cstheme="majorBidi"/>
              </w:rPr>
            </w:pPr>
          </w:p>
        </w:tc>
      </w:tr>
      <w:tr w:rsidR="00323827" w:rsidRPr="00E452CB" w:rsidTr="00687344">
        <w:trPr>
          <w:trHeight w:val="258"/>
        </w:trPr>
        <w:tc>
          <w:tcPr>
            <w:tcW w:w="817" w:type="dxa"/>
            <w:vMerge/>
          </w:tcPr>
          <w:p w:rsidR="00323827" w:rsidRPr="00E452CB" w:rsidRDefault="00323827" w:rsidP="00F26764">
            <w:pPr>
              <w:framePr w:wrap="notBeside" w:vAnchor="text" w:hAnchor="text" w:xAlign="center" w:y="1"/>
              <w:rPr>
                <w:rFonts w:asciiTheme="majorBidi" w:hAnsiTheme="majorBidi" w:cstheme="majorBidi"/>
              </w:rPr>
            </w:pPr>
          </w:p>
        </w:tc>
        <w:tc>
          <w:tcPr>
            <w:tcW w:w="4820" w:type="dxa"/>
          </w:tcPr>
          <w:p w:rsidR="00323827" w:rsidRPr="00E452CB" w:rsidRDefault="00323827" w:rsidP="00F26764">
            <w:pPr>
              <w:pStyle w:val="Corpsdutexte500"/>
              <w:framePr w:wrap="notBeside" w:vAnchor="text" w:hAnchor="text" w:xAlign="center" w:y="1"/>
              <w:shd w:val="clear" w:color="auto" w:fill="auto"/>
              <w:spacing w:line="240" w:lineRule="auto"/>
              <w:jc w:val="left"/>
              <w:rPr>
                <w:rFonts w:asciiTheme="majorBidi" w:hAnsiTheme="majorBidi" w:cstheme="majorBidi"/>
              </w:rPr>
            </w:pPr>
            <w:r w:rsidRPr="00E452CB">
              <w:rPr>
                <w:rFonts w:asciiTheme="majorBidi" w:hAnsiTheme="majorBidi" w:cstheme="majorBidi"/>
              </w:rPr>
              <w:t>Permis de construire ou autorisation de lotissement</w:t>
            </w:r>
          </w:p>
        </w:tc>
        <w:tc>
          <w:tcPr>
            <w:tcW w:w="2693" w:type="dxa"/>
          </w:tcPr>
          <w:p w:rsidR="00323827" w:rsidRPr="00E452CB" w:rsidRDefault="00323827" w:rsidP="00F26764">
            <w:pPr>
              <w:framePr w:wrap="notBeside" w:vAnchor="text" w:hAnchor="text" w:xAlign="center" w:y="1"/>
              <w:rPr>
                <w:rFonts w:asciiTheme="majorBidi" w:hAnsiTheme="majorBidi" w:cstheme="majorBidi"/>
              </w:rPr>
            </w:pPr>
          </w:p>
        </w:tc>
      </w:tr>
      <w:tr w:rsidR="00323827" w:rsidRPr="00E452CB" w:rsidTr="00687344">
        <w:trPr>
          <w:trHeight w:val="263"/>
        </w:trPr>
        <w:tc>
          <w:tcPr>
            <w:tcW w:w="817" w:type="dxa"/>
            <w:vMerge/>
          </w:tcPr>
          <w:p w:rsidR="00323827" w:rsidRPr="00E452CB" w:rsidRDefault="00323827" w:rsidP="00F26764">
            <w:pPr>
              <w:framePr w:wrap="notBeside" w:vAnchor="text" w:hAnchor="text" w:xAlign="center" w:y="1"/>
              <w:rPr>
                <w:rFonts w:asciiTheme="majorBidi" w:hAnsiTheme="majorBidi" w:cstheme="majorBidi"/>
              </w:rPr>
            </w:pPr>
          </w:p>
        </w:tc>
        <w:tc>
          <w:tcPr>
            <w:tcW w:w="4820" w:type="dxa"/>
          </w:tcPr>
          <w:p w:rsidR="00323827" w:rsidRPr="00E452CB" w:rsidRDefault="00323827" w:rsidP="00F26764">
            <w:pPr>
              <w:pStyle w:val="Corpsdutexte500"/>
              <w:framePr w:wrap="notBeside" w:vAnchor="text" w:hAnchor="text" w:xAlign="center" w:y="1"/>
              <w:shd w:val="clear" w:color="auto" w:fill="auto"/>
              <w:spacing w:line="240" w:lineRule="auto"/>
              <w:jc w:val="left"/>
              <w:rPr>
                <w:rFonts w:asciiTheme="majorBidi" w:hAnsiTheme="majorBidi" w:cstheme="majorBidi"/>
              </w:rPr>
            </w:pPr>
            <w:r w:rsidRPr="00E452CB">
              <w:rPr>
                <w:rFonts w:asciiTheme="majorBidi" w:hAnsiTheme="majorBidi" w:cstheme="majorBidi"/>
              </w:rPr>
              <w:t>Projet d'Exécution (PE)</w:t>
            </w:r>
          </w:p>
        </w:tc>
        <w:tc>
          <w:tcPr>
            <w:tcW w:w="2693" w:type="dxa"/>
          </w:tcPr>
          <w:p w:rsidR="00323827" w:rsidRPr="00E452CB" w:rsidRDefault="00323827" w:rsidP="00F26764">
            <w:pPr>
              <w:framePr w:wrap="notBeside" w:vAnchor="text" w:hAnchor="text" w:xAlign="center" w:y="1"/>
              <w:rPr>
                <w:rFonts w:asciiTheme="majorBidi" w:hAnsiTheme="majorBidi" w:cstheme="majorBidi"/>
              </w:rPr>
            </w:pPr>
          </w:p>
        </w:tc>
      </w:tr>
      <w:tr w:rsidR="00323827" w:rsidRPr="00E452CB" w:rsidTr="00687344">
        <w:trPr>
          <w:trHeight w:val="238"/>
        </w:trPr>
        <w:tc>
          <w:tcPr>
            <w:tcW w:w="817" w:type="dxa"/>
            <w:vMerge/>
          </w:tcPr>
          <w:p w:rsidR="00323827" w:rsidRPr="00E452CB" w:rsidRDefault="00323827" w:rsidP="00F26764">
            <w:pPr>
              <w:framePr w:wrap="notBeside" w:vAnchor="text" w:hAnchor="text" w:xAlign="center" w:y="1"/>
              <w:rPr>
                <w:rFonts w:asciiTheme="majorBidi" w:hAnsiTheme="majorBidi" w:cstheme="majorBidi"/>
              </w:rPr>
            </w:pPr>
          </w:p>
        </w:tc>
        <w:tc>
          <w:tcPr>
            <w:tcW w:w="4820" w:type="dxa"/>
          </w:tcPr>
          <w:p w:rsidR="00323827" w:rsidRPr="00E452CB" w:rsidRDefault="00323827" w:rsidP="00F26764">
            <w:pPr>
              <w:pStyle w:val="Corpsdutexte500"/>
              <w:framePr w:wrap="notBeside" w:vAnchor="text" w:hAnchor="text" w:xAlign="center" w:y="1"/>
              <w:shd w:val="clear" w:color="auto" w:fill="auto"/>
              <w:spacing w:line="240" w:lineRule="auto"/>
              <w:jc w:val="left"/>
              <w:rPr>
                <w:rFonts w:asciiTheme="majorBidi" w:hAnsiTheme="majorBidi" w:cstheme="majorBidi"/>
              </w:rPr>
            </w:pPr>
            <w:r w:rsidRPr="00E452CB">
              <w:rPr>
                <w:rFonts w:asciiTheme="majorBidi" w:hAnsiTheme="majorBidi" w:cstheme="majorBidi"/>
              </w:rPr>
              <w:t>Dossier de Consultation des Entreprises (DCE)</w:t>
            </w:r>
          </w:p>
        </w:tc>
        <w:tc>
          <w:tcPr>
            <w:tcW w:w="2693" w:type="dxa"/>
          </w:tcPr>
          <w:p w:rsidR="00323827" w:rsidRPr="00E452CB" w:rsidRDefault="00323827" w:rsidP="00F26764">
            <w:pPr>
              <w:framePr w:wrap="notBeside" w:vAnchor="text" w:hAnchor="text" w:xAlign="center" w:y="1"/>
              <w:rPr>
                <w:rFonts w:asciiTheme="majorBidi" w:hAnsiTheme="majorBidi" w:cstheme="majorBidi"/>
              </w:rPr>
            </w:pPr>
          </w:p>
        </w:tc>
      </w:tr>
    </w:tbl>
    <w:p w:rsidR="00323827" w:rsidRPr="00E452CB" w:rsidRDefault="00323827" w:rsidP="00323827">
      <w:pPr>
        <w:rPr>
          <w:rFonts w:asciiTheme="majorBidi" w:hAnsiTheme="majorBidi" w:cstheme="majorBidi"/>
          <w:sz w:val="22"/>
          <w:szCs w:val="22"/>
        </w:rPr>
      </w:pP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Pour la phase de suivi des travaux, le délai des prestations architecturales commence à la date prévue par l’ordre de service prescrivant le commencement des travaux par l'entrepreneur et prend fin à la réception définitive des travaux.</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p>
    <w:tbl>
      <w:tblPr>
        <w:tblStyle w:val="Grilledutableau"/>
        <w:tblW w:w="0" w:type="auto"/>
        <w:tblLayout w:type="fixed"/>
        <w:tblLook w:val="04A0"/>
      </w:tblPr>
      <w:tblGrid>
        <w:gridCol w:w="817"/>
        <w:gridCol w:w="4394"/>
        <w:gridCol w:w="2127"/>
      </w:tblGrid>
      <w:tr w:rsidR="00323827" w:rsidRPr="00E452CB" w:rsidTr="006E1BE9">
        <w:trPr>
          <w:trHeight w:val="551"/>
        </w:trPr>
        <w:tc>
          <w:tcPr>
            <w:tcW w:w="817" w:type="dxa"/>
          </w:tcPr>
          <w:p w:rsidR="00323827" w:rsidRPr="00E452CB" w:rsidRDefault="00323827" w:rsidP="00F26764">
            <w:pPr>
              <w:pStyle w:val="Corpsdutexte520"/>
              <w:framePr w:wrap="notBeside" w:vAnchor="text" w:hAnchor="text" w:xAlign="center" w:y="1"/>
              <w:shd w:val="clear" w:color="auto" w:fill="auto"/>
              <w:spacing w:line="240" w:lineRule="auto"/>
              <w:rPr>
                <w:rFonts w:asciiTheme="majorBidi" w:hAnsiTheme="majorBidi" w:cstheme="majorBidi"/>
                <w:b/>
                <w:bCs/>
              </w:rPr>
            </w:pPr>
            <w:r w:rsidRPr="00E452CB">
              <w:rPr>
                <w:rFonts w:asciiTheme="majorBidi" w:hAnsiTheme="majorBidi" w:cstheme="majorBidi"/>
                <w:b/>
                <w:bCs/>
              </w:rPr>
              <w:t>Phase</w:t>
            </w:r>
          </w:p>
        </w:tc>
        <w:tc>
          <w:tcPr>
            <w:tcW w:w="4394" w:type="dxa"/>
          </w:tcPr>
          <w:p w:rsidR="00323827" w:rsidRPr="00E452CB" w:rsidRDefault="00323827" w:rsidP="00F26764">
            <w:pPr>
              <w:pStyle w:val="Corpsdutexte520"/>
              <w:framePr w:wrap="notBeside" w:vAnchor="text" w:hAnchor="text" w:xAlign="center" w:y="1"/>
              <w:shd w:val="clear" w:color="auto" w:fill="auto"/>
              <w:spacing w:line="240" w:lineRule="auto"/>
              <w:rPr>
                <w:rFonts w:asciiTheme="majorBidi" w:hAnsiTheme="majorBidi" w:cstheme="majorBidi"/>
                <w:b/>
                <w:bCs/>
              </w:rPr>
            </w:pPr>
            <w:r w:rsidRPr="00E452CB">
              <w:rPr>
                <w:rFonts w:asciiTheme="majorBidi" w:hAnsiTheme="majorBidi" w:cstheme="majorBidi"/>
                <w:b/>
                <w:bCs/>
              </w:rPr>
              <w:t>Contenu de la phase</w:t>
            </w:r>
          </w:p>
        </w:tc>
        <w:tc>
          <w:tcPr>
            <w:tcW w:w="2127" w:type="dxa"/>
          </w:tcPr>
          <w:p w:rsidR="00323827" w:rsidRPr="00E452CB" w:rsidRDefault="00323827" w:rsidP="00F26764">
            <w:pPr>
              <w:pStyle w:val="Corpsdutexte520"/>
              <w:framePr w:wrap="notBeside" w:vAnchor="text" w:hAnchor="text" w:xAlign="center" w:y="1"/>
              <w:shd w:val="clear" w:color="auto" w:fill="auto"/>
              <w:spacing w:line="240" w:lineRule="auto"/>
              <w:rPr>
                <w:rFonts w:asciiTheme="majorBidi" w:hAnsiTheme="majorBidi" w:cstheme="majorBidi"/>
                <w:b/>
                <w:bCs/>
              </w:rPr>
            </w:pPr>
            <w:r w:rsidRPr="00E452CB">
              <w:rPr>
                <w:rFonts w:asciiTheme="majorBidi" w:hAnsiTheme="majorBidi" w:cstheme="majorBidi"/>
                <w:b/>
                <w:bCs/>
              </w:rPr>
              <w:t>Délais de remise des</w:t>
            </w:r>
          </w:p>
          <w:p w:rsidR="00323827" w:rsidRPr="00E452CB" w:rsidRDefault="00323827" w:rsidP="00F26764">
            <w:pPr>
              <w:pStyle w:val="Corpsdutexte520"/>
              <w:framePr w:wrap="notBeside" w:vAnchor="text" w:hAnchor="text" w:xAlign="center" w:y="1"/>
              <w:shd w:val="clear" w:color="auto" w:fill="auto"/>
              <w:spacing w:line="240" w:lineRule="auto"/>
              <w:rPr>
                <w:rFonts w:asciiTheme="majorBidi" w:hAnsiTheme="majorBidi" w:cstheme="majorBidi"/>
                <w:b/>
                <w:bCs/>
              </w:rPr>
            </w:pPr>
            <w:r w:rsidRPr="00E452CB">
              <w:rPr>
                <w:rFonts w:asciiTheme="majorBidi" w:hAnsiTheme="majorBidi" w:cstheme="majorBidi"/>
                <w:b/>
                <w:bCs/>
              </w:rPr>
              <w:t>documents</w:t>
            </w:r>
          </w:p>
        </w:tc>
      </w:tr>
      <w:tr w:rsidR="00323827" w:rsidRPr="00E452CB" w:rsidTr="006E1BE9">
        <w:trPr>
          <w:trHeight w:val="432"/>
        </w:trPr>
        <w:tc>
          <w:tcPr>
            <w:tcW w:w="817" w:type="dxa"/>
          </w:tcPr>
          <w:p w:rsidR="00323827" w:rsidRPr="00E452CB" w:rsidRDefault="00323827" w:rsidP="00F26764">
            <w:pPr>
              <w:pStyle w:val="Corpsdutexte520"/>
              <w:framePr w:wrap="notBeside" w:vAnchor="text" w:hAnchor="text" w:xAlign="center" w:y="1"/>
              <w:shd w:val="clear" w:color="auto" w:fill="auto"/>
              <w:spacing w:line="240" w:lineRule="auto"/>
              <w:rPr>
                <w:rFonts w:asciiTheme="majorBidi" w:hAnsiTheme="majorBidi" w:cstheme="majorBidi"/>
              </w:rPr>
            </w:pPr>
            <w:r w:rsidRPr="00E452CB">
              <w:rPr>
                <w:rFonts w:asciiTheme="majorBidi" w:hAnsiTheme="majorBidi" w:cstheme="majorBidi"/>
              </w:rPr>
              <w:t>B</w:t>
            </w:r>
          </w:p>
        </w:tc>
        <w:tc>
          <w:tcPr>
            <w:tcW w:w="4394" w:type="dxa"/>
          </w:tcPr>
          <w:p w:rsidR="00323827" w:rsidRPr="00E452CB" w:rsidRDefault="00323827" w:rsidP="00F26764">
            <w:pPr>
              <w:pStyle w:val="Corpsdutexte500"/>
              <w:framePr w:wrap="notBeside" w:vAnchor="text" w:hAnchor="text" w:xAlign="center" w:y="1"/>
              <w:shd w:val="clear" w:color="auto" w:fill="auto"/>
              <w:spacing w:line="240" w:lineRule="auto"/>
              <w:jc w:val="left"/>
              <w:rPr>
                <w:rFonts w:asciiTheme="majorBidi" w:hAnsiTheme="majorBidi" w:cstheme="majorBidi"/>
              </w:rPr>
            </w:pPr>
            <w:r w:rsidRPr="00E452CB">
              <w:rPr>
                <w:rFonts w:asciiTheme="majorBidi" w:hAnsiTheme="majorBidi" w:cstheme="majorBidi"/>
              </w:rPr>
              <w:t xml:space="preserve">  Direction et Suivi de l'exécution des travaux</w:t>
            </w:r>
          </w:p>
        </w:tc>
        <w:tc>
          <w:tcPr>
            <w:tcW w:w="2127" w:type="dxa"/>
          </w:tcPr>
          <w:p w:rsidR="00323827" w:rsidRPr="00E452CB" w:rsidRDefault="00323827" w:rsidP="00F26764">
            <w:pPr>
              <w:framePr w:wrap="notBeside" w:vAnchor="text" w:hAnchor="text" w:xAlign="center" w:y="1"/>
              <w:rPr>
                <w:rFonts w:asciiTheme="majorBidi" w:hAnsiTheme="majorBidi" w:cstheme="majorBidi"/>
              </w:rPr>
            </w:pPr>
          </w:p>
        </w:tc>
      </w:tr>
    </w:tbl>
    <w:p w:rsidR="00323827" w:rsidRPr="00E452CB" w:rsidRDefault="00323827" w:rsidP="00323827">
      <w:pPr>
        <w:rPr>
          <w:rFonts w:asciiTheme="majorBidi" w:hAnsiTheme="majorBidi" w:cstheme="majorBidi"/>
          <w:sz w:val="22"/>
          <w:szCs w:val="22"/>
        </w:rPr>
      </w:pPr>
    </w:p>
    <w:p w:rsidR="009879DD" w:rsidRPr="00E452CB" w:rsidRDefault="009879DD" w:rsidP="009879DD">
      <w:pPr>
        <w:pStyle w:val="Corpsdutexte500"/>
        <w:shd w:val="clear" w:color="auto" w:fill="auto"/>
        <w:spacing w:line="240" w:lineRule="auto"/>
        <w:ind w:right="20"/>
        <w:rPr>
          <w:rFonts w:asciiTheme="majorBidi" w:hAnsiTheme="majorBidi" w:cstheme="majorBidi"/>
          <w:sz w:val="22"/>
          <w:szCs w:val="22"/>
        </w:rPr>
      </w:pPr>
    </w:p>
    <w:p w:rsidR="009879DD" w:rsidRPr="00E452CB" w:rsidRDefault="009879DD" w:rsidP="009879DD">
      <w:pPr>
        <w:keepNext/>
        <w:keepLines/>
        <w:jc w:val="both"/>
        <w:rPr>
          <w:rStyle w:val="En-tte340"/>
          <w:rFonts w:asciiTheme="majorBidi" w:hAnsiTheme="majorBidi" w:cstheme="majorBidi"/>
          <w:b/>
          <w:sz w:val="22"/>
          <w:szCs w:val="22"/>
        </w:rPr>
      </w:pPr>
      <w:bookmarkStart w:id="45" w:name="bookmark228"/>
      <w:r w:rsidRPr="00E452CB">
        <w:rPr>
          <w:rStyle w:val="En-tte34Gras"/>
          <w:rFonts w:asciiTheme="majorBidi" w:hAnsiTheme="majorBidi" w:cstheme="majorBidi"/>
          <w:sz w:val="22"/>
          <w:szCs w:val="22"/>
        </w:rPr>
        <w:t>B - Stipulations</w:t>
      </w:r>
      <w:r w:rsidRPr="00E452CB">
        <w:rPr>
          <w:rStyle w:val="En-tte340"/>
          <w:rFonts w:asciiTheme="majorBidi" w:hAnsiTheme="majorBidi" w:cstheme="majorBidi"/>
          <w:sz w:val="22"/>
          <w:szCs w:val="22"/>
        </w:rPr>
        <w:t xml:space="preserve"> </w:t>
      </w:r>
      <w:r w:rsidRPr="00E452CB">
        <w:rPr>
          <w:rStyle w:val="En-tte340"/>
          <w:rFonts w:asciiTheme="majorBidi" w:hAnsiTheme="majorBidi" w:cstheme="majorBidi"/>
          <w:b/>
          <w:sz w:val="22"/>
          <w:szCs w:val="22"/>
        </w:rPr>
        <w:t>communes à tous les délais</w:t>
      </w:r>
      <w:bookmarkEnd w:id="45"/>
    </w:p>
    <w:p w:rsidR="009879DD" w:rsidRPr="00E452CB" w:rsidRDefault="009879DD" w:rsidP="009879DD">
      <w:pPr>
        <w:keepNext/>
        <w:keepLines/>
        <w:jc w:val="both"/>
        <w:rPr>
          <w:rFonts w:asciiTheme="majorBidi" w:hAnsiTheme="majorBidi" w:cstheme="majorBidi"/>
          <w:b/>
          <w:sz w:val="22"/>
          <w:szCs w:val="22"/>
        </w:rPr>
      </w:pPr>
    </w:p>
    <w:p w:rsidR="009879DD" w:rsidRPr="00E452CB" w:rsidRDefault="009879DD" w:rsidP="009879DD">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Tout délai imparti par  le contrat au maître d'ouvrage ou à l'architecte commence à courir le lendemain du jour où s'est produit l'acte ou le fait générateur du délai à zéro (0) heure.</w:t>
      </w:r>
    </w:p>
    <w:p w:rsidR="009879DD" w:rsidRPr="00E452CB" w:rsidRDefault="009879DD" w:rsidP="009879DD">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Lorsque le dernier jour d'un délai est un jour déclaré férié ou chômé, le délai est prorogé jusqu'à la fin du premier jour ouvrable qui suit.</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sectPr w:rsidR="00323827" w:rsidRPr="00E452CB" w:rsidSect="006E1BE9">
          <w:footerReference w:type="first" r:id="rId15"/>
          <w:type w:val="nextColumn"/>
          <w:pgSz w:w="11907" w:h="16840" w:code="9"/>
          <w:pgMar w:top="1361" w:right="1276" w:bottom="1418" w:left="1100" w:header="0" w:footer="569" w:gutter="0"/>
          <w:cols w:space="720"/>
          <w:noEndnote/>
          <w:titlePg/>
          <w:docGrid w:linePitch="360"/>
        </w:sectPr>
      </w:pPr>
    </w:p>
    <w:p w:rsidR="00323827" w:rsidRPr="00E452CB" w:rsidRDefault="00323827" w:rsidP="00E452CB">
      <w:pPr>
        <w:pStyle w:val="En-tte330"/>
        <w:keepNext/>
        <w:keepLines/>
        <w:shd w:val="clear" w:color="auto" w:fill="auto"/>
        <w:spacing w:after="0" w:line="240" w:lineRule="auto"/>
        <w:ind w:right="20" w:firstLine="0"/>
        <w:jc w:val="both"/>
        <w:rPr>
          <w:rFonts w:asciiTheme="majorBidi" w:hAnsiTheme="majorBidi" w:cstheme="majorBidi"/>
          <w:b/>
          <w:bCs/>
          <w:sz w:val="22"/>
          <w:szCs w:val="22"/>
        </w:rPr>
      </w:pPr>
      <w:bookmarkStart w:id="46" w:name="bookmark229"/>
      <w:r w:rsidRPr="00E452CB">
        <w:rPr>
          <w:rFonts w:asciiTheme="majorBidi" w:hAnsiTheme="majorBidi" w:cstheme="majorBidi"/>
          <w:b/>
          <w:bCs/>
          <w:sz w:val="22"/>
          <w:szCs w:val="22"/>
        </w:rPr>
        <w:lastRenderedPageBreak/>
        <w:t xml:space="preserve">Article </w:t>
      </w:r>
      <w:r w:rsidR="00E452CB" w:rsidRPr="00E452CB">
        <w:rPr>
          <w:rFonts w:asciiTheme="majorBidi" w:hAnsiTheme="majorBidi" w:cstheme="majorBidi"/>
          <w:b/>
          <w:bCs/>
          <w:sz w:val="22"/>
          <w:szCs w:val="22"/>
        </w:rPr>
        <w:t>09</w:t>
      </w:r>
      <w:r w:rsidRPr="00E452CB">
        <w:rPr>
          <w:rFonts w:asciiTheme="majorBidi" w:hAnsiTheme="majorBidi" w:cstheme="majorBidi"/>
          <w:b/>
          <w:bCs/>
          <w:sz w:val="22"/>
          <w:szCs w:val="22"/>
        </w:rPr>
        <w:t>- Pénalités</w:t>
      </w:r>
      <w:r w:rsidRPr="00E452CB">
        <w:rPr>
          <w:rStyle w:val="En-tte33NonGras"/>
          <w:rFonts w:asciiTheme="majorBidi" w:hAnsiTheme="majorBidi" w:cstheme="majorBidi"/>
          <w:b w:val="0"/>
          <w:bCs w:val="0"/>
          <w:sz w:val="22"/>
          <w:szCs w:val="22"/>
        </w:rPr>
        <w:t xml:space="preserve"> pour</w:t>
      </w:r>
      <w:r w:rsidRPr="00E452CB">
        <w:rPr>
          <w:rFonts w:asciiTheme="majorBidi" w:hAnsiTheme="majorBidi" w:cstheme="majorBidi"/>
          <w:b/>
          <w:bCs/>
          <w:sz w:val="22"/>
          <w:szCs w:val="22"/>
        </w:rPr>
        <w:t xml:space="preserve"> retard dans l'exécution des prestations architecturales</w:t>
      </w:r>
      <w:bookmarkEnd w:id="46"/>
    </w:p>
    <w:p w:rsidR="00323827" w:rsidRPr="000976FA" w:rsidRDefault="00323827" w:rsidP="00323827">
      <w:pPr>
        <w:pStyle w:val="En-tte330"/>
        <w:keepNext/>
        <w:keepLines/>
        <w:shd w:val="clear" w:color="auto" w:fill="auto"/>
        <w:spacing w:after="0" w:line="240" w:lineRule="auto"/>
        <w:ind w:right="20" w:firstLine="0"/>
        <w:jc w:val="both"/>
        <w:rPr>
          <w:rFonts w:asciiTheme="majorBidi" w:hAnsiTheme="majorBidi" w:cstheme="majorBidi"/>
          <w:sz w:val="16"/>
          <w:szCs w:val="16"/>
        </w:rPr>
      </w:pP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1- En cas de retard dans la remise des documents selon les délais fixés à l'article 10 ci- dessus, il lui est appliqué une pénalité journalière fixée à l/1000</w:t>
      </w:r>
      <w:r w:rsidRPr="00E452CB">
        <w:rPr>
          <w:rFonts w:asciiTheme="majorBidi" w:hAnsiTheme="majorBidi" w:cstheme="majorBidi"/>
          <w:sz w:val="22"/>
          <w:szCs w:val="22"/>
          <w:vertAlign w:val="superscript"/>
        </w:rPr>
        <w:t>eme</w:t>
      </w:r>
      <w:r w:rsidRPr="00E452CB">
        <w:rPr>
          <w:rFonts w:asciiTheme="majorBidi" w:hAnsiTheme="majorBidi" w:cstheme="majorBidi"/>
          <w:sz w:val="22"/>
          <w:szCs w:val="22"/>
        </w:rPr>
        <w:t xml:space="preserve"> des honoraires de la phase considérée prévue par l'article 30 ci-dessous.</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Les pénalités sont encourues du simple fait de la constatation par le maître d'ouvrage du retard dans la remise des documents.</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Dans le cas de résiliation du contrat, les pénalités sont appliquées jusqu'au jour inclus de la notification de la décision de résiliation.</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Les journées de repos hebdomadaire ainsi que les jours fériés ou chômés ne sont pas déduits pour le calcul des pénalités.</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 montant des pénalités est plafonné à cinq pour cent (5%) du montant des honoraires de l'architecte calculés sur la base de l'estimation sommaire des travaux.</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Lorsque le plafond des pénalités est atteint, l'autorité compétente est en droit de résilier le contrat après mise en demeure préalable et sans préjudice de l'application des autres mesures coercitives prévues par l'article 41 ci-après.</w:t>
      </w:r>
    </w:p>
    <w:p w:rsidR="00323827" w:rsidRPr="00E452CB" w:rsidRDefault="00323827" w:rsidP="009879DD">
      <w:pPr>
        <w:pStyle w:val="Corpsdutexte500"/>
        <w:numPr>
          <w:ilvl w:val="0"/>
          <w:numId w:val="27"/>
        </w:numPr>
        <w:shd w:val="clear" w:color="auto" w:fill="auto"/>
        <w:tabs>
          <w:tab w:val="left" w:pos="344"/>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En cas d'absence non justifiée de l'architecte ou son de représentant (accepté par le maître d'ouvrage) aux visites et réunions de chantier, une pénalité de mille (1000) dirhams par visite lui est appliquée,</w:t>
      </w:r>
    </w:p>
    <w:p w:rsidR="00323827" w:rsidRPr="00E452CB" w:rsidRDefault="00323827" w:rsidP="009879DD">
      <w:pPr>
        <w:pStyle w:val="Corpsdutexte500"/>
        <w:numPr>
          <w:ilvl w:val="0"/>
          <w:numId w:val="27"/>
        </w:numPr>
        <w:shd w:val="clear" w:color="auto" w:fill="auto"/>
        <w:tabs>
          <w:tab w:val="left" w:pos="376"/>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Dans tous les cas, les pénalités encourues par l'architecte sont, sans préjudice de toute autre méthode de recouvrement, déduites d'office de toutes les sommes dont le maître d'ouvrage est redevable à l'architecte. L'application de ces pénalités ne libère en rien l'architecte de l'ensemble des autres obligations et responsabilités qu'il a souscrites au titre du contrat.</w:t>
      </w:r>
    </w:p>
    <w:p w:rsidR="00323827" w:rsidRPr="00E452CB" w:rsidRDefault="00323827" w:rsidP="00323827">
      <w:pPr>
        <w:pStyle w:val="Corpsdutexte500"/>
        <w:shd w:val="clear" w:color="auto" w:fill="auto"/>
        <w:tabs>
          <w:tab w:val="left" w:pos="376"/>
        </w:tabs>
        <w:spacing w:line="240" w:lineRule="auto"/>
        <w:ind w:right="20"/>
        <w:rPr>
          <w:rFonts w:asciiTheme="majorBidi" w:hAnsiTheme="majorBidi" w:cstheme="majorBidi"/>
          <w:sz w:val="22"/>
          <w:szCs w:val="22"/>
        </w:rPr>
      </w:pPr>
    </w:p>
    <w:p w:rsidR="00323827" w:rsidRPr="00E452CB" w:rsidRDefault="00323827" w:rsidP="00E452CB">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47" w:name="bookmark230"/>
      <w:r w:rsidRPr="00E452CB">
        <w:rPr>
          <w:rFonts w:asciiTheme="majorBidi" w:hAnsiTheme="majorBidi" w:cstheme="majorBidi"/>
          <w:b/>
          <w:bCs/>
          <w:sz w:val="22"/>
          <w:szCs w:val="22"/>
        </w:rPr>
        <w:t>Article 1</w:t>
      </w:r>
      <w:r w:rsidR="00E452CB" w:rsidRPr="00E452CB">
        <w:rPr>
          <w:rFonts w:asciiTheme="majorBidi" w:hAnsiTheme="majorBidi" w:cstheme="majorBidi"/>
          <w:b/>
          <w:bCs/>
          <w:sz w:val="22"/>
          <w:szCs w:val="22"/>
        </w:rPr>
        <w:t>0</w:t>
      </w:r>
      <w:r w:rsidRPr="00E452CB">
        <w:rPr>
          <w:rFonts w:asciiTheme="majorBidi" w:hAnsiTheme="majorBidi" w:cstheme="majorBidi"/>
          <w:b/>
          <w:bCs/>
          <w:sz w:val="22"/>
          <w:szCs w:val="22"/>
        </w:rPr>
        <w:t>- Communications</w:t>
      </w:r>
      <w:bookmarkEnd w:id="47"/>
    </w:p>
    <w:p w:rsidR="00323827" w:rsidRPr="000976FA" w:rsidRDefault="00323827" w:rsidP="00323827">
      <w:pPr>
        <w:pStyle w:val="En-tte330"/>
        <w:keepNext/>
        <w:keepLines/>
        <w:shd w:val="clear" w:color="auto" w:fill="auto"/>
        <w:spacing w:after="0" w:line="240" w:lineRule="auto"/>
        <w:ind w:firstLine="0"/>
        <w:jc w:val="both"/>
        <w:rPr>
          <w:rFonts w:asciiTheme="majorBidi" w:hAnsiTheme="majorBidi" w:cstheme="majorBidi"/>
          <w:b/>
          <w:bCs/>
          <w:sz w:val="16"/>
          <w:szCs w:val="16"/>
        </w:rPr>
      </w:pPr>
    </w:p>
    <w:p w:rsidR="00323827" w:rsidRPr="00E452CB" w:rsidRDefault="00323827" w:rsidP="009879DD">
      <w:pPr>
        <w:pStyle w:val="Corpsdutexte500"/>
        <w:numPr>
          <w:ilvl w:val="1"/>
          <w:numId w:val="27"/>
        </w:numPr>
        <w:shd w:val="clear" w:color="auto" w:fill="auto"/>
        <w:tabs>
          <w:tab w:val="left" w:pos="0"/>
          <w:tab w:val="left" w:pos="284"/>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Les communications de toutes natures relatives à l'exécution des prestations architecturales entre le maître d'ouvrage et l'architecte se font par écrit. Elles sont notifiées ou déposées à l'adresse indiquée par les deux parties.</w:t>
      </w:r>
    </w:p>
    <w:p w:rsidR="00323827" w:rsidRPr="00E452CB" w:rsidRDefault="00323827" w:rsidP="009879DD">
      <w:pPr>
        <w:pStyle w:val="Corpsdutexte500"/>
        <w:numPr>
          <w:ilvl w:val="1"/>
          <w:numId w:val="27"/>
        </w:numPr>
        <w:shd w:val="clear" w:color="auto" w:fill="auto"/>
        <w:tabs>
          <w:tab w:val="left" w:pos="0"/>
          <w:tab w:val="left" w:pos="344"/>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Les communications prévues ci-dessus sont soit déposées contre récépissé auprès du destinataire, soit adressés audit destinataire par lettre recommandée avec accusé de réception et ce dans le délai imparti, s'il en est prévu un. La date du récépissé ou de l'accusé de réception fait foi pour la détermination du calcul du délai.</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Elles peuvent également lui être expédiées, à titre complémentaire, par fax confirmé, ou par courrier électronique.</w:t>
      </w:r>
    </w:p>
    <w:p w:rsidR="00323827" w:rsidRPr="00E452CB" w:rsidRDefault="00323827" w:rsidP="009879DD">
      <w:pPr>
        <w:pStyle w:val="Corpsdutexte500"/>
        <w:numPr>
          <w:ilvl w:val="1"/>
          <w:numId w:val="27"/>
        </w:numPr>
        <w:shd w:val="clear" w:color="auto" w:fill="auto"/>
        <w:tabs>
          <w:tab w:val="left" w:pos="0"/>
          <w:tab w:val="left" w:pos="284"/>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Les communications échangées entre le maître d'ouvrage et l'architecte doivent être consignées à leur envoi ou à leur réception sur le registre du contrat d'architecte tenu par le maître d'ouvrage à cet effet.</w:t>
      </w:r>
    </w:p>
    <w:p w:rsidR="00323827" w:rsidRPr="00E452CB" w:rsidRDefault="00323827" w:rsidP="009879DD">
      <w:pPr>
        <w:pStyle w:val="Corpsdutexte500"/>
        <w:numPr>
          <w:ilvl w:val="1"/>
          <w:numId w:val="27"/>
        </w:numPr>
        <w:shd w:val="clear" w:color="auto" w:fill="auto"/>
        <w:tabs>
          <w:tab w:val="left" w:pos="0"/>
          <w:tab w:val="left" w:pos="284"/>
        </w:tabs>
        <w:spacing w:line="240" w:lineRule="auto"/>
        <w:rPr>
          <w:rFonts w:asciiTheme="majorBidi" w:hAnsiTheme="majorBidi" w:cstheme="majorBidi"/>
          <w:sz w:val="22"/>
          <w:szCs w:val="22"/>
        </w:rPr>
      </w:pPr>
      <w:r w:rsidRPr="00E452CB">
        <w:rPr>
          <w:rFonts w:asciiTheme="majorBidi" w:hAnsiTheme="majorBidi" w:cstheme="majorBidi"/>
          <w:sz w:val="22"/>
          <w:szCs w:val="22"/>
        </w:rPr>
        <w:t>Lesdites communications échangées sont conservées dans le dossier du contrat.</w:t>
      </w:r>
    </w:p>
    <w:p w:rsidR="00323827" w:rsidRPr="00E452CB" w:rsidRDefault="00323827" w:rsidP="00323827">
      <w:pPr>
        <w:pStyle w:val="Corpsdutexte500"/>
        <w:shd w:val="clear" w:color="auto" w:fill="auto"/>
        <w:tabs>
          <w:tab w:val="left" w:pos="474"/>
        </w:tabs>
        <w:spacing w:line="240" w:lineRule="auto"/>
        <w:rPr>
          <w:rFonts w:asciiTheme="majorBidi" w:hAnsiTheme="majorBidi" w:cstheme="majorBidi"/>
          <w:sz w:val="22"/>
          <w:szCs w:val="22"/>
        </w:rPr>
      </w:pPr>
    </w:p>
    <w:p w:rsidR="009879DD" w:rsidRPr="00E452CB" w:rsidRDefault="009879DD" w:rsidP="00323827">
      <w:pPr>
        <w:pStyle w:val="Corpsdutexte520"/>
        <w:shd w:val="clear" w:color="auto" w:fill="auto"/>
        <w:spacing w:line="240" w:lineRule="auto"/>
        <w:jc w:val="both"/>
        <w:rPr>
          <w:rFonts w:asciiTheme="majorBidi" w:hAnsiTheme="majorBidi" w:cstheme="majorBidi"/>
          <w:b/>
          <w:bCs/>
          <w:sz w:val="22"/>
          <w:szCs w:val="22"/>
        </w:rPr>
      </w:pPr>
    </w:p>
    <w:p w:rsidR="00323827" w:rsidRPr="00E452CB" w:rsidRDefault="00323827" w:rsidP="00E452CB">
      <w:pPr>
        <w:pStyle w:val="Corpsdutexte520"/>
        <w:shd w:val="clear" w:color="auto" w:fill="auto"/>
        <w:spacing w:line="240" w:lineRule="auto"/>
        <w:jc w:val="both"/>
        <w:rPr>
          <w:rFonts w:asciiTheme="majorBidi" w:hAnsiTheme="majorBidi" w:cstheme="majorBidi"/>
          <w:b/>
          <w:bCs/>
          <w:sz w:val="22"/>
          <w:szCs w:val="22"/>
        </w:rPr>
      </w:pPr>
      <w:r w:rsidRPr="00E452CB">
        <w:rPr>
          <w:rFonts w:asciiTheme="majorBidi" w:hAnsiTheme="majorBidi" w:cstheme="majorBidi"/>
          <w:b/>
          <w:bCs/>
          <w:sz w:val="22"/>
          <w:szCs w:val="22"/>
        </w:rPr>
        <w:t>Article 1</w:t>
      </w:r>
      <w:r w:rsidR="00E452CB" w:rsidRPr="00E452CB">
        <w:rPr>
          <w:rFonts w:asciiTheme="majorBidi" w:hAnsiTheme="majorBidi" w:cstheme="majorBidi"/>
          <w:b/>
          <w:bCs/>
          <w:sz w:val="22"/>
          <w:szCs w:val="22"/>
        </w:rPr>
        <w:t>1</w:t>
      </w:r>
      <w:r w:rsidRPr="00E452CB">
        <w:rPr>
          <w:rFonts w:asciiTheme="majorBidi" w:hAnsiTheme="majorBidi" w:cstheme="majorBidi"/>
          <w:b/>
          <w:bCs/>
          <w:sz w:val="22"/>
          <w:szCs w:val="22"/>
        </w:rPr>
        <w:t>- Ordres de service</w:t>
      </w:r>
    </w:p>
    <w:p w:rsidR="00323827" w:rsidRPr="000976FA" w:rsidRDefault="00323827" w:rsidP="00323827">
      <w:pPr>
        <w:pStyle w:val="Corpsdutexte520"/>
        <w:shd w:val="clear" w:color="auto" w:fill="auto"/>
        <w:spacing w:line="240" w:lineRule="auto"/>
        <w:jc w:val="both"/>
        <w:rPr>
          <w:rFonts w:asciiTheme="majorBidi" w:hAnsiTheme="majorBidi" w:cstheme="majorBidi"/>
          <w:sz w:val="16"/>
          <w:szCs w:val="16"/>
        </w:rPr>
      </w:pPr>
    </w:p>
    <w:p w:rsidR="00323827" w:rsidRPr="00E452CB" w:rsidRDefault="00323827" w:rsidP="009879DD">
      <w:pPr>
        <w:pStyle w:val="Corpsdutexte500"/>
        <w:numPr>
          <w:ilvl w:val="2"/>
          <w:numId w:val="27"/>
        </w:numPr>
        <w:shd w:val="clear" w:color="auto" w:fill="auto"/>
        <w:tabs>
          <w:tab w:val="left" w:pos="355"/>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Les ordres de service sont écrits. Ils sont signés par le maître d'ouvrage et ils sont datés, numérotés et enregistrés dans le registre du contrat.</w:t>
      </w:r>
    </w:p>
    <w:p w:rsidR="00323827" w:rsidRPr="00E452CB" w:rsidRDefault="00323827" w:rsidP="009879DD">
      <w:pPr>
        <w:pStyle w:val="Corpsdutexte500"/>
        <w:numPr>
          <w:ilvl w:val="2"/>
          <w:numId w:val="27"/>
        </w:numPr>
        <w:shd w:val="clear" w:color="auto" w:fill="auto"/>
        <w:tabs>
          <w:tab w:val="left" w:pos="330"/>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Les ordres de service sont établis en deux exemplaires et notifiés à l'architecte, celui-ci renvoie immédiatement au maître d'ouvrage l'un des deux exemplaires après l'avoir signé et y avoir porté la date à laquelle il l'a reçu.</w:t>
      </w:r>
    </w:p>
    <w:p w:rsidR="00323827" w:rsidRPr="00E452CB" w:rsidRDefault="00323827" w:rsidP="009879DD">
      <w:pPr>
        <w:pStyle w:val="Corpsdutexte500"/>
        <w:numPr>
          <w:ilvl w:val="2"/>
          <w:numId w:val="27"/>
        </w:numPr>
        <w:shd w:val="clear" w:color="auto" w:fill="auto"/>
        <w:tabs>
          <w:tab w:val="left" w:pos="358"/>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Lorsque l'architecte estime que les prescriptions d'un ordre de service dépassent les obligations découlant de son contrat ou soulèvent de sa part des réserves, il doit, retourner immédiatement au maître d'ouvrage un exemplaire de l'ordre de service signé sur lequel il indique la date et la mention manuscrite « signé avec réserve ». Il doit, ensuite, expliciter ses réserves ou ses observations par écrit au maître d'ouvrage, sous peine de forclusion, dans un délai de dix (10) jours à compter de la date de notification de cet ordre de service.</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sous sa responsabilité, suspend l'exécution de l'ordre de service à moins que le maître d'ouvrage lui ordonne de l'exécuter par un autre ordre de service qu'il doit lui adresser dans un délai maximum de sept (7) jours à compter de la réception des explications de l'architecte.</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Toutefois, l'architecte doit refuser d'exécuter le deuxième ordre de service, en retournant au maître d'ouvrage un exemplaire dudit ordre portant la mention « signé avec les mêmes réserves » si son exécution :</w:t>
      </w:r>
    </w:p>
    <w:p w:rsidR="00323827" w:rsidRPr="00E452CB" w:rsidRDefault="00323827" w:rsidP="00323827">
      <w:pPr>
        <w:pStyle w:val="Corpsdutexte500"/>
        <w:numPr>
          <w:ilvl w:val="0"/>
          <w:numId w:val="28"/>
        </w:numPr>
        <w:shd w:val="clear" w:color="auto" w:fill="auto"/>
        <w:tabs>
          <w:tab w:val="left" w:pos="284"/>
        </w:tabs>
        <w:spacing w:line="240" w:lineRule="auto"/>
        <w:ind w:left="720" w:right="20" w:hanging="360"/>
        <w:jc w:val="left"/>
        <w:rPr>
          <w:rFonts w:asciiTheme="majorBidi" w:hAnsiTheme="majorBidi" w:cstheme="majorBidi"/>
          <w:sz w:val="22"/>
          <w:szCs w:val="22"/>
        </w:rPr>
      </w:pPr>
      <w:r w:rsidRPr="00E452CB">
        <w:rPr>
          <w:rFonts w:asciiTheme="majorBidi" w:hAnsiTheme="majorBidi" w:cstheme="majorBidi"/>
          <w:sz w:val="22"/>
          <w:szCs w:val="22"/>
        </w:rPr>
        <w:lastRenderedPageBreak/>
        <w:t>présente un danger évident d'effondrement de l'ouvrage ou constitue une menace pour la sécurité. L'architecte doit se baser à cet effet sur les justifications fournies par un expert, par un organe de contrôle technique ou par tout autre organisme compétent en la matière;</w:t>
      </w:r>
    </w:p>
    <w:p w:rsidR="00323827" w:rsidRPr="00E452CB" w:rsidRDefault="00323827" w:rsidP="00323827">
      <w:pPr>
        <w:pStyle w:val="Corpsdutexte500"/>
        <w:numPr>
          <w:ilvl w:val="0"/>
          <w:numId w:val="28"/>
        </w:numPr>
        <w:shd w:val="clear" w:color="auto" w:fill="auto"/>
        <w:tabs>
          <w:tab w:val="left" w:pos="284"/>
        </w:tabs>
        <w:spacing w:line="240" w:lineRule="auto"/>
        <w:ind w:left="720" w:right="20" w:hanging="360"/>
        <w:jc w:val="left"/>
        <w:rPr>
          <w:rFonts w:asciiTheme="majorBidi" w:hAnsiTheme="majorBidi" w:cstheme="majorBidi"/>
          <w:sz w:val="22"/>
          <w:szCs w:val="22"/>
        </w:rPr>
      </w:pPr>
      <w:r w:rsidRPr="00E452CB">
        <w:rPr>
          <w:rFonts w:asciiTheme="majorBidi" w:hAnsiTheme="majorBidi" w:cstheme="majorBidi"/>
          <w:sz w:val="22"/>
          <w:szCs w:val="22"/>
        </w:rPr>
        <w:t>n'a aucun lien avec l'objet du contrat, modifie ledit objet ou change le lieu d'exécution du contrat tel que prévu initialement par le contrat portant sur les prestations architecturales;</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Si le désaccord entre le maître d'ouvrage et l'architecte au sujet de l'ordre de service en question persiste, il est fait application des dispositions des articles 42 et 43 ci-après.</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4 - L'architecte est réputé avoir accepté toutes les conséquences de l'ordre de service qu'il n'aura pas évoquées dans ses réserves.</w:t>
      </w:r>
    </w:p>
    <w:p w:rsidR="00323827" w:rsidRPr="00E452CB" w:rsidRDefault="00323827" w:rsidP="00323827">
      <w:pPr>
        <w:pStyle w:val="Corpsdutexte500"/>
        <w:numPr>
          <w:ilvl w:val="1"/>
          <w:numId w:val="28"/>
        </w:numPr>
        <w:shd w:val="clear" w:color="auto" w:fill="auto"/>
        <w:tabs>
          <w:tab w:val="left" w:pos="407"/>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Sous réserve de l'application du paragraphe 3 du présent article, l'architecte se conforme strictement aux ordres de services qui lui sont notifiés par le maître d'ouvrage.</w:t>
      </w:r>
    </w:p>
    <w:p w:rsidR="00323827" w:rsidRPr="00E452CB" w:rsidRDefault="00323827" w:rsidP="00323827">
      <w:pPr>
        <w:pStyle w:val="Corpsdutexte500"/>
        <w:numPr>
          <w:ilvl w:val="1"/>
          <w:numId w:val="28"/>
        </w:numPr>
        <w:shd w:val="clear" w:color="auto" w:fill="auto"/>
        <w:tabs>
          <w:tab w:val="left" w:pos="386"/>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si l'architecte refuse de recevoir l'ordre de service, le maître d'ouvrage dresse un procès-verbal de carence qui tient lieu de notification de l'ordre de service.</w:t>
      </w:r>
    </w:p>
    <w:p w:rsidR="006E1BE9" w:rsidRDefault="00323827" w:rsidP="006E1BE9">
      <w:pPr>
        <w:pStyle w:val="Corpsdutexte500"/>
        <w:numPr>
          <w:ilvl w:val="2"/>
          <w:numId w:val="28"/>
        </w:numPr>
        <w:shd w:val="clear" w:color="auto" w:fill="auto"/>
        <w:tabs>
          <w:tab w:val="left" w:pos="263"/>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 En cas de groupement d'architectes, les notifications des ordres de service sont faites au mandataire qui a seul, qualité pour présenter au nom du groupement, des réserves éventuelles.</w:t>
      </w:r>
    </w:p>
    <w:p w:rsidR="00323827" w:rsidRPr="006E1BE9" w:rsidRDefault="00323827" w:rsidP="006E1BE9">
      <w:pPr>
        <w:pStyle w:val="Corpsdutexte500"/>
        <w:numPr>
          <w:ilvl w:val="2"/>
          <w:numId w:val="28"/>
        </w:numPr>
        <w:shd w:val="clear" w:color="auto" w:fill="auto"/>
        <w:tabs>
          <w:tab w:val="left" w:pos="263"/>
        </w:tabs>
        <w:spacing w:line="240" w:lineRule="auto"/>
        <w:ind w:right="20"/>
        <w:rPr>
          <w:rFonts w:asciiTheme="majorBidi" w:hAnsiTheme="majorBidi" w:cstheme="majorBidi"/>
          <w:sz w:val="22"/>
          <w:szCs w:val="22"/>
        </w:rPr>
      </w:pPr>
      <w:r w:rsidRPr="006E1BE9">
        <w:rPr>
          <w:rFonts w:asciiTheme="majorBidi" w:hAnsiTheme="majorBidi" w:cstheme="majorBidi"/>
          <w:sz w:val="22"/>
          <w:szCs w:val="22"/>
        </w:rPr>
        <w:t>- Le maître d'ouvrage doit aviser l'architecte par ordre de service de la date du commencement de l'exécution des travaux au moins sept (7) jours avant ladite date.</w:t>
      </w:r>
    </w:p>
    <w:p w:rsidR="000976FA" w:rsidRDefault="000976FA" w:rsidP="00E452CB">
      <w:pPr>
        <w:pStyle w:val="En-tte20"/>
        <w:keepNext/>
        <w:keepLines/>
        <w:shd w:val="clear" w:color="auto" w:fill="auto"/>
        <w:spacing w:line="240" w:lineRule="auto"/>
        <w:jc w:val="both"/>
        <w:rPr>
          <w:rFonts w:asciiTheme="majorBidi" w:hAnsiTheme="majorBidi" w:cstheme="majorBidi"/>
          <w:b/>
          <w:bCs/>
          <w:sz w:val="22"/>
          <w:szCs w:val="22"/>
        </w:rPr>
      </w:pPr>
      <w:bookmarkStart w:id="48" w:name="bookmark231"/>
    </w:p>
    <w:p w:rsidR="00323827" w:rsidRPr="00E452CB" w:rsidRDefault="00323827" w:rsidP="00E452CB">
      <w:pPr>
        <w:pStyle w:val="En-tte20"/>
        <w:keepNext/>
        <w:keepLines/>
        <w:shd w:val="clear" w:color="auto" w:fill="auto"/>
        <w:spacing w:line="240" w:lineRule="auto"/>
        <w:jc w:val="both"/>
        <w:rPr>
          <w:rFonts w:asciiTheme="majorBidi" w:hAnsiTheme="majorBidi" w:cstheme="majorBidi"/>
          <w:b/>
          <w:bCs/>
          <w:sz w:val="22"/>
          <w:szCs w:val="22"/>
        </w:rPr>
      </w:pPr>
      <w:r w:rsidRPr="00E452CB">
        <w:rPr>
          <w:rFonts w:asciiTheme="majorBidi" w:hAnsiTheme="majorBidi" w:cstheme="majorBidi"/>
          <w:b/>
          <w:bCs/>
          <w:sz w:val="22"/>
          <w:szCs w:val="22"/>
        </w:rPr>
        <w:t>Article 1</w:t>
      </w:r>
      <w:r w:rsidR="00E452CB" w:rsidRPr="00E452CB">
        <w:rPr>
          <w:rFonts w:asciiTheme="majorBidi" w:hAnsiTheme="majorBidi" w:cstheme="majorBidi"/>
          <w:b/>
          <w:bCs/>
          <w:sz w:val="22"/>
          <w:szCs w:val="22"/>
        </w:rPr>
        <w:t>2</w:t>
      </w:r>
      <w:r w:rsidRPr="00E452CB">
        <w:rPr>
          <w:rFonts w:asciiTheme="majorBidi" w:hAnsiTheme="majorBidi" w:cstheme="majorBidi"/>
          <w:b/>
          <w:bCs/>
          <w:sz w:val="22"/>
          <w:szCs w:val="22"/>
        </w:rPr>
        <w:t>- Avenants</w:t>
      </w:r>
      <w:bookmarkEnd w:id="48"/>
    </w:p>
    <w:p w:rsidR="00323827" w:rsidRPr="000976FA" w:rsidRDefault="00323827" w:rsidP="00323827">
      <w:pPr>
        <w:pStyle w:val="En-tte20"/>
        <w:keepNext/>
        <w:keepLines/>
        <w:shd w:val="clear" w:color="auto" w:fill="auto"/>
        <w:spacing w:line="240" w:lineRule="auto"/>
        <w:jc w:val="both"/>
        <w:rPr>
          <w:rFonts w:asciiTheme="majorBidi" w:hAnsiTheme="majorBidi" w:cstheme="majorBidi"/>
          <w:sz w:val="16"/>
          <w:szCs w:val="16"/>
        </w:rPr>
      </w:pPr>
    </w:p>
    <w:p w:rsidR="00323827" w:rsidRPr="00E452CB" w:rsidRDefault="00323827" w:rsidP="009879DD">
      <w:pPr>
        <w:pStyle w:val="Corpsdutexte500"/>
        <w:numPr>
          <w:ilvl w:val="0"/>
          <w:numId w:val="41"/>
        </w:numPr>
        <w:shd w:val="clear" w:color="auto" w:fill="auto"/>
        <w:tabs>
          <w:tab w:val="left" w:pos="284"/>
          <w:tab w:val="left" w:pos="426"/>
        </w:tabs>
        <w:spacing w:line="240" w:lineRule="auto"/>
        <w:ind w:hanging="720"/>
        <w:rPr>
          <w:rFonts w:asciiTheme="majorBidi" w:hAnsiTheme="majorBidi" w:cstheme="majorBidi"/>
          <w:sz w:val="22"/>
          <w:szCs w:val="22"/>
        </w:rPr>
      </w:pPr>
      <w:r w:rsidRPr="00E452CB">
        <w:rPr>
          <w:rFonts w:asciiTheme="majorBidi" w:hAnsiTheme="majorBidi" w:cstheme="majorBidi"/>
          <w:sz w:val="22"/>
          <w:szCs w:val="22"/>
        </w:rPr>
        <w:t>Il est passé des avenants :</w:t>
      </w:r>
    </w:p>
    <w:p w:rsidR="00323827" w:rsidRPr="00E452CB" w:rsidRDefault="00323827" w:rsidP="009879DD">
      <w:pPr>
        <w:pStyle w:val="Corpsdutexte500"/>
        <w:numPr>
          <w:ilvl w:val="3"/>
          <w:numId w:val="28"/>
        </w:numPr>
        <w:shd w:val="clear" w:color="auto" w:fill="auto"/>
        <w:tabs>
          <w:tab w:val="left" w:pos="284"/>
          <w:tab w:val="left" w:pos="342"/>
          <w:tab w:val="left" w:pos="426"/>
        </w:tabs>
        <w:spacing w:line="240" w:lineRule="auto"/>
        <w:ind w:left="709" w:hanging="720"/>
        <w:rPr>
          <w:rFonts w:asciiTheme="majorBidi" w:hAnsiTheme="majorBidi" w:cstheme="majorBidi"/>
          <w:sz w:val="22"/>
          <w:szCs w:val="22"/>
        </w:rPr>
      </w:pPr>
      <w:r w:rsidRPr="00E452CB">
        <w:rPr>
          <w:rFonts w:asciiTheme="majorBidi" w:hAnsiTheme="majorBidi" w:cstheme="majorBidi"/>
          <w:sz w:val="22"/>
          <w:szCs w:val="22"/>
        </w:rPr>
        <w:t>pour constater des modifications dans :</w:t>
      </w:r>
    </w:p>
    <w:p w:rsidR="00323827" w:rsidRPr="00E452CB" w:rsidRDefault="00323827" w:rsidP="00323827">
      <w:pPr>
        <w:pStyle w:val="Corpsdutexte500"/>
        <w:numPr>
          <w:ilvl w:val="0"/>
          <w:numId w:val="29"/>
        </w:numPr>
        <w:shd w:val="clear" w:color="auto" w:fill="auto"/>
        <w:tabs>
          <w:tab w:val="left" w:pos="284"/>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la personne du maître d'ouvrage ;</w:t>
      </w:r>
    </w:p>
    <w:p w:rsidR="00323827" w:rsidRPr="00E452CB" w:rsidRDefault="00323827" w:rsidP="00323827">
      <w:pPr>
        <w:pStyle w:val="Corpsdutexte500"/>
        <w:numPr>
          <w:ilvl w:val="0"/>
          <w:numId w:val="29"/>
        </w:numPr>
        <w:shd w:val="clear" w:color="auto" w:fill="auto"/>
        <w:tabs>
          <w:tab w:val="left" w:pos="284"/>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la dénomination de l'architecte;</w:t>
      </w:r>
    </w:p>
    <w:p w:rsidR="00323827" w:rsidRPr="00E452CB" w:rsidRDefault="00323827" w:rsidP="00323827">
      <w:pPr>
        <w:pStyle w:val="Corpsdutexte500"/>
        <w:numPr>
          <w:ilvl w:val="0"/>
          <w:numId w:val="29"/>
        </w:numPr>
        <w:shd w:val="clear" w:color="auto" w:fill="auto"/>
        <w:tabs>
          <w:tab w:val="left" w:pos="284"/>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la domiciliation bancaire de l'architecte.</w:t>
      </w:r>
    </w:p>
    <w:p w:rsidR="00323827" w:rsidRPr="00E452CB" w:rsidRDefault="00323827" w:rsidP="00323827">
      <w:pPr>
        <w:pStyle w:val="Corpsdutexte500"/>
        <w:numPr>
          <w:ilvl w:val="1"/>
          <w:numId w:val="29"/>
        </w:numPr>
        <w:shd w:val="clear" w:color="auto" w:fill="auto"/>
        <w:tabs>
          <w:tab w:val="left" w:pos="396"/>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pour redresser des erreurs manifestes relevées dans les documents constitutifs du contrat d'architecte ;</w:t>
      </w:r>
    </w:p>
    <w:p w:rsidR="00323827" w:rsidRPr="00E452CB" w:rsidRDefault="00323827" w:rsidP="00323827">
      <w:pPr>
        <w:pStyle w:val="Corpsdutexte500"/>
        <w:numPr>
          <w:ilvl w:val="1"/>
          <w:numId w:val="29"/>
        </w:numPr>
        <w:shd w:val="clear" w:color="auto" w:fill="auto"/>
        <w:tabs>
          <w:tab w:val="left" w:pos="371"/>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en cas de force majeure tel que prévu à l'article 25 ci-dessous pour constater les incidences de celle-ci sur l'exécution du contrat en particulier sur les obligations respectives de chacune des parties notamment en matière de délai.</w:t>
      </w:r>
    </w:p>
    <w:p w:rsidR="00323827" w:rsidRPr="00E452CB" w:rsidRDefault="00323827" w:rsidP="00323827">
      <w:pPr>
        <w:pStyle w:val="Corpsdutexte500"/>
        <w:numPr>
          <w:ilvl w:val="2"/>
          <w:numId w:val="29"/>
        </w:numPr>
        <w:shd w:val="clear" w:color="auto" w:fill="auto"/>
        <w:tabs>
          <w:tab w:val="left" w:pos="342"/>
        </w:tabs>
        <w:spacing w:line="240" w:lineRule="auto"/>
        <w:rPr>
          <w:rFonts w:asciiTheme="majorBidi" w:hAnsiTheme="majorBidi" w:cstheme="majorBidi"/>
          <w:sz w:val="22"/>
          <w:szCs w:val="22"/>
        </w:rPr>
      </w:pPr>
      <w:r w:rsidRPr="00E452CB">
        <w:rPr>
          <w:rFonts w:asciiTheme="majorBidi" w:hAnsiTheme="majorBidi" w:cstheme="majorBidi"/>
          <w:sz w:val="22"/>
          <w:szCs w:val="22"/>
        </w:rPr>
        <w:t>L'avenant ne peut modifier l'objet du contrat initial.</w:t>
      </w:r>
    </w:p>
    <w:p w:rsidR="00323827" w:rsidRPr="00E452CB" w:rsidRDefault="00323827" w:rsidP="00323827">
      <w:pPr>
        <w:pStyle w:val="Corpsdutexte500"/>
        <w:numPr>
          <w:ilvl w:val="2"/>
          <w:numId w:val="29"/>
        </w:numPr>
        <w:shd w:val="clear" w:color="auto" w:fill="auto"/>
        <w:tabs>
          <w:tab w:val="left" w:pos="411"/>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 xml:space="preserve">Les avenants ne sont valables et définitifs qu'après leur approbation par l'autorité compétente. </w:t>
      </w:r>
    </w:p>
    <w:p w:rsidR="00323827" w:rsidRPr="00E452CB" w:rsidRDefault="00323827" w:rsidP="00323827">
      <w:pPr>
        <w:pStyle w:val="Corpsdutexte500"/>
        <w:shd w:val="clear" w:color="auto" w:fill="auto"/>
        <w:tabs>
          <w:tab w:val="left" w:pos="411"/>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 présent contrat ne sera valable, définitif et exécutoire qu'après son approbation par l'autorité compétente.</w:t>
      </w:r>
    </w:p>
    <w:p w:rsidR="00323827" w:rsidRPr="00E452CB" w:rsidRDefault="00323827" w:rsidP="00323827">
      <w:pPr>
        <w:pStyle w:val="Corpsdutexte500"/>
        <w:shd w:val="clear" w:color="auto" w:fill="auto"/>
        <w:tabs>
          <w:tab w:val="left" w:pos="411"/>
        </w:tabs>
        <w:spacing w:line="240" w:lineRule="auto"/>
        <w:ind w:right="20"/>
        <w:rPr>
          <w:rFonts w:asciiTheme="majorBidi" w:hAnsiTheme="majorBidi" w:cstheme="majorBidi"/>
          <w:b/>
          <w:bCs/>
          <w:sz w:val="22"/>
          <w:szCs w:val="22"/>
        </w:rPr>
      </w:pPr>
    </w:p>
    <w:p w:rsidR="00323827" w:rsidRPr="00E452CB" w:rsidRDefault="00323827" w:rsidP="00E452CB">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49" w:name="bookmark232"/>
      <w:r w:rsidRPr="00E452CB">
        <w:rPr>
          <w:rFonts w:asciiTheme="majorBidi" w:hAnsiTheme="majorBidi" w:cstheme="majorBidi"/>
          <w:b/>
          <w:bCs/>
          <w:sz w:val="22"/>
          <w:szCs w:val="22"/>
        </w:rPr>
        <w:t>Article 1</w:t>
      </w:r>
      <w:r w:rsidR="00E452CB" w:rsidRPr="00E452CB">
        <w:rPr>
          <w:rFonts w:asciiTheme="majorBidi" w:hAnsiTheme="majorBidi" w:cstheme="majorBidi"/>
          <w:b/>
          <w:bCs/>
          <w:sz w:val="22"/>
          <w:szCs w:val="22"/>
        </w:rPr>
        <w:t>3</w:t>
      </w:r>
      <w:r w:rsidRPr="00E452CB">
        <w:rPr>
          <w:rFonts w:asciiTheme="majorBidi" w:hAnsiTheme="majorBidi" w:cstheme="majorBidi"/>
          <w:b/>
          <w:bCs/>
          <w:sz w:val="22"/>
          <w:szCs w:val="22"/>
        </w:rPr>
        <w:t>- Pièces à délivrer à l'architecte</w:t>
      </w:r>
      <w:bookmarkEnd w:id="49"/>
    </w:p>
    <w:p w:rsidR="009879DD" w:rsidRPr="00E452CB" w:rsidRDefault="009879DD" w:rsidP="00323827">
      <w:pPr>
        <w:pStyle w:val="En-tte330"/>
        <w:keepNext/>
        <w:keepLines/>
        <w:shd w:val="clear" w:color="auto" w:fill="auto"/>
        <w:spacing w:after="0" w:line="240" w:lineRule="auto"/>
        <w:ind w:firstLine="0"/>
        <w:jc w:val="both"/>
        <w:rPr>
          <w:rFonts w:asciiTheme="majorBidi" w:hAnsiTheme="majorBidi" w:cstheme="majorBidi"/>
          <w:b/>
          <w:bCs/>
          <w:sz w:val="22"/>
          <w:szCs w:val="22"/>
        </w:rPr>
      </w:pP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1- Aussitôt après la notification de l'approbation du contrat, le maître d'ouvrage remet gratuitement à l'architecte, contre décharge de ce dernier, un exemplaire vérifié et certifié conforme de l'acte d'engagement, du présent contrat et des documents expressément désignés comme constitutifs du contrat.</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2 - Les documents, qui peuvent en outre être mis à la disposition de l'architecte, sur sa demande sont :</w:t>
      </w:r>
    </w:p>
    <w:p w:rsidR="00323827" w:rsidRPr="00E452CB" w:rsidRDefault="00323827" w:rsidP="00323827">
      <w:pPr>
        <w:pStyle w:val="Corpsdutexte500"/>
        <w:shd w:val="clear" w:color="auto" w:fill="auto"/>
        <w:tabs>
          <w:tab w:val="left" w:pos="284"/>
          <w:tab w:val="left" w:pos="567"/>
        </w:tabs>
        <w:spacing w:line="240" w:lineRule="auto"/>
        <w:ind w:right="20"/>
        <w:rPr>
          <w:rFonts w:asciiTheme="majorBidi" w:hAnsiTheme="majorBidi" w:cstheme="majorBidi"/>
          <w:b/>
          <w:sz w:val="22"/>
          <w:szCs w:val="22"/>
        </w:rPr>
      </w:pPr>
      <w:r w:rsidRPr="00E452CB">
        <w:rPr>
          <w:rFonts w:asciiTheme="majorBidi" w:hAnsiTheme="majorBidi" w:cstheme="majorBidi"/>
          <w:b/>
          <w:sz w:val="22"/>
          <w:szCs w:val="22"/>
        </w:rPr>
        <w:t>-……………………………………</w:t>
      </w:r>
    </w:p>
    <w:p w:rsidR="00595E1D" w:rsidRDefault="00323827" w:rsidP="00595E1D">
      <w:pPr>
        <w:pStyle w:val="Corpsdutexte500"/>
        <w:shd w:val="clear" w:color="auto" w:fill="auto"/>
        <w:spacing w:line="240" w:lineRule="auto"/>
        <w:rPr>
          <w:rFonts w:asciiTheme="majorBidi" w:hAnsiTheme="majorBidi" w:cstheme="majorBidi"/>
          <w:sz w:val="22"/>
          <w:szCs w:val="22"/>
        </w:rPr>
      </w:pPr>
      <w:r w:rsidRPr="00E452CB">
        <w:rPr>
          <w:rFonts w:asciiTheme="majorBidi" w:hAnsiTheme="majorBidi" w:cstheme="majorBidi"/>
          <w:sz w:val="22"/>
          <w:szCs w:val="22"/>
        </w:rPr>
        <w:t>Ces documents sont remis à l'architecte par ordre de service.</w:t>
      </w:r>
    </w:p>
    <w:p w:rsidR="00323827" w:rsidRPr="00595E1D" w:rsidRDefault="00323827" w:rsidP="00595E1D">
      <w:pPr>
        <w:pStyle w:val="Corpsdutexte500"/>
        <w:numPr>
          <w:ilvl w:val="2"/>
          <w:numId w:val="29"/>
        </w:numPr>
        <w:shd w:val="clear" w:color="auto" w:fill="auto"/>
        <w:tabs>
          <w:tab w:val="left" w:pos="284"/>
        </w:tabs>
        <w:spacing w:line="240" w:lineRule="auto"/>
        <w:rPr>
          <w:rFonts w:asciiTheme="majorBidi" w:hAnsiTheme="majorBidi" w:cstheme="majorBidi"/>
          <w:sz w:val="22"/>
          <w:szCs w:val="22"/>
        </w:rPr>
      </w:pPr>
      <w:r w:rsidRPr="00E452CB">
        <w:rPr>
          <w:rFonts w:asciiTheme="majorBidi" w:hAnsiTheme="majorBidi" w:cstheme="majorBidi"/>
          <w:sz w:val="22"/>
          <w:szCs w:val="22"/>
        </w:rPr>
        <w:t>L'architecte est tenu de faire connaître au maître d'ouvrage ses observations éventuelles sur les documents qui ont été mis à sa disposition et ce dans le délai de dix (10) jours a</w:t>
      </w:r>
      <w:r w:rsidR="00595E1D">
        <w:rPr>
          <w:rFonts w:asciiTheme="majorBidi" w:hAnsiTheme="majorBidi" w:cstheme="majorBidi"/>
          <w:sz w:val="22"/>
          <w:szCs w:val="22"/>
        </w:rPr>
        <w:t xml:space="preserve">près la remise de ces documents, </w:t>
      </w:r>
      <w:r w:rsidRPr="00595E1D">
        <w:rPr>
          <w:rFonts w:asciiTheme="majorBidi" w:hAnsiTheme="majorBidi" w:cstheme="majorBidi"/>
          <w:sz w:val="22"/>
          <w:szCs w:val="22"/>
        </w:rPr>
        <w:t>Passé ce délai, l'architecte est réputé en avoir vérifié la conformité à ceux qui ont servi de base à la passation du contrat et qui sont conservés par le maître d'ouvrage pour servir à la réception des prestations.</w:t>
      </w:r>
      <w:r w:rsidR="00595E1D" w:rsidRPr="00595E1D">
        <w:rPr>
          <w:rFonts w:asciiTheme="majorBidi" w:hAnsiTheme="majorBidi" w:cstheme="majorBidi"/>
          <w:sz w:val="22"/>
          <w:szCs w:val="22"/>
        </w:rPr>
        <w:t xml:space="preserve"> </w:t>
      </w:r>
      <w:r w:rsidRPr="00595E1D">
        <w:rPr>
          <w:rFonts w:asciiTheme="majorBidi" w:hAnsiTheme="majorBidi" w:cstheme="majorBidi"/>
          <w:sz w:val="22"/>
          <w:szCs w:val="22"/>
        </w:rPr>
        <w:t>L'architecte doit vérifier les données fournies par le maître d'ouvrage ou recueillies avec l'accord de celui-ci.</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p>
    <w:p w:rsidR="00323827" w:rsidRPr="00E452CB" w:rsidRDefault="00323827" w:rsidP="00E452CB">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50" w:name="bookmark233"/>
      <w:r w:rsidRPr="00E452CB">
        <w:rPr>
          <w:rFonts w:asciiTheme="majorBidi" w:hAnsiTheme="majorBidi" w:cstheme="majorBidi"/>
          <w:b/>
          <w:bCs/>
          <w:sz w:val="22"/>
          <w:szCs w:val="22"/>
        </w:rPr>
        <w:t>Article 1</w:t>
      </w:r>
      <w:r w:rsidR="00E452CB" w:rsidRPr="00E452CB">
        <w:rPr>
          <w:rFonts w:asciiTheme="majorBidi" w:hAnsiTheme="majorBidi" w:cstheme="majorBidi"/>
          <w:b/>
          <w:bCs/>
          <w:sz w:val="22"/>
          <w:szCs w:val="22"/>
        </w:rPr>
        <w:t>4</w:t>
      </w:r>
      <w:r w:rsidRPr="00E452CB">
        <w:rPr>
          <w:rFonts w:asciiTheme="majorBidi" w:hAnsiTheme="majorBidi" w:cstheme="majorBidi"/>
          <w:b/>
          <w:bCs/>
          <w:sz w:val="22"/>
          <w:szCs w:val="22"/>
        </w:rPr>
        <w:t>- Domicile de l'architecte</w:t>
      </w:r>
      <w:bookmarkEnd w:id="50"/>
    </w:p>
    <w:p w:rsidR="009879DD" w:rsidRPr="00D662CE" w:rsidRDefault="009879DD" w:rsidP="00323827">
      <w:pPr>
        <w:pStyle w:val="En-tte330"/>
        <w:keepNext/>
        <w:keepLines/>
        <w:shd w:val="clear" w:color="auto" w:fill="auto"/>
        <w:spacing w:after="0" w:line="240" w:lineRule="auto"/>
        <w:ind w:firstLine="0"/>
        <w:jc w:val="both"/>
        <w:rPr>
          <w:rFonts w:asciiTheme="majorBidi" w:hAnsiTheme="majorBidi" w:cstheme="majorBidi"/>
          <w:b/>
          <w:bCs/>
          <w:sz w:val="16"/>
          <w:szCs w:val="16"/>
        </w:rPr>
      </w:pPr>
    </w:p>
    <w:p w:rsidR="00323827" w:rsidRPr="00E452CB" w:rsidRDefault="00323827" w:rsidP="00323827">
      <w:pPr>
        <w:pStyle w:val="Corpsdutexte500"/>
        <w:shd w:val="clear" w:color="auto" w:fill="auto"/>
        <w:spacing w:line="240" w:lineRule="auto"/>
        <w:rPr>
          <w:rFonts w:asciiTheme="majorBidi" w:hAnsiTheme="majorBidi" w:cstheme="majorBidi"/>
          <w:sz w:val="22"/>
          <w:szCs w:val="22"/>
        </w:rPr>
      </w:pPr>
      <w:r w:rsidRPr="00E452CB">
        <w:rPr>
          <w:rFonts w:asciiTheme="majorBidi" w:hAnsiTheme="majorBidi" w:cstheme="majorBidi"/>
          <w:sz w:val="22"/>
          <w:szCs w:val="22"/>
        </w:rPr>
        <w:t>L'architecte est domicilié à son cabinet.</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Les notifications du maître d'ouvrage sont valablement faites au cabinet de l'architecte dont l'adresse est mentionnée dans l'acte d'engagement.</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En cas de changement de domicile, l'architecte est tenu d'en aviser le maître d'ouvrage, par lettre recommandée avec accusé de réception, dans les quinze (15) jours suivant la date d'intervention de ce changement et de produire les déclarations de changement de domicile faites auprès du secrétariat général du gouvernement et l'autorité administrative locale du nouveau lieu d'exercice ou du siège de la société en cas de changement dans une autre commune.</w:t>
      </w:r>
      <w:bookmarkStart w:id="51" w:name="bookmark234"/>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p>
    <w:p w:rsidR="00323827" w:rsidRPr="00E452CB" w:rsidRDefault="00323827" w:rsidP="00637084">
      <w:pPr>
        <w:pStyle w:val="En-tte330"/>
        <w:keepNext/>
        <w:keepLines/>
        <w:shd w:val="clear" w:color="auto" w:fill="auto"/>
        <w:spacing w:after="0" w:line="240" w:lineRule="auto"/>
        <w:ind w:firstLine="0"/>
        <w:jc w:val="both"/>
        <w:rPr>
          <w:rFonts w:asciiTheme="majorBidi" w:hAnsiTheme="majorBidi" w:cstheme="majorBidi"/>
          <w:b/>
          <w:bCs/>
          <w:sz w:val="22"/>
          <w:szCs w:val="22"/>
        </w:rPr>
      </w:pPr>
      <w:r w:rsidRPr="00E452CB">
        <w:rPr>
          <w:rFonts w:asciiTheme="majorBidi" w:hAnsiTheme="majorBidi" w:cstheme="majorBidi"/>
          <w:b/>
          <w:bCs/>
          <w:sz w:val="22"/>
          <w:szCs w:val="22"/>
        </w:rPr>
        <w:t xml:space="preserve">Article </w:t>
      </w:r>
      <w:r w:rsidR="00637084">
        <w:rPr>
          <w:rFonts w:asciiTheme="majorBidi" w:hAnsiTheme="majorBidi" w:cstheme="majorBidi"/>
          <w:b/>
          <w:bCs/>
          <w:sz w:val="22"/>
          <w:szCs w:val="22"/>
        </w:rPr>
        <w:t>15</w:t>
      </w:r>
      <w:r w:rsidRPr="00E452CB">
        <w:rPr>
          <w:rFonts w:asciiTheme="majorBidi" w:hAnsiTheme="majorBidi" w:cstheme="majorBidi"/>
          <w:b/>
          <w:bCs/>
          <w:sz w:val="22"/>
          <w:szCs w:val="22"/>
        </w:rPr>
        <w:t>- Choix des collaborateurs de l'architecte</w:t>
      </w:r>
      <w:bookmarkEnd w:id="51"/>
    </w:p>
    <w:p w:rsidR="00323827" w:rsidRPr="00E452CB" w:rsidRDefault="00323827" w:rsidP="00323827">
      <w:pPr>
        <w:pStyle w:val="En-tte330"/>
        <w:keepNext/>
        <w:keepLines/>
        <w:shd w:val="clear" w:color="auto" w:fill="auto"/>
        <w:spacing w:after="0" w:line="240" w:lineRule="auto"/>
        <w:ind w:firstLine="0"/>
        <w:jc w:val="both"/>
        <w:rPr>
          <w:rFonts w:asciiTheme="majorBidi" w:hAnsiTheme="majorBidi" w:cstheme="majorBidi"/>
          <w:sz w:val="22"/>
          <w:szCs w:val="22"/>
        </w:rPr>
      </w:pPr>
    </w:p>
    <w:p w:rsidR="00323827" w:rsidRPr="00E452CB" w:rsidRDefault="00323827" w:rsidP="00323827">
      <w:pPr>
        <w:pStyle w:val="Corpsdutexte500"/>
        <w:numPr>
          <w:ilvl w:val="3"/>
          <w:numId w:val="29"/>
        </w:numPr>
        <w:shd w:val="clear" w:color="auto" w:fill="auto"/>
        <w:tabs>
          <w:tab w:val="left" w:pos="362"/>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ne peut prendre pour collaborateurs que les personnes qualifiées pour l'exécution des prestations,</w:t>
      </w:r>
    </w:p>
    <w:p w:rsidR="00323827" w:rsidRPr="00E452CB" w:rsidRDefault="00323827" w:rsidP="00323827">
      <w:pPr>
        <w:pStyle w:val="Corpsdutexte500"/>
        <w:numPr>
          <w:ilvl w:val="3"/>
          <w:numId w:val="29"/>
        </w:numPr>
        <w:shd w:val="clear" w:color="auto" w:fill="auto"/>
        <w:tabs>
          <w:tab w:val="left" w:pos="420"/>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 maître d'ouvrage a le droit d'exiger de l'architecte le changement de ses collaborateurs pour des raisons justifiées.</w:t>
      </w:r>
    </w:p>
    <w:p w:rsidR="00323827" w:rsidRPr="00E452CB" w:rsidRDefault="00323827" w:rsidP="00323827">
      <w:pPr>
        <w:pStyle w:val="Corpsdutexte500"/>
        <w:numPr>
          <w:ilvl w:val="3"/>
          <w:numId w:val="29"/>
        </w:numPr>
        <w:shd w:val="clear" w:color="auto" w:fill="auto"/>
        <w:tabs>
          <w:tab w:val="left" w:pos="426"/>
          <w:tab w:val="left" w:pos="1843"/>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w:t>
      </w:r>
      <w:r w:rsidRPr="00E452CB">
        <w:rPr>
          <w:rFonts w:asciiTheme="majorBidi" w:hAnsiTheme="majorBidi" w:cstheme="majorBidi"/>
          <w:sz w:val="22"/>
          <w:szCs w:val="22"/>
        </w:rPr>
        <w:tab/>
        <w:t>demeure responsable des manquements dans les actes professionnels qui seraient commis par ses collaborateurs dans l'exécution des prestations.</w:t>
      </w:r>
    </w:p>
    <w:p w:rsidR="00323827" w:rsidRPr="00E452CB" w:rsidRDefault="00323827" w:rsidP="00323827">
      <w:pPr>
        <w:pStyle w:val="Corpsdutexte500"/>
        <w:shd w:val="clear" w:color="auto" w:fill="auto"/>
        <w:tabs>
          <w:tab w:val="left" w:pos="426"/>
          <w:tab w:val="left" w:pos="1843"/>
        </w:tabs>
        <w:spacing w:line="240" w:lineRule="auto"/>
        <w:ind w:right="20"/>
        <w:rPr>
          <w:rFonts w:asciiTheme="majorBidi" w:hAnsiTheme="majorBidi" w:cstheme="majorBidi"/>
          <w:sz w:val="22"/>
          <w:szCs w:val="22"/>
        </w:rPr>
      </w:pPr>
    </w:p>
    <w:p w:rsidR="00323827" w:rsidRPr="00E452CB" w:rsidRDefault="00323827" w:rsidP="00637084">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52" w:name="bookmark235"/>
      <w:r w:rsidRPr="00E452CB">
        <w:rPr>
          <w:rFonts w:asciiTheme="majorBidi" w:hAnsiTheme="majorBidi" w:cstheme="majorBidi"/>
          <w:b/>
          <w:bCs/>
          <w:sz w:val="22"/>
          <w:szCs w:val="22"/>
        </w:rPr>
        <w:t xml:space="preserve">Article </w:t>
      </w:r>
      <w:r w:rsidR="00637084">
        <w:rPr>
          <w:rFonts w:asciiTheme="majorBidi" w:hAnsiTheme="majorBidi" w:cstheme="majorBidi"/>
          <w:b/>
          <w:bCs/>
          <w:sz w:val="22"/>
          <w:szCs w:val="22"/>
        </w:rPr>
        <w:t>16-</w:t>
      </w:r>
      <w:r w:rsidRPr="00E452CB">
        <w:rPr>
          <w:rFonts w:asciiTheme="majorBidi" w:hAnsiTheme="majorBidi" w:cstheme="majorBidi"/>
          <w:b/>
          <w:bCs/>
          <w:sz w:val="22"/>
          <w:szCs w:val="22"/>
        </w:rPr>
        <w:t xml:space="preserve"> Assurances</w:t>
      </w:r>
      <w:bookmarkEnd w:id="52"/>
    </w:p>
    <w:p w:rsidR="00323827" w:rsidRPr="00E452CB" w:rsidRDefault="00323827" w:rsidP="00323827">
      <w:pPr>
        <w:pStyle w:val="En-tte330"/>
        <w:keepNext/>
        <w:keepLines/>
        <w:shd w:val="clear" w:color="auto" w:fill="auto"/>
        <w:spacing w:after="0" w:line="240" w:lineRule="auto"/>
        <w:ind w:firstLine="0"/>
        <w:jc w:val="both"/>
        <w:rPr>
          <w:rFonts w:asciiTheme="majorBidi" w:hAnsiTheme="majorBidi" w:cstheme="majorBidi"/>
          <w:sz w:val="22"/>
          <w:szCs w:val="22"/>
        </w:rPr>
      </w:pPr>
    </w:p>
    <w:p w:rsidR="00323827" w:rsidRPr="00E452CB" w:rsidRDefault="00323827" w:rsidP="00323827">
      <w:pPr>
        <w:pStyle w:val="Corpsdutexte500"/>
        <w:numPr>
          <w:ilvl w:val="4"/>
          <w:numId w:val="29"/>
        </w:numPr>
        <w:shd w:val="clear" w:color="auto" w:fill="auto"/>
        <w:tabs>
          <w:tab w:val="left" w:pos="326"/>
        </w:tabs>
        <w:spacing w:line="240" w:lineRule="auto"/>
        <w:ind w:right="23"/>
        <w:rPr>
          <w:rFonts w:asciiTheme="majorBidi" w:hAnsiTheme="majorBidi" w:cstheme="majorBidi"/>
          <w:sz w:val="22"/>
          <w:szCs w:val="22"/>
        </w:rPr>
      </w:pPr>
      <w:r w:rsidRPr="00E452CB">
        <w:rPr>
          <w:rFonts w:asciiTheme="majorBidi" w:hAnsiTheme="majorBidi" w:cstheme="majorBidi"/>
          <w:sz w:val="22"/>
          <w:szCs w:val="22"/>
        </w:rPr>
        <w:t xml:space="preserve">Outre la police d'assurance prévue à l'article 26 de la loi n° 016-89 relative à l'exercice de la profession d'architecte et à l'institution de l'Ordre National des Architecte promulguée par Dahir n° 1-92-122 du 22 </w:t>
      </w:r>
      <w:proofErr w:type="spellStart"/>
      <w:r w:rsidRPr="00E452CB">
        <w:rPr>
          <w:rFonts w:asciiTheme="majorBidi" w:hAnsiTheme="majorBidi" w:cstheme="majorBidi"/>
          <w:sz w:val="22"/>
          <w:szCs w:val="22"/>
        </w:rPr>
        <w:t>Rabia</w:t>
      </w:r>
      <w:proofErr w:type="spellEnd"/>
      <w:r w:rsidRPr="00E452CB">
        <w:rPr>
          <w:rFonts w:asciiTheme="majorBidi" w:hAnsiTheme="majorBidi" w:cstheme="majorBidi"/>
          <w:sz w:val="22"/>
          <w:szCs w:val="22"/>
        </w:rPr>
        <w:t xml:space="preserve"> I 1414 (10 septembre 1993), l'architecte adresse au maître d'ouvrage avant la notification de l'ordre de service de commencement d'exécution du contrat une ou plusieurs attestations délivrées par un ou plusieurs établissements agréés à cet effet justifiant la souscription d'une ou de plusieurs polices d'assurances pour couvrir les risques se rapportant aux accidents du travail survenant à ses employés conformément à la législation et à la réglementation en vigueur.</w:t>
      </w:r>
    </w:p>
    <w:p w:rsidR="00323827" w:rsidRPr="00E452CB" w:rsidRDefault="00323827" w:rsidP="00323827">
      <w:pPr>
        <w:pStyle w:val="Corpsdutexte500"/>
        <w:shd w:val="clear" w:color="auto" w:fill="auto"/>
        <w:spacing w:line="240" w:lineRule="auto"/>
        <w:ind w:right="23"/>
        <w:rPr>
          <w:rFonts w:asciiTheme="majorBidi" w:hAnsiTheme="majorBidi" w:cstheme="majorBidi"/>
          <w:sz w:val="22"/>
          <w:szCs w:val="22"/>
        </w:rPr>
      </w:pPr>
      <w:r w:rsidRPr="00E452CB">
        <w:rPr>
          <w:rFonts w:asciiTheme="majorBidi" w:hAnsiTheme="majorBidi" w:cstheme="majorBidi"/>
          <w:sz w:val="22"/>
          <w:szCs w:val="22"/>
        </w:rPr>
        <w:t>Le maître d'ouvrage ne peut être tenu pour responsable des dommages ou indemnités légales à payer en cas d'accidents survenus aux employés de l'architecte.</w:t>
      </w:r>
    </w:p>
    <w:p w:rsidR="00323827" w:rsidRPr="00E452CB" w:rsidRDefault="00323827" w:rsidP="00323827">
      <w:pPr>
        <w:pStyle w:val="Corpsdutexte500"/>
        <w:shd w:val="clear" w:color="auto" w:fill="auto"/>
        <w:spacing w:line="240" w:lineRule="auto"/>
        <w:ind w:right="23"/>
        <w:rPr>
          <w:rFonts w:asciiTheme="majorBidi" w:hAnsiTheme="majorBidi" w:cstheme="majorBidi"/>
          <w:sz w:val="22"/>
          <w:szCs w:val="22"/>
        </w:rPr>
      </w:pPr>
      <w:r w:rsidRPr="00E452CB">
        <w:rPr>
          <w:rFonts w:asciiTheme="majorBidi" w:hAnsiTheme="majorBidi" w:cstheme="majorBidi"/>
          <w:sz w:val="22"/>
          <w:szCs w:val="22"/>
        </w:rPr>
        <w:t>A ce titre, les dommages, intérêts, indemnités, frais, charges et dépenses de toutes natures relatifs à ces accidents sont à la charge de l'architecte.</w:t>
      </w:r>
    </w:p>
    <w:p w:rsidR="00323827" w:rsidRPr="00E452CB" w:rsidRDefault="00323827" w:rsidP="00323827">
      <w:pPr>
        <w:pStyle w:val="Corpsdutexte500"/>
        <w:numPr>
          <w:ilvl w:val="4"/>
          <w:numId w:val="29"/>
        </w:numPr>
        <w:shd w:val="clear" w:color="auto" w:fill="auto"/>
        <w:tabs>
          <w:tab w:val="left" w:pos="326"/>
        </w:tabs>
        <w:spacing w:line="240" w:lineRule="auto"/>
        <w:ind w:right="23"/>
        <w:rPr>
          <w:rFonts w:asciiTheme="majorBidi" w:hAnsiTheme="majorBidi" w:cstheme="majorBidi"/>
          <w:sz w:val="22"/>
          <w:szCs w:val="22"/>
        </w:rPr>
      </w:pPr>
      <w:r w:rsidRPr="00E452CB">
        <w:rPr>
          <w:rFonts w:asciiTheme="majorBidi" w:hAnsiTheme="majorBidi" w:cstheme="majorBidi"/>
          <w:sz w:val="22"/>
          <w:szCs w:val="22"/>
        </w:rPr>
        <w:t>L'architecte est tenu de renouveler les assurances prévues au paragraphe 1 du présent article de manière à ce que la période d'exécution des prestations soit constamment couverte par les assurances prévues par le contrat.</w:t>
      </w:r>
    </w:p>
    <w:p w:rsidR="00323827" w:rsidRPr="00E452CB" w:rsidRDefault="00323827" w:rsidP="00323827">
      <w:pPr>
        <w:pStyle w:val="Corpsdutexte500"/>
        <w:shd w:val="clear" w:color="auto" w:fill="auto"/>
        <w:spacing w:line="240" w:lineRule="auto"/>
        <w:ind w:right="23"/>
        <w:rPr>
          <w:rFonts w:asciiTheme="majorBidi" w:hAnsiTheme="majorBidi" w:cstheme="majorBidi"/>
          <w:sz w:val="22"/>
          <w:szCs w:val="22"/>
        </w:rPr>
      </w:pPr>
      <w:r w:rsidRPr="00E452CB">
        <w:rPr>
          <w:rFonts w:asciiTheme="majorBidi" w:hAnsiTheme="majorBidi" w:cstheme="majorBidi"/>
          <w:sz w:val="22"/>
          <w:szCs w:val="22"/>
        </w:rPr>
        <w:t>L'architecte est tenu de présenter au maître d'ouvrage, la justification du renouvellement des assurances prévues ci-dessus.</w:t>
      </w:r>
    </w:p>
    <w:p w:rsidR="00323827" w:rsidRPr="00E452CB" w:rsidRDefault="00323827" w:rsidP="00323827">
      <w:pPr>
        <w:pStyle w:val="Corpsdutexte500"/>
        <w:numPr>
          <w:ilvl w:val="5"/>
          <w:numId w:val="29"/>
        </w:numPr>
        <w:shd w:val="clear" w:color="auto" w:fill="auto"/>
        <w:tabs>
          <w:tab w:val="left" w:pos="272"/>
        </w:tabs>
        <w:spacing w:line="240" w:lineRule="auto"/>
        <w:ind w:right="23"/>
        <w:rPr>
          <w:rFonts w:asciiTheme="majorBidi" w:hAnsiTheme="majorBidi" w:cstheme="majorBidi"/>
          <w:sz w:val="22"/>
          <w:szCs w:val="22"/>
        </w:rPr>
      </w:pPr>
      <w:r w:rsidRPr="00E452CB">
        <w:rPr>
          <w:rFonts w:asciiTheme="majorBidi" w:hAnsiTheme="majorBidi" w:cstheme="majorBidi"/>
          <w:sz w:val="22"/>
          <w:szCs w:val="22"/>
        </w:rPr>
        <w:t>- Le maître d'ouvrage ne notifie l'ordre de service prescrivant le commencement de l'exécution du contrat tant que l'architecte ne lui a pas adressé copies certifiées conformes des attestations des assurances contractées pour la couverture des risques énumérés aux paragraphes 1 et 2 du présent article.</w:t>
      </w:r>
    </w:p>
    <w:p w:rsidR="00323827" w:rsidRPr="00E452CB" w:rsidRDefault="00323827" w:rsidP="00323827">
      <w:pPr>
        <w:pStyle w:val="Corpsdutexte500"/>
        <w:numPr>
          <w:ilvl w:val="5"/>
          <w:numId w:val="29"/>
        </w:numPr>
        <w:shd w:val="clear" w:color="auto" w:fill="auto"/>
        <w:tabs>
          <w:tab w:val="left" w:pos="272"/>
        </w:tabs>
        <w:spacing w:line="240" w:lineRule="auto"/>
        <w:ind w:right="23"/>
        <w:rPr>
          <w:rFonts w:asciiTheme="majorBidi" w:hAnsiTheme="majorBidi" w:cstheme="majorBidi"/>
          <w:sz w:val="22"/>
          <w:szCs w:val="22"/>
        </w:rPr>
      </w:pPr>
      <w:r w:rsidRPr="00E452CB">
        <w:rPr>
          <w:rFonts w:asciiTheme="majorBidi" w:hAnsiTheme="majorBidi" w:cstheme="majorBidi"/>
          <w:sz w:val="22"/>
          <w:szCs w:val="22"/>
        </w:rPr>
        <w:t>- Sous peine de l'application des mesures coercitives prévues à l'article 41 ci-après, aucune modification concernant les polices d'assurance ne peut être introduite sans l'accord préalable écrit du maître d'ouvrage.</w:t>
      </w:r>
    </w:p>
    <w:p w:rsidR="00323827" w:rsidRPr="00E452CB" w:rsidRDefault="00323827" w:rsidP="00323827">
      <w:pPr>
        <w:pStyle w:val="Corpsdutexte500"/>
        <w:shd w:val="clear" w:color="auto" w:fill="auto"/>
        <w:spacing w:line="240" w:lineRule="auto"/>
        <w:ind w:right="23"/>
        <w:rPr>
          <w:rFonts w:asciiTheme="majorBidi" w:hAnsiTheme="majorBidi" w:cstheme="majorBidi"/>
          <w:sz w:val="22"/>
          <w:szCs w:val="22"/>
        </w:rPr>
      </w:pPr>
      <w:r w:rsidRPr="00E452CB">
        <w:rPr>
          <w:rFonts w:asciiTheme="majorBidi" w:hAnsiTheme="majorBidi" w:cstheme="majorBidi"/>
          <w:sz w:val="22"/>
          <w:szCs w:val="22"/>
        </w:rPr>
        <w:t>L'architecte ne doit effectuer aucune résiliation des polices d'assurances sans la souscription préalable d'une police d'assurance de portée équivalente dûment acceptée par le maître d'ouvrage.</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p>
    <w:p w:rsidR="00323827" w:rsidRPr="00E452CB" w:rsidRDefault="00323827" w:rsidP="00637084">
      <w:pPr>
        <w:pStyle w:val="En-tte20"/>
        <w:keepNext/>
        <w:keepLines/>
        <w:shd w:val="clear" w:color="auto" w:fill="auto"/>
        <w:spacing w:line="240" w:lineRule="auto"/>
        <w:jc w:val="both"/>
        <w:rPr>
          <w:rFonts w:asciiTheme="majorBidi" w:hAnsiTheme="majorBidi" w:cstheme="majorBidi"/>
          <w:b/>
          <w:bCs/>
          <w:sz w:val="22"/>
          <w:szCs w:val="22"/>
        </w:rPr>
      </w:pPr>
      <w:bookmarkStart w:id="53" w:name="bookmark236"/>
      <w:r w:rsidRPr="00E452CB">
        <w:rPr>
          <w:rFonts w:asciiTheme="majorBidi" w:hAnsiTheme="majorBidi" w:cstheme="majorBidi"/>
          <w:b/>
          <w:bCs/>
          <w:sz w:val="22"/>
          <w:szCs w:val="22"/>
        </w:rPr>
        <w:t>Article 1</w:t>
      </w:r>
      <w:r w:rsidR="00637084">
        <w:rPr>
          <w:rFonts w:asciiTheme="majorBidi" w:hAnsiTheme="majorBidi" w:cstheme="majorBidi"/>
          <w:b/>
          <w:bCs/>
          <w:sz w:val="22"/>
          <w:szCs w:val="22"/>
        </w:rPr>
        <w:t>7</w:t>
      </w:r>
      <w:r w:rsidRPr="00E452CB">
        <w:rPr>
          <w:rFonts w:asciiTheme="majorBidi" w:hAnsiTheme="majorBidi" w:cstheme="majorBidi"/>
          <w:b/>
          <w:bCs/>
          <w:sz w:val="22"/>
          <w:szCs w:val="22"/>
        </w:rPr>
        <w:t>- Obligations de discrétion et de confidentialité</w:t>
      </w:r>
      <w:bookmarkEnd w:id="53"/>
    </w:p>
    <w:p w:rsidR="00323827" w:rsidRPr="00E452CB" w:rsidRDefault="00323827" w:rsidP="00323827">
      <w:pPr>
        <w:pStyle w:val="En-tte20"/>
        <w:keepNext/>
        <w:keepLines/>
        <w:shd w:val="clear" w:color="auto" w:fill="auto"/>
        <w:spacing w:line="240" w:lineRule="auto"/>
        <w:jc w:val="both"/>
        <w:rPr>
          <w:rFonts w:asciiTheme="majorBidi" w:hAnsiTheme="majorBidi" w:cstheme="majorBidi"/>
          <w:sz w:val="22"/>
          <w:szCs w:val="22"/>
        </w:rPr>
      </w:pPr>
    </w:p>
    <w:p w:rsidR="00323827" w:rsidRPr="00E452CB" w:rsidRDefault="00323827" w:rsidP="00323827">
      <w:pPr>
        <w:pStyle w:val="Corpsdutexte500"/>
        <w:numPr>
          <w:ilvl w:val="6"/>
          <w:numId w:val="29"/>
        </w:numPr>
        <w:shd w:val="clear" w:color="auto" w:fill="auto"/>
        <w:tabs>
          <w:tab w:val="left" w:pos="340"/>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est tenu au secret professionnel dans le cadre des textes législatifs. Il doit faire preuve de discrétion professionnelle pour tous les faits, informations ou documents dont il a connaissance dans l'exercice de sa mission. Il ne peut être dispensé de cette obligation de discrétion professionnelle que par décision expresse du maître d'ouvrage.</w:t>
      </w:r>
    </w:p>
    <w:p w:rsidR="00323827" w:rsidRPr="00E452CB" w:rsidRDefault="00323827" w:rsidP="00323827">
      <w:pPr>
        <w:pStyle w:val="Corpsdutexte500"/>
        <w:numPr>
          <w:ilvl w:val="6"/>
          <w:numId w:val="29"/>
        </w:numPr>
        <w:shd w:val="clear" w:color="auto" w:fill="auto"/>
        <w:tabs>
          <w:tab w:val="left" w:pos="373"/>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 maître d'ouvrage s'engage à maintenir confidentielles les informations, signalées comme telles, qu'il aurait reçu de l'architecte.</w:t>
      </w:r>
    </w:p>
    <w:p w:rsidR="00323827" w:rsidRPr="00E452CB" w:rsidRDefault="00323827" w:rsidP="00323827">
      <w:pPr>
        <w:pStyle w:val="Corpsdutexte500"/>
        <w:shd w:val="clear" w:color="auto" w:fill="auto"/>
        <w:tabs>
          <w:tab w:val="left" w:pos="373"/>
        </w:tabs>
        <w:spacing w:line="240" w:lineRule="auto"/>
        <w:ind w:right="20"/>
        <w:rPr>
          <w:rFonts w:asciiTheme="majorBidi" w:hAnsiTheme="majorBidi" w:cstheme="majorBidi"/>
          <w:b/>
          <w:bCs/>
          <w:sz w:val="22"/>
          <w:szCs w:val="22"/>
        </w:rPr>
      </w:pPr>
    </w:p>
    <w:p w:rsidR="00323827" w:rsidRPr="00E452CB" w:rsidRDefault="00323827" w:rsidP="00637084">
      <w:pPr>
        <w:pStyle w:val="En-tte20"/>
        <w:keepNext/>
        <w:keepLines/>
        <w:shd w:val="clear" w:color="auto" w:fill="auto"/>
        <w:spacing w:line="240" w:lineRule="auto"/>
        <w:jc w:val="both"/>
        <w:rPr>
          <w:rFonts w:asciiTheme="majorBidi" w:hAnsiTheme="majorBidi" w:cstheme="majorBidi"/>
          <w:b/>
          <w:bCs/>
          <w:sz w:val="22"/>
          <w:szCs w:val="22"/>
        </w:rPr>
      </w:pPr>
      <w:bookmarkStart w:id="54" w:name="bookmark237"/>
      <w:r w:rsidRPr="00E452CB">
        <w:rPr>
          <w:rFonts w:asciiTheme="majorBidi" w:hAnsiTheme="majorBidi" w:cstheme="majorBidi"/>
          <w:b/>
          <w:bCs/>
          <w:sz w:val="22"/>
          <w:szCs w:val="22"/>
        </w:rPr>
        <w:t xml:space="preserve">Article </w:t>
      </w:r>
      <w:r w:rsidR="00637084">
        <w:rPr>
          <w:rFonts w:asciiTheme="majorBidi" w:hAnsiTheme="majorBidi" w:cstheme="majorBidi"/>
          <w:b/>
          <w:bCs/>
          <w:sz w:val="22"/>
          <w:szCs w:val="22"/>
        </w:rPr>
        <w:t>18</w:t>
      </w:r>
      <w:r w:rsidRPr="00E452CB">
        <w:rPr>
          <w:rFonts w:asciiTheme="majorBidi" w:hAnsiTheme="majorBidi" w:cstheme="majorBidi"/>
          <w:b/>
          <w:bCs/>
          <w:sz w:val="22"/>
          <w:szCs w:val="22"/>
        </w:rPr>
        <w:t>- Protection du secret</w:t>
      </w:r>
      <w:bookmarkEnd w:id="54"/>
    </w:p>
    <w:p w:rsidR="00323827" w:rsidRPr="00E452CB" w:rsidRDefault="00323827" w:rsidP="00323827">
      <w:pPr>
        <w:pStyle w:val="En-tte20"/>
        <w:keepNext/>
        <w:keepLines/>
        <w:shd w:val="clear" w:color="auto" w:fill="auto"/>
        <w:spacing w:line="240" w:lineRule="auto"/>
        <w:jc w:val="both"/>
        <w:rPr>
          <w:rFonts w:asciiTheme="majorBidi" w:hAnsiTheme="majorBidi" w:cstheme="majorBidi"/>
          <w:sz w:val="22"/>
          <w:szCs w:val="22"/>
        </w:rPr>
      </w:pPr>
    </w:p>
    <w:p w:rsidR="00323827" w:rsidRPr="00E452CB" w:rsidRDefault="00323827" w:rsidP="00323827">
      <w:pPr>
        <w:pStyle w:val="Corpsdutexte500"/>
        <w:numPr>
          <w:ilvl w:val="7"/>
          <w:numId w:val="29"/>
        </w:numPr>
        <w:shd w:val="clear" w:color="auto" w:fill="auto"/>
        <w:tabs>
          <w:tab w:val="left" w:pos="243"/>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 Lorsque le contrat indique qu'il présente en tout ou en partie, un caractère secret, soit dans son objet soit dans ses conditions d'exécution, les stipulations des paragraphes 2 à 4 du présent article lui sont applicables.</w:t>
      </w:r>
    </w:p>
    <w:p w:rsidR="00323827" w:rsidRPr="00E452CB" w:rsidRDefault="00323827" w:rsidP="00323827">
      <w:pPr>
        <w:pStyle w:val="Corpsdutexte500"/>
        <w:numPr>
          <w:ilvl w:val="7"/>
          <w:numId w:val="29"/>
        </w:numPr>
        <w:shd w:val="clear" w:color="auto" w:fill="auto"/>
        <w:tabs>
          <w:tab w:val="left" w:pos="240"/>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 Le maître d'ouvrage doit notifier à l'architecte, par un document spécial, les éléments à caractère secret du contrat.</w:t>
      </w:r>
    </w:p>
    <w:p w:rsidR="00323827" w:rsidRPr="00E452CB" w:rsidRDefault="00323827" w:rsidP="00323827">
      <w:pPr>
        <w:pStyle w:val="Corpsdutexte500"/>
        <w:numPr>
          <w:ilvl w:val="7"/>
          <w:numId w:val="29"/>
        </w:numPr>
        <w:shd w:val="clear" w:color="auto" w:fill="auto"/>
        <w:tabs>
          <w:tab w:val="left" w:pos="243"/>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 L'architecte est soumis aux obligations générales relatives à la protection du secret, notamment à celles qui concernent le contrôle du personnel, ainsi qu'aux mesures de protection particulières à observer pour l'exécution du contrat.</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Ces obligations et mesures lui sont notifiées par le document spécial mentionné au paragraphe 2 du présent article.</w:t>
      </w:r>
    </w:p>
    <w:p w:rsidR="00323827" w:rsidRPr="00E452CB" w:rsidRDefault="00323827" w:rsidP="00323827">
      <w:pPr>
        <w:pStyle w:val="Corpsdutexte500"/>
        <w:numPr>
          <w:ilvl w:val="7"/>
          <w:numId w:val="29"/>
        </w:numPr>
        <w:shd w:val="clear" w:color="auto" w:fill="auto"/>
        <w:tabs>
          <w:tab w:val="left" w:pos="304"/>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lastRenderedPageBreak/>
        <w:t>- L'architecte doit prendre toutes dispositions pour assurer la conservation et la protection des éléments du contrat qui revêtent un caractère secret, y compris ledit document spécial, et aviser sans délai le maître d'ouvrage de toute disparition ainsi que tout incident pouvant révéler un risque de violation du secret.</w:t>
      </w:r>
    </w:p>
    <w:p w:rsidR="00323827" w:rsidRPr="00E452CB" w:rsidRDefault="00323827" w:rsidP="00323827">
      <w:pPr>
        <w:pStyle w:val="Corpsdutexte500"/>
        <w:numPr>
          <w:ilvl w:val="7"/>
          <w:numId w:val="29"/>
        </w:numPr>
        <w:shd w:val="clear" w:color="auto" w:fill="auto"/>
        <w:tabs>
          <w:tab w:val="left" w:pos="240"/>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 En cours d'exécution, le maître d'ouvrage est en droit de soumettre le contrat, en tout ou en partie, à l'obligation de secret. Dans ce cas, les stipulations des paragraphes 2 et 3 du présent article sont applicables.</w:t>
      </w:r>
    </w:p>
    <w:p w:rsidR="00323827" w:rsidRPr="00E452CB" w:rsidRDefault="00323827" w:rsidP="00323827">
      <w:pPr>
        <w:pStyle w:val="Corpsdutexte500"/>
        <w:numPr>
          <w:ilvl w:val="7"/>
          <w:numId w:val="29"/>
        </w:numPr>
        <w:shd w:val="clear" w:color="auto" w:fill="auto"/>
        <w:tabs>
          <w:tab w:val="left" w:pos="240"/>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 L'architecte ne peut prétendre, du chef des dispositions du présent article, ni à une prorogation du délai d'exécution ni à une indemnité.</w:t>
      </w:r>
    </w:p>
    <w:p w:rsidR="00323827" w:rsidRPr="00E452CB" w:rsidRDefault="00323827" w:rsidP="00323827">
      <w:pPr>
        <w:pStyle w:val="Corpsdutexte500"/>
        <w:shd w:val="clear" w:color="auto" w:fill="auto"/>
        <w:tabs>
          <w:tab w:val="left" w:pos="8838"/>
        </w:tabs>
        <w:spacing w:line="240" w:lineRule="auto"/>
        <w:ind w:right="20"/>
        <w:rPr>
          <w:rFonts w:asciiTheme="majorBidi" w:hAnsiTheme="majorBidi" w:cstheme="majorBidi"/>
          <w:sz w:val="22"/>
          <w:szCs w:val="22"/>
        </w:rPr>
      </w:pPr>
      <w:r w:rsidRPr="00E452CB">
        <w:rPr>
          <w:rStyle w:val="Corpsdutexte50AngsanaNew135ptPetitesmajuscules"/>
          <w:rFonts w:asciiTheme="majorBidi" w:hAnsiTheme="majorBidi" w:cstheme="majorBidi"/>
          <w:sz w:val="22"/>
          <w:szCs w:val="22"/>
        </w:rPr>
        <w:tab/>
      </w:r>
    </w:p>
    <w:p w:rsidR="00323827" w:rsidRPr="00E452CB" w:rsidRDefault="00323827" w:rsidP="00637084">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55" w:name="bookmark238"/>
      <w:r w:rsidRPr="00E452CB">
        <w:rPr>
          <w:rFonts w:asciiTheme="majorBidi" w:hAnsiTheme="majorBidi" w:cstheme="majorBidi"/>
          <w:b/>
          <w:bCs/>
          <w:sz w:val="22"/>
          <w:szCs w:val="22"/>
        </w:rPr>
        <w:t xml:space="preserve">Article </w:t>
      </w:r>
      <w:r w:rsidR="00637084">
        <w:rPr>
          <w:rFonts w:asciiTheme="majorBidi" w:hAnsiTheme="majorBidi" w:cstheme="majorBidi"/>
          <w:b/>
          <w:bCs/>
          <w:sz w:val="22"/>
          <w:szCs w:val="22"/>
        </w:rPr>
        <w:t>19</w:t>
      </w:r>
      <w:r w:rsidRPr="00E452CB">
        <w:rPr>
          <w:rFonts w:asciiTheme="majorBidi" w:hAnsiTheme="majorBidi" w:cstheme="majorBidi"/>
          <w:b/>
          <w:bCs/>
          <w:sz w:val="22"/>
          <w:szCs w:val="22"/>
        </w:rPr>
        <w:t>- Mesures de sécurité</w:t>
      </w:r>
      <w:bookmarkEnd w:id="55"/>
    </w:p>
    <w:p w:rsidR="00323827" w:rsidRPr="00E452CB" w:rsidRDefault="00323827" w:rsidP="00323827">
      <w:pPr>
        <w:pStyle w:val="En-tte330"/>
        <w:keepNext/>
        <w:keepLines/>
        <w:shd w:val="clear" w:color="auto" w:fill="auto"/>
        <w:spacing w:after="0" w:line="240" w:lineRule="auto"/>
        <w:ind w:firstLine="0"/>
        <w:jc w:val="both"/>
        <w:rPr>
          <w:rFonts w:asciiTheme="majorBidi" w:hAnsiTheme="majorBidi" w:cstheme="majorBidi"/>
          <w:sz w:val="22"/>
          <w:szCs w:val="22"/>
        </w:rPr>
      </w:pP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Lorsque les prestations sont à exécuter dans un point sensible ou une zone protégée, l'architecte doit observer les dispositions particulières qui lui sont communiquées par le maître d'ouvrage.</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ne peut prétendre, de ce chef, ni à une prorogation du délai d'exécution ni à une indemnité.</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p>
    <w:p w:rsidR="00323827" w:rsidRPr="00E452CB" w:rsidRDefault="00323827" w:rsidP="00637084">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56" w:name="bookmark239"/>
      <w:r w:rsidRPr="00E452CB">
        <w:rPr>
          <w:rFonts w:asciiTheme="majorBidi" w:hAnsiTheme="majorBidi" w:cstheme="majorBidi"/>
          <w:b/>
          <w:bCs/>
          <w:sz w:val="22"/>
          <w:szCs w:val="22"/>
        </w:rPr>
        <w:t>Article 2</w:t>
      </w:r>
      <w:r w:rsidR="00637084">
        <w:rPr>
          <w:rFonts w:asciiTheme="majorBidi" w:hAnsiTheme="majorBidi" w:cstheme="majorBidi"/>
          <w:b/>
          <w:bCs/>
          <w:sz w:val="22"/>
          <w:szCs w:val="22"/>
        </w:rPr>
        <w:t>0</w:t>
      </w:r>
      <w:r w:rsidRPr="00E452CB">
        <w:rPr>
          <w:rFonts w:asciiTheme="majorBidi" w:hAnsiTheme="majorBidi" w:cstheme="majorBidi"/>
          <w:b/>
          <w:bCs/>
          <w:sz w:val="22"/>
          <w:szCs w:val="22"/>
        </w:rPr>
        <w:t>- Indépendance de l'architecte</w:t>
      </w:r>
      <w:bookmarkEnd w:id="56"/>
    </w:p>
    <w:p w:rsidR="00323827" w:rsidRPr="00E452CB" w:rsidRDefault="00323827" w:rsidP="00323827">
      <w:pPr>
        <w:pStyle w:val="En-tte330"/>
        <w:keepNext/>
        <w:keepLines/>
        <w:shd w:val="clear" w:color="auto" w:fill="auto"/>
        <w:spacing w:after="0" w:line="240" w:lineRule="auto"/>
        <w:ind w:firstLine="0"/>
        <w:jc w:val="both"/>
        <w:rPr>
          <w:rFonts w:asciiTheme="majorBidi" w:hAnsiTheme="majorBidi" w:cstheme="majorBidi"/>
          <w:b/>
          <w:bCs/>
          <w:sz w:val="22"/>
          <w:szCs w:val="22"/>
        </w:rPr>
      </w:pP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1 - L'architecte est tenu de garder une indépendance d'action absolue vis-à-vis des attributaires des marchés de travaux, de fournitures ou de services qui interviennent dans le cadre de l'exécution du projet sur lequel portent les prestations objet du contrat qui lui est confié.</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A cet effet, il ne doit accepter de ces attributaires aucun avantage et s'abstenir d'entretenir avec eux toute relation qui serait de nature à compromettre son objectivité ou celle de ses agents.</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ne peut recevoir, ni directement ni indirectement, aucune redevance, gratification ou commission sur un article ou un procédé utilisé pour l'exécution du contrat.</w:t>
      </w:r>
    </w:p>
    <w:p w:rsidR="00323827" w:rsidRPr="00E452CB" w:rsidRDefault="00323827" w:rsidP="00323827">
      <w:pPr>
        <w:pStyle w:val="Corpsdutexte500"/>
        <w:numPr>
          <w:ilvl w:val="4"/>
          <w:numId w:val="29"/>
        </w:numPr>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En cas d'inobservation par l'architecte des obligations prévues par le paragraphe I du présent article, il est fait application des mesures coercitives prévues à l'article 41 ci- dessus sans préjudice des poursuites pénales le cas échéant.</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p>
    <w:p w:rsidR="00323827" w:rsidRPr="00E452CB" w:rsidRDefault="00323827" w:rsidP="00637084">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57" w:name="bookmark240"/>
      <w:r w:rsidRPr="00E452CB">
        <w:rPr>
          <w:rFonts w:asciiTheme="majorBidi" w:hAnsiTheme="majorBidi" w:cstheme="majorBidi"/>
          <w:b/>
          <w:bCs/>
          <w:sz w:val="22"/>
          <w:szCs w:val="22"/>
        </w:rPr>
        <w:t>Article 2</w:t>
      </w:r>
      <w:r w:rsidR="00637084">
        <w:rPr>
          <w:rFonts w:asciiTheme="majorBidi" w:hAnsiTheme="majorBidi" w:cstheme="majorBidi"/>
          <w:b/>
          <w:bCs/>
          <w:sz w:val="22"/>
          <w:szCs w:val="22"/>
        </w:rPr>
        <w:t>1</w:t>
      </w:r>
      <w:r w:rsidRPr="00E452CB">
        <w:rPr>
          <w:rFonts w:asciiTheme="majorBidi" w:hAnsiTheme="majorBidi" w:cstheme="majorBidi"/>
          <w:b/>
          <w:bCs/>
          <w:sz w:val="22"/>
          <w:szCs w:val="22"/>
        </w:rPr>
        <w:t>- Propriété artistique et intellectuelle</w:t>
      </w:r>
      <w:bookmarkEnd w:id="57"/>
    </w:p>
    <w:p w:rsidR="00323827" w:rsidRPr="00E452CB" w:rsidRDefault="00323827" w:rsidP="00323827">
      <w:pPr>
        <w:pStyle w:val="En-tte330"/>
        <w:keepNext/>
        <w:keepLines/>
        <w:shd w:val="clear" w:color="auto" w:fill="auto"/>
        <w:spacing w:after="0" w:line="240" w:lineRule="auto"/>
        <w:ind w:firstLine="0"/>
        <w:jc w:val="both"/>
        <w:rPr>
          <w:rFonts w:asciiTheme="majorBidi" w:hAnsiTheme="majorBidi" w:cstheme="majorBidi"/>
          <w:sz w:val="22"/>
          <w:szCs w:val="22"/>
        </w:rPr>
      </w:pP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conserve l'entière propriété intellectuelle et artistique de ses documents graphiques et écrits ainsi que des maquettes de son œuvre. Il garde l'exclusivité de ses droits de reproduction, de représentation et de réutilisation, conformément à la législation et à la réglementation en vigueur, relative à la protection des œuvres littéraires et artistiques.</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 maître d'ouvrage s'engage à faire mention du nom de l'architecte dans toutes les occasions où il utilisera l'œuvre de celui-ci. Il s'engage également à en faire mention pour toute action ayant des fins publicitaires.</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Les droits de propriété artistique et intellectuelle qui peuvent naître à l'occasion ou au cours de l'exécution des prestations sont acquis à l'architecte.</w:t>
      </w:r>
    </w:p>
    <w:p w:rsidR="00323827" w:rsidRDefault="00323827" w:rsidP="00323827">
      <w:pPr>
        <w:pStyle w:val="Corpsdutexte500"/>
        <w:shd w:val="clear" w:color="auto" w:fill="auto"/>
        <w:spacing w:line="240" w:lineRule="auto"/>
        <w:ind w:right="20"/>
        <w:rPr>
          <w:rFonts w:asciiTheme="majorBidi" w:hAnsiTheme="majorBidi" w:cstheme="majorBidi"/>
          <w:sz w:val="22"/>
          <w:szCs w:val="22"/>
        </w:rPr>
      </w:pPr>
    </w:p>
    <w:p w:rsidR="006E1BE9" w:rsidRPr="00E452CB" w:rsidRDefault="006E1BE9" w:rsidP="00323827">
      <w:pPr>
        <w:pStyle w:val="Corpsdutexte500"/>
        <w:shd w:val="clear" w:color="auto" w:fill="auto"/>
        <w:spacing w:line="240" w:lineRule="auto"/>
        <w:ind w:right="20"/>
        <w:rPr>
          <w:rFonts w:asciiTheme="majorBidi" w:hAnsiTheme="majorBidi" w:cstheme="majorBidi"/>
          <w:sz w:val="22"/>
          <w:szCs w:val="22"/>
        </w:rPr>
      </w:pPr>
    </w:p>
    <w:p w:rsidR="00323827" w:rsidRPr="00E452CB" w:rsidRDefault="00323827" w:rsidP="00637084">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58" w:name="bookmark241"/>
      <w:r w:rsidRPr="00E452CB">
        <w:rPr>
          <w:rFonts w:asciiTheme="majorBidi" w:hAnsiTheme="majorBidi" w:cstheme="majorBidi"/>
          <w:b/>
          <w:bCs/>
          <w:sz w:val="22"/>
          <w:szCs w:val="22"/>
        </w:rPr>
        <w:t>Article 2</w:t>
      </w:r>
      <w:r w:rsidR="00637084">
        <w:rPr>
          <w:rFonts w:asciiTheme="majorBidi" w:hAnsiTheme="majorBidi" w:cstheme="majorBidi"/>
          <w:b/>
          <w:bCs/>
          <w:sz w:val="22"/>
          <w:szCs w:val="22"/>
        </w:rPr>
        <w:t>2</w:t>
      </w:r>
      <w:r w:rsidRPr="00E452CB">
        <w:rPr>
          <w:rFonts w:asciiTheme="majorBidi" w:hAnsiTheme="majorBidi" w:cstheme="majorBidi"/>
          <w:b/>
          <w:bCs/>
          <w:sz w:val="22"/>
          <w:szCs w:val="22"/>
        </w:rPr>
        <w:t>- Commencement de l'exécution des prestations</w:t>
      </w:r>
      <w:bookmarkEnd w:id="58"/>
    </w:p>
    <w:p w:rsidR="00323827" w:rsidRPr="00E452CB" w:rsidRDefault="00323827" w:rsidP="00323827">
      <w:pPr>
        <w:pStyle w:val="En-tte330"/>
        <w:keepNext/>
        <w:keepLines/>
        <w:shd w:val="clear" w:color="auto" w:fill="auto"/>
        <w:spacing w:after="0" w:line="240" w:lineRule="auto"/>
        <w:ind w:firstLine="0"/>
        <w:jc w:val="both"/>
        <w:rPr>
          <w:rFonts w:asciiTheme="majorBidi" w:hAnsiTheme="majorBidi" w:cstheme="majorBidi"/>
          <w:sz w:val="22"/>
          <w:szCs w:val="22"/>
        </w:rPr>
      </w:pP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 commencement de l'exécution des prestations intervient sur ordre de service du maître d'ouvrage.</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L'ordre de service de commencement de l'exécution des prestations doit être donné dans un délai maximum de trente (30) jours qui suit la date de la notification de l'approbation du contrat.</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doit commencer les prestations à la date fixée par l'ordre de service du maître d'ouvrage ; cette date doit se situer entre le 15ème et le 30ème jour à compter de la date de notification de l'ordre de service prescrivant le commencement des prestations.</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L'ordre de service notifiant l'approbation du contrat peut également prescrire le commencement de l'exécution des prestations.</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Lorsque l'ordre de service de commencement de l'exécution des prestations n'intervient pas dans le délai prévu au 1er paragraphe du présent article, l'architecte peut demander la résiliation du contrat. Dans ce cas, le maître d'ouvrage procède à la résiliation du contrat.</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p>
    <w:p w:rsidR="00323827" w:rsidRPr="00E452CB" w:rsidRDefault="00323827" w:rsidP="00637084">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59" w:name="bookmark242"/>
      <w:r w:rsidRPr="00E452CB">
        <w:rPr>
          <w:rFonts w:asciiTheme="majorBidi" w:hAnsiTheme="majorBidi" w:cstheme="majorBidi"/>
          <w:b/>
          <w:bCs/>
          <w:sz w:val="22"/>
          <w:szCs w:val="22"/>
        </w:rPr>
        <w:t>Article 2</w:t>
      </w:r>
      <w:r w:rsidR="00637084">
        <w:rPr>
          <w:rFonts w:asciiTheme="majorBidi" w:hAnsiTheme="majorBidi" w:cstheme="majorBidi"/>
          <w:b/>
          <w:bCs/>
          <w:sz w:val="22"/>
          <w:szCs w:val="22"/>
        </w:rPr>
        <w:t>3</w:t>
      </w:r>
      <w:r w:rsidRPr="00E452CB">
        <w:rPr>
          <w:rFonts w:asciiTheme="majorBidi" w:hAnsiTheme="majorBidi" w:cstheme="majorBidi"/>
          <w:b/>
          <w:bCs/>
          <w:sz w:val="22"/>
          <w:szCs w:val="22"/>
        </w:rPr>
        <w:t>- Cas de force majeure</w:t>
      </w:r>
      <w:bookmarkEnd w:id="59"/>
    </w:p>
    <w:p w:rsidR="00323827" w:rsidRPr="00E452CB" w:rsidRDefault="00323827" w:rsidP="00323827">
      <w:pPr>
        <w:pStyle w:val="En-tte330"/>
        <w:keepNext/>
        <w:keepLines/>
        <w:shd w:val="clear" w:color="auto" w:fill="auto"/>
        <w:spacing w:after="0" w:line="240" w:lineRule="auto"/>
        <w:ind w:firstLine="0"/>
        <w:jc w:val="both"/>
        <w:rPr>
          <w:rFonts w:asciiTheme="majorBidi" w:hAnsiTheme="majorBidi" w:cstheme="majorBidi"/>
          <w:sz w:val="22"/>
          <w:szCs w:val="22"/>
        </w:rPr>
      </w:pP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En cas de survenance d'un événement de force majeure, telle que définie par l'article 269 du dahir du 9 Ramadan 1331 (12 août 1913) formant code des obligations et contrats, l'architecte a droit à une augmentation correspondante des délais d'exécution qui doit faire l'objet d'un avenant.</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lastRenderedPageBreak/>
        <w:t>Toutefois, si la force majeure rend impossible la poursuite de l'exécution de la prestation, le contrat peut être résilié soit à l'initiative du maître d'ouvrage soit à la demande de l'architecte.</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qui invoque le cas de force majeure devra aussitôt après l'apparition d'un tel cas, et dans un délai maximum de sept (7) jours, adresser au maître d'ouvrage une notification par lettre recommandée établissant les éléments constitutifs de la force majeure et ses conséquences probables sur l'exécution du contrat.</w:t>
      </w:r>
    </w:p>
    <w:p w:rsidR="00323827" w:rsidRPr="00E452CB" w:rsidRDefault="00323827" w:rsidP="009879DD">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Dans tous les cas, l'architecte devra prendre toutes dispositions utiles pour assurer, dans les plus brefs délais, la reprise normale de l'exécution des obligations affectées par le cas de force majeure.</w:t>
      </w:r>
      <w:r w:rsidR="009879DD" w:rsidRPr="00E452CB">
        <w:rPr>
          <w:rFonts w:asciiTheme="majorBidi" w:hAnsiTheme="majorBidi" w:cstheme="majorBidi"/>
          <w:sz w:val="22"/>
          <w:szCs w:val="22"/>
        </w:rPr>
        <w:t xml:space="preserve"> </w:t>
      </w:r>
      <w:r w:rsidRPr="00E452CB">
        <w:rPr>
          <w:rFonts w:asciiTheme="majorBidi" w:hAnsiTheme="majorBidi" w:cstheme="majorBidi"/>
          <w:sz w:val="22"/>
          <w:szCs w:val="22"/>
        </w:rPr>
        <w:t>Dans tous les cas, aucune indemnité ne peut être accordée à l'architecte.</w:t>
      </w:r>
    </w:p>
    <w:p w:rsidR="00323827" w:rsidRPr="00E452CB" w:rsidRDefault="00323827" w:rsidP="00323827">
      <w:pPr>
        <w:pStyle w:val="Corpsdutexte500"/>
        <w:shd w:val="clear" w:color="auto" w:fill="auto"/>
        <w:spacing w:line="240" w:lineRule="auto"/>
        <w:ind w:right="1860"/>
        <w:jc w:val="left"/>
        <w:rPr>
          <w:rFonts w:asciiTheme="majorBidi" w:hAnsiTheme="majorBidi" w:cstheme="majorBidi"/>
          <w:sz w:val="22"/>
          <w:szCs w:val="22"/>
        </w:rPr>
      </w:pPr>
    </w:p>
    <w:p w:rsidR="00323827" w:rsidRPr="00E452CB" w:rsidRDefault="00323827" w:rsidP="00637084">
      <w:pPr>
        <w:pStyle w:val="Corpsdutexte500"/>
        <w:shd w:val="clear" w:color="auto" w:fill="auto"/>
        <w:spacing w:line="240" w:lineRule="auto"/>
        <w:ind w:right="1860"/>
        <w:jc w:val="left"/>
        <w:rPr>
          <w:rStyle w:val="Corpsdutexte50Gras"/>
          <w:rFonts w:asciiTheme="majorBidi" w:hAnsiTheme="majorBidi" w:cstheme="majorBidi"/>
          <w:sz w:val="22"/>
          <w:szCs w:val="22"/>
        </w:rPr>
      </w:pPr>
      <w:r w:rsidRPr="00E452CB">
        <w:rPr>
          <w:rFonts w:asciiTheme="majorBidi" w:hAnsiTheme="majorBidi" w:cstheme="majorBidi"/>
          <w:sz w:val="22"/>
          <w:szCs w:val="22"/>
        </w:rPr>
        <w:t xml:space="preserve"> </w:t>
      </w:r>
      <w:r w:rsidRPr="00E452CB">
        <w:rPr>
          <w:rStyle w:val="Corpsdutexte50Gras"/>
          <w:rFonts w:asciiTheme="majorBidi" w:hAnsiTheme="majorBidi" w:cstheme="majorBidi"/>
          <w:sz w:val="22"/>
          <w:szCs w:val="22"/>
        </w:rPr>
        <w:t>Article 2</w:t>
      </w:r>
      <w:r w:rsidR="00637084">
        <w:rPr>
          <w:rStyle w:val="Corpsdutexte50Gras"/>
          <w:rFonts w:asciiTheme="majorBidi" w:hAnsiTheme="majorBidi" w:cstheme="majorBidi"/>
          <w:sz w:val="22"/>
          <w:szCs w:val="22"/>
        </w:rPr>
        <w:t>4</w:t>
      </w:r>
      <w:r w:rsidRPr="00E452CB">
        <w:rPr>
          <w:rStyle w:val="Corpsdutexte50Gras"/>
          <w:rFonts w:asciiTheme="majorBidi" w:hAnsiTheme="majorBidi" w:cstheme="majorBidi"/>
          <w:sz w:val="22"/>
          <w:szCs w:val="22"/>
        </w:rPr>
        <w:t>- Ajournement de l'exécution des prestations</w:t>
      </w:r>
    </w:p>
    <w:p w:rsidR="00323827" w:rsidRPr="00E452CB" w:rsidRDefault="00323827" w:rsidP="00323827">
      <w:pPr>
        <w:pStyle w:val="Corpsdutexte500"/>
        <w:shd w:val="clear" w:color="auto" w:fill="auto"/>
        <w:spacing w:line="240" w:lineRule="auto"/>
        <w:ind w:right="1860"/>
        <w:jc w:val="left"/>
        <w:rPr>
          <w:rFonts w:asciiTheme="majorBidi" w:hAnsiTheme="majorBidi" w:cstheme="majorBidi"/>
          <w:sz w:val="22"/>
          <w:szCs w:val="22"/>
        </w:rPr>
      </w:pP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L'ajournement de l'exécution des prestations est une suspension de l'exécution des prestations décidée par le maître d'ouvrage pour une période déterminée.</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L'ajournement de l'exécution des prestations est prescrit par ordres de services d'arrêt et de reprise de l'exécution. L'ordre prescrivant l'ajournement, qui doit être motivé, fixe la date d'arrêt et, le cas échéant, la durée de l'ajournement. Toutefois, la reprise de l'exécution doit être prescrite par ordre de service fixant la date exacte pour la reprise.</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Ces ordres de services sont consignés au registre du contrat.</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Lorsque le délai d'ajournement dépasse six (6) mois, l'architecte a droit à la résiliation du contrat s'il la demande par écrit au maître d'ouvrage sans qu'il puisse prétendre à aucune indemnité. La demande de résiliation n'est recevable que si elle est présentée dans un délai de trente (30) jours à partir de la date de la notification de l'ordre de service prescrivant l'ajournement de l'exécution des prestations pour plus de six (6) mois.</w:t>
      </w:r>
    </w:p>
    <w:p w:rsidR="00323827" w:rsidRPr="00E452CB" w:rsidRDefault="00323827" w:rsidP="00323827">
      <w:pPr>
        <w:pStyle w:val="En-tte330"/>
        <w:keepNext/>
        <w:keepLines/>
        <w:shd w:val="clear" w:color="auto" w:fill="auto"/>
        <w:spacing w:after="0" w:line="240" w:lineRule="auto"/>
        <w:ind w:firstLine="0"/>
        <w:jc w:val="both"/>
        <w:rPr>
          <w:rFonts w:asciiTheme="majorBidi" w:hAnsiTheme="majorBidi" w:cstheme="majorBidi"/>
          <w:sz w:val="22"/>
          <w:szCs w:val="22"/>
        </w:rPr>
      </w:pPr>
      <w:bookmarkStart w:id="60" w:name="bookmark243"/>
    </w:p>
    <w:p w:rsidR="00323827" w:rsidRPr="00E452CB" w:rsidRDefault="00323827" w:rsidP="00637084">
      <w:pPr>
        <w:pStyle w:val="En-tte330"/>
        <w:keepNext/>
        <w:keepLines/>
        <w:shd w:val="clear" w:color="auto" w:fill="auto"/>
        <w:spacing w:after="0" w:line="240" w:lineRule="auto"/>
        <w:ind w:firstLine="0"/>
        <w:jc w:val="both"/>
        <w:rPr>
          <w:rFonts w:asciiTheme="majorBidi" w:hAnsiTheme="majorBidi" w:cstheme="majorBidi"/>
          <w:b/>
          <w:bCs/>
          <w:sz w:val="22"/>
          <w:szCs w:val="22"/>
        </w:rPr>
      </w:pPr>
      <w:r w:rsidRPr="00E452CB">
        <w:rPr>
          <w:rFonts w:asciiTheme="majorBidi" w:hAnsiTheme="majorBidi" w:cstheme="majorBidi"/>
          <w:b/>
          <w:bCs/>
          <w:sz w:val="22"/>
          <w:szCs w:val="22"/>
        </w:rPr>
        <w:t>Article 2</w:t>
      </w:r>
      <w:r w:rsidR="00637084">
        <w:rPr>
          <w:rFonts w:asciiTheme="majorBidi" w:hAnsiTheme="majorBidi" w:cstheme="majorBidi"/>
          <w:b/>
          <w:bCs/>
          <w:sz w:val="22"/>
          <w:szCs w:val="22"/>
        </w:rPr>
        <w:t>5</w:t>
      </w:r>
      <w:r w:rsidRPr="00E452CB">
        <w:rPr>
          <w:rFonts w:asciiTheme="majorBidi" w:hAnsiTheme="majorBidi" w:cstheme="majorBidi"/>
          <w:b/>
          <w:bCs/>
          <w:sz w:val="22"/>
          <w:szCs w:val="22"/>
        </w:rPr>
        <w:t>- Décès de l'architecte</w:t>
      </w:r>
      <w:bookmarkEnd w:id="60"/>
    </w:p>
    <w:p w:rsidR="00323827" w:rsidRPr="00E452CB" w:rsidRDefault="00323827" w:rsidP="00323827">
      <w:pPr>
        <w:pStyle w:val="En-tte330"/>
        <w:keepNext/>
        <w:keepLines/>
        <w:shd w:val="clear" w:color="auto" w:fill="auto"/>
        <w:spacing w:after="0" w:line="240" w:lineRule="auto"/>
        <w:ind w:firstLine="0"/>
        <w:jc w:val="both"/>
        <w:rPr>
          <w:rFonts w:asciiTheme="majorBidi" w:hAnsiTheme="majorBidi" w:cstheme="majorBidi"/>
          <w:sz w:val="22"/>
          <w:szCs w:val="22"/>
        </w:rPr>
      </w:pPr>
    </w:p>
    <w:p w:rsidR="00323827" w:rsidRPr="00E452CB" w:rsidRDefault="00323827" w:rsidP="00323827">
      <w:pPr>
        <w:pStyle w:val="Corpsdutexte500"/>
        <w:numPr>
          <w:ilvl w:val="0"/>
          <w:numId w:val="30"/>
        </w:numPr>
        <w:shd w:val="clear" w:color="auto" w:fill="auto"/>
        <w:tabs>
          <w:tab w:val="left" w:pos="229"/>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-Lorsque le contrat est conclu avec un seul architecte, il est résilié de plein droit et sans indemnité si celui-ci vient à décéder.</w:t>
      </w:r>
    </w:p>
    <w:p w:rsidR="00323827" w:rsidRPr="00E452CB" w:rsidRDefault="00323827" w:rsidP="00323827">
      <w:pPr>
        <w:pStyle w:val="Corpsdutexte500"/>
        <w:numPr>
          <w:ilvl w:val="0"/>
          <w:numId w:val="30"/>
        </w:numPr>
        <w:shd w:val="clear" w:color="auto" w:fill="auto"/>
        <w:tabs>
          <w:tab w:val="left" w:pos="308"/>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-Lorsque le contrat est confié à un groupement et que l'un ou plusieurs de ses membres viennent à décéder, il est dressé un état contradictoire de l'avancement des prestations et l'autorité compétente décide s'il y a lieu de résilier sans indemnité ou de continuer le contrat suivant l'engagement des autres membres du groupement.</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3- Si la société d'architectes est dissoute suite au décès de l'un des architectes associés, le contrat est résilié.</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4 -La résiliation, si elle est prononcée comme prévu par les paragraphes 1, 2 et 3 ci- dessus, prend effet à la date du décès de l'architecte.</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Dans ce cas, l'ordre national des architectes est compétent pour examiner tous les problèmes liés à la profession conformément à l'article 35 de la loi n° 016-89 précitée.</w:t>
      </w:r>
      <w:bookmarkStart w:id="61" w:name="bookmark244"/>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p>
    <w:p w:rsidR="00323827" w:rsidRPr="00E452CB" w:rsidRDefault="00323827" w:rsidP="00637084">
      <w:pPr>
        <w:pStyle w:val="En-tte330"/>
        <w:keepNext/>
        <w:keepLines/>
        <w:shd w:val="clear" w:color="auto" w:fill="auto"/>
        <w:spacing w:after="0" w:line="240" w:lineRule="auto"/>
        <w:ind w:firstLine="0"/>
        <w:jc w:val="both"/>
        <w:rPr>
          <w:rFonts w:asciiTheme="majorBidi" w:hAnsiTheme="majorBidi" w:cstheme="majorBidi"/>
          <w:b/>
          <w:bCs/>
          <w:sz w:val="22"/>
          <w:szCs w:val="22"/>
        </w:rPr>
      </w:pPr>
      <w:r w:rsidRPr="00E452CB">
        <w:rPr>
          <w:rFonts w:asciiTheme="majorBidi" w:hAnsiTheme="majorBidi" w:cstheme="majorBidi"/>
          <w:b/>
          <w:bCs/>
          <w:sz w:val="22"/>
          <w:szCs w:val="22"/>
        </w:rPr>
        <w:t>Article 2</w:t>
      </w:r>
      <w:r w:rsidR="00637084">
        <w:rPr>
          <w:rFonts w:asciiTheme="majorBidi" w:hAnsiTheme="majorBidi" w:cstheme="majorBidi"/>
          <w:b/>
          <w:bCs/>
          <w:sz w:val="22"/>
          <w:szCs w:val="22"/>
        </w:rPr>
        <w:t>6</w:t>
      </w:r>
      <w:r w:rsidRPr="00E452CB">
        <w:rPr>
          <w:rFonts w:asciiTheme="majorBidi" w:hAnsiTheme="majorBidi" w:cstheme="majorBidi"/>
          <w:b/>
          <w:bCs/>
          <w:sz w:val="22"/>
          <w:szCs w:val="22"/>
        </w:rPr>
        <w:t>- Incapacité civile ou physique de l'architecte</w:t>
      </w:r>
      <w:bookmarkEnd w:id="61"/>
    </w:p>
    <w:p w:rsidR="00323827" w:rsidRPr="00E452CB" w:rsidRDefault="00323827" w:rsidP="00323827">
      <w:pPr>
        <w:pStyle w:val="En-tte330"/>
        <w:keepNext/>
        <w:keepLines/>
        <w:shd w:val="clear" w:color="auto" w:fill="auto"/>
        <w:spacing w:after="0" w:line="240" w:lineRule="auto"/>
        <w:ind w:firstLine="0"/>
        <w:jc w:val="both"/>
        <w:rPr>
          <w:rFonts w:asciiTheme="majorBidi" w:hAnsiTheme="majorBidi" w:cstheme="majorBidi"/>
          <w:sz w:val="22"/>
          <w:szCs w:val="22"/>
        </w:rPr>
      </w:pPr>
    </w:p>
    <w:p w:rsidR="00323827" w:rsidRPr="00E452CB" w:rsidRDefault="00323827" w:rsidP="00323827">
      <w:pPr>
        <w:pStyle w:val="Corpsdutexte500"/>
        <w:numPr>
          <w:ilvl w:val="1"/>
          <w:numId w:val="30"/>
        </w:numPr>
        <w:shd w:val="clear" w:color="auto" w:fill="auto"/>
        <w:tabs>
          <w:tab w:val="left" w:pos="261"/>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-Si l'architecte est frappé d'une suspension d'exercer la profession ou d'un retrait de l'autorisation, il doit arrêter l'exécution des prestations et en informer immédiatement le maître d'ouvrage. Dans ce cas, la résiliation du contrat est prononcée par l'autorité compétente.</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 résiliation prend effet à la date de suspension d'exercice de la profession ou du retrait de l'autorisation et n'ouvre droit pour l'architecte à aucune indemnité.</w:t>
      </w:r>
    </w:p>
    <w:p w:rsidR="00323827" w:rsidRPr="00E452CB" w:rsidRDefault="00323827" w:rsidP="00323827">
      <w:pPr>
        <w:pStyle w:val="Corpsdutexte500"/>
        <w:numPr>
          <w:ilvl w:val="1"/>
          <w:numId w:val="30"/>
        </w:numPr>
        <w:shd w:val="clear" w:color="auto" w:fill="auto"/>
        <w:tabs>
          <w:tab w:val="left" w:pos="340"/>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-En cas d'incapacité physique manifeste et durable de l'architecte, l'empêchant d'assumer ses engagements contractuels, l'autorité compétente peut résilier le contrat sans que l'architecte puisse prétendre à indemnité.</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3- Si la société d'architectes est dissoute suite à la suspension ou au retrait de l'autorisation d'exercer la profession de l'un des architectes associés, le contrat est résilié.</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Dans ce cas, l'ordre national des architectes est compétent pour examiner tous les problèmes liés à la profession conformément à l'article 35 de la loi n° 016-89 précitée.</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p>
    <w:p w:rsidR="00323827" w:rsidRPr="00E452CB" w:rsidRDefault="00323827" w:rsidP="00637084">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62" w:name="bookmark245"/>
      <w:r w:rsidRPr="00E452CB">
        <w:rPr>
          <w:rFonts w:asciiTheme="majorBidi" w:hAnsiTheme="majorBidi" w:cstheme="majorBidi"/>
          <w:b/>
          <w:bCs/>
          <w:sz w:val="22"/>
          <w:szCs w:val="22"/>
        </w:rPr>
        <w:t>Article 2</w:t>
      </w:r>
      <w:r w:rsidR="00637084">
        <w:rPr>
          <w:rFonts w:asciiTheme="majorBidi" w:hAnsiTheme="majorBidi" w:cstheme="majorBidi"/>
          <w:b/>
          <w:bCs/>
          <w:sz w:val="22"/>
          <w:szCs w:val="22"/>
        </w:rPr>
        <w:t>7</w:t>
      </w:r>
      <w:r w:rsidRPr="00E452CB">
        <w:rPr>
          <w:rFonts w:asciiTheme="majorBidi" w:hAnsiTheme="majorBidi" w:cstheme="majorBidi"/>
          <w:b/>
          <w:bCs/>
          <w:sz w:val="22"/>
          <w:szCs w:val="22"/>
        </w:rPr>
        <w:t>- Modalités de règlement des honoraires de l'architecte</w:t>
      </w:r>
      <w:bookmarkEnd w:id="62"/>
    </w:p>
    <w:p w:rsidR="00323827" w:rsidRPr="00E452CB" w:rsidRDefault="00323827" w:rsidP="00323827">
      <w:pPr>
        <w:pStyle w:val="En-tte330"/>
        <w:keepNext/>
        <w:keepLines/>
        <w:shd w:val="clear" w:color="auto" w:fill="auto"/>
        <w:spacing w:after="0" w:line="240" w:lineRule="auto"/>
        <w:ind w:firstLine="0"/>
        <w:jc w:val="both"/>
        <w:rPr>
          <w:rFonts w:asciiTheme="majorBidi" w:hAnsiTheme="majorBidi" w:cstheme="majorBidi"/>
          <w:sz w:val="22"/>
          <w:szCs w:val="22"/>
        </w:rPr>
      </w:pPr>
    </w:p>
    <w:p w:rsidR="00323827" w:rsidRPr="00E452CB" w:rsidRDefault="00323827" w:rsidP="00637084">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est rémunéré sur la base du taux d'honoraire prévu dans la proposition financière qu'il a présentée.</w:t>
      </w:r>
      <w:r w:rsidR="00637084">
        <w:rPr>
          <w:rFonts w:asciiTheme="majorBidi" w:hAnsiTheme="majorBidi" w:cstheme="majorBidi"/>
          <w:sz w:val="22"/>
          <w:szCs w:val="22"/>
        </w:rPr>
        <w:t xml:space="preserve"> </w:t>
      </w:r>
      <w:r w:rsidRPr="00E452CB">
        <w:rPr>
          <w:rFonts w:asciiTheme="majorBidi" w:hAnsiTheme="majorBidi" w:cstheme="majorBidi"/>
          <w:sz w:val="22"/>
          <w:szCs w:val="22"/>
        </w:rPr>
        <w:t>Pour la phase études, les honoraires de l'architecte sont calculés sur la base de l'estimation sommaire des travaux hors taxe établie par l'architecte.</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lastRenderedPageBreak/>
        <w:t>Pour la phase suivi et contrôle de l'exécution des travaux, les honoraires de l'architecte sont calculés sur la base de chaque décompte provisoire des travaux réellement exécutés par l'entrepreneur hors taxes, non compris le montant découlant de la révision des prix des travaux, de toute indemnité accordée au titulaire du marché des travaux et des pénalités éventuelles.</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En cas de concours architectural, la prime de l'architecte attributaire du contrat est déduite des honoraires qui lui sont dus dès le premier état d'honoraires.</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Il est procédé après attribution du ou des marchés de travaux, au réajustement des honoraires de l'architecte dus au titre de la phase études sur la base du montant du ou des marchés attribués.</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Pour les honoraires relatifs au suivi et contrôle de l'exécution, il est procédé au réajustement des honoraires de l'architecte sur la base des montants du ou des décomptes définitifs des travaux.</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p>
    <w:p w:rsidR="00323827" w:rsidRPr="00E452CB" w:rsidRDefault="00323827" w:rsidP="00637084">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63" w:name="bookmark246"/>
      <w:r w:rsidRPr="00E452CB">
        <w:rPr>
          <w:rFonts w:asciiTheme="majorBidi" w:hAnsiTheme="majorBidi" w:cstheme="majorBidi"/>
          <w:b/>
          <w:bCs/>
          <w:sz w:val="22"/>
          <w:szCs w:val="22"/>
        </w:rPr>
        <w:t xml:space="preserve">Article </w:t>
      </w:r>
      <w:r w:rsidR="00637084">
        <w:rPr>
          <w:rFonts w:asciiTheme="majorBidi" w:hAnsiTheme="majorBidi" w:cstheme="majorBidi"/>
          <w:b/>
          <w:bCs/>
          <w:sz w:val="22"/>
          <w:szCs w:val="22"/>
        </w:rPr>
        <w:t>28</w:t>
      </w:r>
      <w:r w:rsidRPr="00E452CB">
        <w:rPr>
          <w:rFonts w:asciiTheme="majorBidi" w:hAnsiTheme="majorBidi" w:cstheme="majorBidi"/>
          <w:b/>
          <w:bCs/>
          <w:sz w:val="22"/>
          <w:szCs w:val="22"/>
        </w:rPr>
        <w:t>- Bases de règlement des honoraires</w:t>
      </w:r>
      <w:bookmarkEnd w:id="63"/>
    </w:p>
    <w:p w:rsidR="00323827" w:rsidRPr="00E452CB" w:rsidRDefault="00323827" w:rsidP="00323827">
      <w:pPr>
        <w:pStyle w:val="En-tte330"/>
        <w:keepNext/>
        <w:keepLines/>
        <w:shd w:val="clear" w:color="auto" w:fill="auto"/>
        <w:spacing w:after="0" w:line="240" w:lineRule="auto"/>
        <w:ind w:firstLine="0"/>
        <w:jc w:val="both"/>
        <w:rPr>
          <w:rFonts w:asciiTheme="majorBidi" w:hAnsiTheme="majorBidi" w:cstheme="majorBidi"/>
          <w:sz w:val="22"/>
          <w:szCs w:val="22"/>
        </w:rPr>
      </w:pPr>
    </w:p>
    <w:tbl>
      <w:tblPr>
        <w:tblStyle w:val="Grilledutableau"/>
        <w:tblpPr w:leftFromText="141" w:rightFromText="141" w:vertAnchor="text" w:horzAnchor="margin" w:tblpY="1235"/>
        <w:tblW w:w="0" w:type="auto"/>
        <w:tblLayout w:type="fixed"/>
        <w:tblLook w:val="04A0"/>
      </w:tblPr>
      <w:tblGrid>
        <w:gridCol w:w="1428"/>
        <w:gridCol w:w="4776"/>
        <w:gridCol w:w="3260"/>
      </w:tblGrid>
      <w:tr w:rsidR="006E1BE9" w:rsidRPr="00E452CB" w:rsidTr="009635E0">
        <w:trPr>
          <w:trHeight w:val="423"/>
        </w:trPr>
        <w:tc>
          <w:tcPr>
            <w:tcW w:w="1428" w:type="dxa"/>
          </w:tcPr>
          <w:p w:rsidR="006E1BE9" w:rsidRPr="00E452CB" w:rsidRDefault="006E1BE9" w:rsidP="009635E0">
            <w:pPr>
              <w:pStyle w:val="Corpsdutexte520"/>
              <w:shd w:val="clear" w:color="auto" w:fill="auto"/>
              <w:spacing w:line="240" w:lineRule="auto"/>
              <w:rPr>
                <w:rFonts w:asciiTheme="majorBidi" w:hAnsiTheme="majorBidi" w:cstheme="majorBidi"/>
              </w:rPr>
            </w:pPr>
            <w:r w:rsidRPr="00E452CB">
              <w:rPr>
                <w:rFonts w:asciiTheme="majorBidi" w:hAnsiTheme="majorBidi" w:cstheme="majorBidi"/>
              </w:rPr>
              <w:t>Phases</w:t>
            </w:r>
          </w:p>
        </w:tc>
        <w:tc>
          <w:tcPr>
            <w:tcW w:w="4776" w:type="dxa"/>
          </w:tcPr>
          <w:p w:rsidR="006E1BE9" w:rsidRPr="00E452CB" w:rsidRDefault="006E1BE9" w:rsidP="009635E0">
            <w:pPr>
              <w:pStyle w:val="Corpsdutexte520"/>
              <w:shd w:val="clear" w:color="auto" w:fill="auto"/>
              <w:spacing w:line="240" w:lineRule="auto"/>
              <w:jc w:val="center"/>
              <w:rPr>
                <w:rFonts w:asciiTheme="majorBidi" w:hAnsiTheme="majorBidi" w:cstheme="majorBidi"/>
              </w:rPr>
            </w:pPr>
            <w:r w:rsidRPr="00E452CB">
              <w:rPr>
                <w:rFonts w:asciiTheme="majorBidi" w:hAnsiTheme="majorBidi" w:cstheme="majorBidi"/>
              </w:rPr>
              <w:t>Contenu de la phase</w:t>
            </w:r>
          </w:p>
        </w:tc>
        <w:tc>
          <w:tcPr>
            <w:tcW w:w="3260" w:type="dxa"/>
          </w:tcPr>
          <w:p w:rsidR="006E1BE9" w:rsidRPr="00E452CB" w:rsidRDefault="006E1BE9" w:rsidP="009635E0">
            <w:pPr>
              <w:pStyle w:val="Corpsdutexte520"/>
              <w:shd w:val="clear" w:color="auto" w:fill="auto"/>
              <w:spacing w:line="240" w:lineRule="auto"/>
              <w:jc w:val="center"/>
              <w:rPr>
                <w:rFonts w:asciiTheme="majorBidi" w:hAnsiTheme="majorBidi" w:cstheme="majorBidi"/>
              </w:rPr>
            </w:pPr>
            <w:r w:rsidRPr="00E452CB">
              <w:rPr>
                <w:rFonts w:asciiTheme="majorBidi" w:hAnsiTheme="majorBidi" w:cstheme="majorBidi"/>
              </w:rPr>
              <w:t>Taux de règlements d'honoraires</w:t>
            </w:r>
          </w:p>
        </w:tc>
      </w:tr>
      <w:tr w:rsidR="006E1BE9" w:rsidRPr="00E452CB" w:rsidTr="009635E0">
        <w:trPr>
          <w:trHeight w:val="130"/>
        </w:trPr>
        <w:tc>
          <w:tcPr>
            <w:tcW w:w="1428" w:type="dxa"/>
            <w:vMerge w:val="restart"/>
          </w:tcPr>
          <w:p w:rsidR="006E1BE9" w:rsidRPr="00E452CB" w:rsidRDefault="006E1BE9" w:rsidP="009635E0">
            <w:pPr>
              <w:pStyle w:val="Corpsdutexte520"/>
              <w:spacing w:line="240" w:lineRule="auto"/>
              <w:rPr>
                <w:rFonts w:asciiTheme="majorBidi" w:hAnsiTheme="majorBidi" w:cstheme="majorBidi"/>
              </w:rPr>
            </w:pPr>
            <w:r w:rsidRPr="00E452CB">
              <w:rPr>
                <w:rFonts w:asciiTheme="majorBidi" w:hAnsiTheme="majorBidi" w:cstheme="majorBidi"/>
              </w:rPr>
              <w:t>A</w:t>
            </w:r>
          </w:p>
        </w:tc>
        <w:tc>
          <w:tcPr>
            <w:tcW w:w="4776" w:type="dxa"/>
          </w:tcPr>
          <w:p w:rsidR="006E1BE9" w:rsidRPr="00E452CB" w:rsidRDefault="006E1BE9" w:rsidP="009635E0">
            <w:pPr>
              <w:pStyle w:val="Corpsdutexte500"/>
              <w:shd w:val="clear" w:color="auto" w:fill="auto"/>
              <w:spacing w:line="240" w:lineRule="auto"/>
              <w:jc w:val="left"/>
              <w:rPr>
                <w:rFonts w:asciiTheme="majorBidi" w:hAnsiTheme="majorBidi" w:cstheme="majorBidi"/>
              </w:rPr>
            </w:pPr>
            <w:r w:rsidRPr="00E452CB">
              <w:rPr>
                <w:rFonts w:asciiTheme="majorBidi" w:hAnsiTheme="majorBidi" w:cstheme="majorBidi"/>
              </w:rPr>
              <w:t>Etudes d'esquisse</w:t>
            </w:r>
          </w:p>
        </w:tc>
        <w:tc>
          <w:tcPr>
            <w:tcW w:w="3260" w:type="dxa"/>
          </w:tcPr>
          <w:p w:rsidR="006E1BE9" w:rsidRPr="00E452CB" w:rsidRDefault="006E1BE9" w:rsidP="009635E0">
            <w:pPr>
              <w:pStyle w:val="Corpsdutexte520"/>
              <w:shd w:val="clear" w:color="auto" w:fill="auto"/>
              <w:spacing w:line="240" w:lineRule="auto"/>
              <w:jc w:val="center"/>
              <w:rPr>
                <w:rFonts w:asciiTheme="majorBidi" w:hAnsiTheme="majorBidi" w:cstheme="majorBidi"/>
              </w:rPr>
            </w:pPr>
            <w:r w:rsidRPr="00E452CB">
              <w:rPr>
                <w:rFonts w:asciiTheme="majorBidi" w:hAnsiTheme="majorBidi" w:cstheme="majorBidi"/>
              </w:rPr>
              <w:t>5%</w:t>
            </w:r>
          </w:p>
        </w:tc>
      </w:tr>
      <w:tr w:rsidR="006E1BE9" w:rsidRPr="00E452CB" w:rsidTr="009635E0">
        <w:trPr>
          <w:trHeight w:val="109"/>
        </w:trPr>
        <w:tc>
          <w:tcPr>
            <w:tcW w:w="1428" w:type="dxa"/>
            <w:vMerge/>
          </w:tcPr>
          <w:p w:rsidR="006E1BE9" w:rsidRPr="00E452CB" w:rsidRDefault="006E1BE9" w:rsidP="009635E0">
            <w:pPr>
              <w:pStyle w:val="Corpsdutexte520"/>
              <w:spacing w:line="240" w:lineRule="auto"/>
              <w:rPr>
                <w:rFonts w:asciiTheme="majorBidi" w:hAnsiTheme="majorBidi" w:cstheme="majorBidi"/>
              </w:rPr>
            </w:pPr>
          </w:p>
        </w:tc>
        <w:tc>
          <w:tcPr>
            <w:tcW w:w="4776" w:type="dxa"/>
          </w:tcPr>
          <w:p w:rsidR="006E1BE9" w:rsidRPr="00E452CB" w:rsidRDefault="006E1BE9" w:rsidP="009635E0">
            <w:pPr>
              <w:pStyle w:val="Corpsdutexte500"/>
              <w:shd w:val="clear" w:color="auto" w:fill="auto"/>
              <w:spacing w:line="240" w:lineRule="auto"/>
              <w:jc w:val="left"/>
              <w:rPr>
                <w:rFonts w:asciiTheme="majorBidi" w:hAnsiTheme="majorBidi" w:cstheme="majorBidi"/>
              </w:rPr>
            </w:pPr>
            <w:r w:rsidRPr="00E452CB">
              <w:rPr>
                <w:rFonts w:asciiTheme="majorBidi" w:hAnsiTheme="majorBidi" w:cstheme="majorBidi"/>
              </w:rPr>
              <w:t>Avant -Projet Sommaire (APS)</w:t>
            </w:r>
          </w:p>
        </w:tc>
        <w:tc>
          <w:tcPr>
            <w:tcW w:w="3260" w:type="dxa"/>
          </w:tcPr>
          <w:p w:rsidR="006E1BE9" w:rsidRPr="00E452CB" w:rsidRDefault="006E1BE9" w:rsidP="009635E0">
            <w:pPr>
              <w:pStyle w:val="Corpsdutexte520"/>
              <w:shd w:val="clear" w:color="auto" w:fill="auto"/>
              <w:spacing w:line="240" w:lineRule="auto"/>
              <w:jc w:val="center"/>
              <w:rPr>
                <w:rFonts w:asciiTheme="majorBidi" w:hAnsiTheme="majorBidi" w:cstheme="majorBidi"/>
              </w:rPr>
            </w:pPr>
            <w:r w:rsidRPr="00E452CB">
              <w:rPr>
                <w:rFonts w:asciiTheme="majorBidi" w:hAnsiTheme="majorBidi" w:cstheme="majorBidi"/>
              </w:rPr>
              <w:t>10%</w:t>
            </w:r>
          </w:p>
        </w:tc>
      </w:tr>
      <w:tr w:rsidR="006E1BE9" w:rsidRPr="00E452CB" w:rsidTr="009635E0">
        <w:trPr>
          <w:trHeight w:val="397"/>
        </w:trPr>
        <w:tc>
          <w:tcPr>
            <w:tcW w:w="1428" w:type="dxa"/>
            <w:vMerge/>
          </w:tcPr>
          <w:p w:rsidR="006E1BE9" w:rsidRPr="00E452CB" w:rsidRDefault="006E1BE9" w:rsidP="009635E0">
            <w:pPr>
              <w:pStyle w:val="Corpsdutexte520"/>
              <w:shd w:val="clear" w:color="auto" w:fill="auto"/>
              <w:spacing w:line="240" w:lineRule="auto"/>
              <w:rPr>
                <w:rFonts w:asciiTheme="majorBidi" w:hAnsiTheme="majorBidi" w:cstheme="majorBidi"/>
              </w:rPr>
            </w:pPr>
          </w:p>
        </w:tc>
        <w:tc>
          <w:tcPr>
            <w:tcW w:w="4776" w:type="dxa"/>
          </w:tcPr>
          <w:p w:rsidR="006E1BE9" w:rsidRPr="00E452CB" w:rsidRDefault="006E1BE9" w:rsidP="009635E0">
            <w:pPr>
              <w:pStyle w:val="Corpsdutexte500"/>
              <w:shd w:val="clear" w:color="auto" w:fill="auto"/>
              <w:spacing w:line="240" w:lineRule="auto"/>
              <w:jc w:val="left"/>
              <w:rPr>
                <w:rFonts w:asciiTheme="majorBidi" w:hAnsiTheme="majorBidi" w:cstheme="majorBidi"/>
              </w:rPr>
            </w:pPr>
            <w:r w:rsidRPr="00E452CB">
              <w:rPr>
                <w:rFonts w:asciiTheme="majorBidi" w:hAnsiTheme="majorBidi" w:cstheme="majorBidi"/>
              </w:rPr>
              <w:t>Avant -Projet Détaillé (APD)</w:t>
            </w:r>
          </w:p>
        </w:tc>
        <w:tc>
          <w:tcPr>
            <w:tcW w:w="3260" w:type="dxa"/>
          </w:tcPr>
          <w:p w:rsidR="006E1BE9" w:rsidRPr="00E452CB" w:rsidRDefault="006E1BE9" w:rsidP="009635E0">
            <w:pPr>
              <w:pStyle w:val="Corpsdutexte520"/>
              <w:shd w:val="clear" w:color="auto" w:fill="auto"/>
              <w:spacing w:line="240" w:lineRule="auto"/>
              <w:jc w:val="center"/>
              <w:rPr>
                <w:rFonts w:asciiTheme="majorBidi" w:hAnsiTheme="majorBidi" w:cstheme="majorBidi"/>
              </w:rPr>
            </w:pPr>
            <w:r w:rsidRPr="00E452CB">
              <w:rPr>
                <w:rFonts w:asciiTheme="majorBidi" w:hAnsiTheme="majorBidi" w:cstheme="majorBidi"/>
              </w:rPr>
              <w:t>10%</w:t>
            </w:r>
          </w:p>
        </w:tc>
      </w:tr>
      <w:tr w:rsidR="006E1BE9" w:rsidRPr="00E452CB" w:rsidTr="009635E0">
        <w:trPr>
          <w:trHeight w:val="416"/>
        </w:trPr>
        <w:tc>
          <w:tcPr>
            <w:tcW w:w="1428" w:type="dxa"/>
            <w:vMerge/>
          </w:tcPr>
          <w:p w:rsidR="006E1BE9" w:rsidRPr="00E452CB" w:rsidRDefault="006E1BE9" w:rsidP="009635E0">
            <w:pPr>
              <w:rPr>
                <w:rFonts w:asciiTheme="majorBidi" w:hAnsiTheme="majorBidi" w:cstheme="majorBidi"/>
              </w:rPr>
            </w:pPr>
          </w:p>
        </w:tc>
        <w:tc>
          <w:tcPr>
            <w:tcW w:w="4776" w:type="dxa"/>
          </w:tcPr>
          <w:p w:rsidR="006E1BE9" w:rsidRPr="00E452CB" w:rsidRDefault="006E1BE9" w:rsidP="009635E0">
            <w:pPr>
              <w:pStyle w:val="Corpsdutexte500"/>
              <w:shd w:val="clear" w:color="auto" w:fill="auto"/>
              <w:spacing w:line="240" w:lineRule="auto"/>
              <w:jc w:val="left"/>
              <w:rPr>
                <w:rFonts w:asciiTheme="majorBidi" w:hAnsiTheme="majorBidi" w:cstheme="majorBidi"/>
              </w:rPr>
            </w:pPr>
            <w:r w:rsidRPr="00E452CB">
              <w:rPr>
                <w:rFonts w:asciiTheme="majorBidi" w:hAnsiTheme="majorBidi" w:cstheme="majorBidi"/>
              </w:rPr>
              <w:t>Permis de construire ou autorisation de lotissement</w:t>
            </w:r>
          </w:p>
        </w:tc>
        <w:tc>
          <w:tcPr>
            <w:tcW w:w="3260" w:type="dxa"/>
          </w:tcPr>
          <w:p w:rsidR="006E1BE9" w:rsidRPr="00E452CB" w:rsidRDefault="006E1BE9" w:rsidP="009635E0">
            <w:pPr>
              <w:pStyle w:val="Corpsdutexte520"/>
              <w:shd w:val="clear" w:color="auto" w:fill="auto"/>
              <w:spacing w:line="240" w:lineRule="auto"/>
              <w:jc w:val="center"/>
              <w:rPr>
                <w:rFonts w:asciiTheme="majorBidi" w:hAnsiTheme="majorBidi" w:cstheme="majorBidi"/>
              </w:rPr>
            </w:pPr>
            <w:r w:rsidRPr="00E452CB">
              <w:rPr>
                <w:rFonts w:asciiTheme="majorBidi" w:hAnsiTheme="majorBidi" w:cstheme="majorBidi"/>
              </w:rPr>
              <w:t>5%</w:t>
            </w:r>
          </w:p>
        </w:tc>
      </w:tr>
      <w:tr w:rsidR="006E1BE9" w:rsidRPr="00E452CB" w:rsidTr="009635E0">
        <w:trPr>
          <w:trHeight w:val="125"/>
        </w:trPr>
        <w:tc>
          <w:tcPr>
            <w:tcW w:w="1428" w:type="dxa"/>
            <w:vMerge/>
          </w:tcPr>
          <w:p w:rsidR="006E1BE9" w:rsidRPr="00E452CB" w:rsidRDefault="006E1BE9" w:rsidP="009635E0">
            <w:pPr>
              <w:rPr>
                <w:rFonts w:asciiTheme="majorBidi" w:hAnsiTheme="majorBidi" w:cstheme="majorBidi"/>
              </w:rPr>
            </w:pPr>
          </w:p>
        </w:tc>
        <w:tc>
          <w:tcPr>
            <w:tcW w:w="4776" w:type="dxa"/>
          </w:tcPr>
          <w:p w:rsidR="006E1BE9" w:rsidRPr="00E452CB" w:rsidRDefault="006E1BE9" w:rsidP="009635E0">
            <w:pPr>
              <w:pStyle w:val="Corpsdutexte500"/>
              <w:shd w:val="clear" w:color="auto" w:fill="auto"/>
              <w:spacing w:line="240" w:lineRule="auto"/>
              <w:jc w:val="left"/>
              <w:rPr>
                <w:rFonts w:asciiTheme="majorBidi" w:hAnsiTheme="majorBidi" w:cstheme="majorBidi"/>
              </w:rPr>
            </w:pPr>
            <w:r w:rsidRPr="00E452CB">
              <w:rPr>
                <w:rFonts w:asciiTheme="majorBidi" w:hAnsiTheme="majorBidi" w:cstheme="majorBidi"/>
              </w:rPr>
              <w:t>Projet d'Exécution (PE)</w:t>
            </w:r>
          </w:p>
        </w:tc>
        <w:tc>
          <w:tcPr>
            <w:tcW w:w="3260" w:type="dxa"/>
          </w:tcPr>
          <w:p w:rsidR="006E1BE9" w:rsidRPr="00E452CB" w:rsidRDefault="006E1BE9" w:rsidP="009635E0">
            <w:pPr>
              <w:pStyle w:val="Corpsdutexte520"/>
              <w:shd w:val="clear" w:color="auto" w:fill="auto"/>
              <w:spacing w:line="240" w:lineRule="auto"/>
              <w:jc w:val="center"/>
              <w:rPr>
                <w:rFonts w:asciiTheme="majorBidi" w:hAnsiTheme="majorBidi" w:cstheme="majorBidi"/>
              </w:rPr>
            </w:pPr>
            <w:r w:rsidRPr="00E452CB">
              <w:rPr>
                <w:rFonts w:asciiTheme="majorBidi" w:hAnsiTheme="majorBidi" w:cstheme="majorBidi"/>
              </w:rPr>
              <w:t>10%</w:t>
            </w:r>
          </w:p>
        </w:tc>
      </w:tr>
      <w:tr w:rsidR="006E1BE9" w:rsidRPr="00E452CB" w:rsidTr="009635E0">
        <w:trPr>
          <w:trHeight w:val="257"/>
        </w:trPr>
        <w:tc>
          <w:tcPr>
            <w:tcW w:w="1428" w:type="dxa"/>
            <w:vMerge/>
          </w:tcPr>
          <w:p w:rsidR="006E1BE9" w:rsidRPr="00E452CB" w:rsidRDefault="006E1BE9" w:rsidP="009635E0">
            <w:pPr>
              <w:rPr>
                <w:rFonts w:asciiTheme="majorBidi" w:hAnsiTheme="majorBidi" w:cstheme="majorBidi"/>
              </w:rPr>
            </w:pPr>
          </w:p>
        </w:tc>
        <w:tc>
          <w:tcPr>
            <w:tcW w:w="4776" w:type="dxa"/>
          </w:tcPr>
          <w:p w:rsidR="006E1BE9" w:rsidRPr="00E452CB" w:rsidRDefault="006E1BE9" w:rsidP="009635E0">
            <w:pPr>
              <w:pStyle w:val="Corpsdutexte500"/>
              <w:shd w:val="clear" w:color="auto" w:fill="auto"/>
              <w:spacing w:line="240" w:lineRule="auto"/>
              <w:jc w:val="left"/>
              <w:rPr>
                <w:rFonts w:asciiTheme="majorBidi" w:hAnsiTheme="majorBidi" w:cstheme="majorBidi"/>
              </w:rPr>
            </w:pPr>
            <w:r w:rsidRPr="00E452CB">
              <w:rPr>
                <w:rFonts w:asciiTheme="majorBidi" w:hAnsiTheme="majorBidi" w:cstheme="majorBidi"/>
              </w:rPr>
              <w:t>Dossier de Consultation des Entreprises (DCE)</w:t>
            </w:r>
          </w:p>
        </w:tc>
        <w:tc>
          <w:tcPr>
            <w:tcW w:w="3260" w:type="dxa"/>
          </w:tcPr>
          <w:p w:rsidR="006E1BE9" w:rsidRPr="00E452CB" w:rsidRDefault="006E1BE9" w:rsidP="009635E0">
            <w:pPr>
              <w:pStyle w:val="Corpsdutexte520"/>
              <w:shd w:val="clear" w:color="auto" w:fill="auto"/>
              <w:spacing w:line="240" w:lineRule="auto"/>
              <w:jc w:val="center"/>
              <w:rPr>
                <w:rFonts w:asciiTheme="majorBidi" w:hAnsiTheme="majorBidi" w:cstheme="majorBidi"/>
              </w:rPr>
            </w:pPr>
            <w:r w:rsidRPr="00E452CB">
              <w:rPr>
                <w:rFonts w:asciiTheme="majorBidi" w:hAnsiTheme="majorBidi" w:cstheme="majorBidi"/>
              </w:rPr>
              <w:t>10%</w:t>
            </w:r>
          </w:p>
        </w:tc>
      </w:tr>
      <w:tr w:rsidR="006E1BE9" w:rsidRPr="00E452CB" w:rsidTr="009635E0">
        <w:trPr>
          <w:trHeight w:val="205"/>
        </w:trPr>
        <w:tc>
          <w:tcPr>
            <w:tcW w:w="1428" w:type="dxa"/>
            <w:vMerge w:val="restart"/>
          </w:tcPr>
          <w:p w:rsidR="006E1BE9" w:rsidRPr="00E452CB" w:rsidRDefault="006E1BE9" w:rsidP="009635E0">
            <w:pPr>
              <w:pStyle w:val="Corpsdutexte520"/>
              <w:spacing w:line="240" w:lineRule="auto"/>
              <w:rPr>
                <w:rFonts w:asciiTheme="majorBidi" w:hAnsiTheme="majorBidi" w:cstheme="majorBidi"/>
              </w:rPr>
            </w:pPr>
            <w:r w:rsidRPr="00E452CB">
              <w:rPr>
                <w:rFonts w:asciiTheme="majorBidi" w:hAnsiTheme="majorBidi" w:cstheme="majorBidi"/>
              </w:rPr>
              <w:t>B</w:t>
            </w:r>
          </w:p>
        </w:tc>
        <w:tc>
          <w:tcPr>
            <w:tcW w:w="4776" w:type="dxa"/>
          </w:tcPr>
          <w:p w:rsidR="006E1BE9" w:rsidRPr="00E452CB" w:rsidRDefault="006E1BE9" w:rsidP="009635E0">
            <w:pPr>
              <w:pStyle w:val="Corpsdutexte500"/>
              <w:shd w:val="clear" w:color="auto" w:fill="auto"/>
              <w:spacing w:line="240" w:lineRule="auto"/>
              <w:jc w:val="left"/>
              <w:rPr>
                <w:rFonts w:asciiTheme="majorBidi" w:hAnsiTheme="majorBidi" w:cstheme="majorBidi"/>
              </w:rPr>
            </w:pPr>
            <w:r w:rsidRPr="00E452CB">
              <w:rPr>
                <w:rFonts w:asciiTheme="majorBidi" w:hAnsiTheme="majorBidi" w:cstheme="majorBidi"/>
              </w:rPr>
              <w:t>Suivi et contrôle d'exécution des travaux</w:t>
            </w:r>
          </w:p>
        </w:tc>
        <w:tc>
          <w:tcPr>
            <w:tcW w:w="3260" w:type="dxa"/>
          </w:tcPr>
          <w:p w:rsidR="006E1BE9" w:rsidRPr="00E452CB" w:rsidRDefault="006E1BE9" w:rsidP="009635E0">
            <w:pPr>
              <w:pStyle w:val="Corpsdutexte520"/>
              <w:shd w:val="clear" w:color="auto" w:fill="auto"/>
              <w:spacing w:line="240" w:lineRule="auto"/>
              <w:jc w:val="center"/>
              <w:rPr>
                <w:rFonts w:asciiTheme="majorBidi" w:hAnsiTheme="majorBidi" w:cstheme="majorBidi"/>
              </w:rPr>
            </w:pPr>
            <w:r w:rsidRPr="00E452CB">
              <w:rPr>
                <w:rFonts w:asciiTheme="majorBidi" w:hAnsiTheme="majorBidi" w:cstheme="majorBidi"/>
              </w:rPr>
              <w:t>35%</w:t>
            </w:r>
          </w:p>
        </w:tc>
      </w:tr>
      <w:tr w:rsidR="006E1BE9" w:rsidRPr="00E452CB" w:rsidTr="009635E0">
        <w:trPr>
          <w:trHeight w:val="182"/>
        </w:trPr>
        <w:tc>
          <w:tcPr>
            <w:tcW w:w="1428" w:type="dxa"/>
            <w:vMerge/>
          </w:tcPr>
          <w:p w:rsidR="006E1BE9" w:rsidRPr="00E452CB" w:rsidRDefault="006E1BE9" w:rsidP="009635E0">
            <w:pPr>
              <w:pStyle w:val="Corpsdutexte520"/>
              <w:shd w:val="clear" w:color="auto" w:fill="auto"/>
              <w:spacing w:line="240" w:lineRule="auto"/>
              <w:rPr>
                <w:rFonts w:asciiTheme="majorBidi" w:hAnsiTheme="majorBidi" w:cstheme="majorBidi"/>
              </w:rPr>
            </w:pPr>
          </w:p>
        </w:tc>
        <w:tc>
          <w:tcPr>
            <w:tcW w:w="4776" w:type="dxa"/>
          </w:tcPr>
          <w:p w:rsidR="006E1BE9" w:rsidRPr="00E452CB" w:rsidRDefault="006E1BE9" w:rsidP="009635E0">
            <w:pPr>
              <w:pStyle w:val="Corpsdutexte500"/>
              <w:shd w:val="clear" w:color="auto" w:fill="auto"/>
              <w:spacing w:line="240" w:lineRule="auto"/>
              <w:jc w:val="left"/>
              <w:rPr>
                <w:rFonts w:asciiTheme="majorBidi" w:hAnsiTheme="majorBidi" w:cstheme="majorBidi"/>
              </w:rPr>
            </w:pPr>
            <w:r w:rsidRPr="00E452CB">
              <w:rPr>
                <w:rFonts w:asciiTheme="majorBidi" w:hAnsiTheme="majorBidi" w:cstheme="majorBidi"/>
              </w:rPr>
              <w:t>A la réception provisoire</w:t>
            </w:r>
          </w:p>
        </w:tc>
        <w:tc>
          <w:tcPr>
            <w:tcW w:w="3260" w:type="dxa"/>
          </w:tcPr>
          <w:p w:rsidR="006E1BE9" w:rsidRPr="00E452CB" w:rsidRDefault="006E1BE9" w:rsidP="009635E0">
            <w:pPr>
              <w:pStyle w:val="Corpsdutexte520"/>
              <w:shd w:val="clear" w:color="auto" w:fill="auto"/>
              <w:spacing w:line="240" w:lineRule="auto"/>
              <w:jc w:val="center"/>
              <w:rPr>
                <w:rFonts w:asciiTheme="majorBidi" w:hAnsiTheme="majorBidi" w:cstheme="majorBidi"/>
              </w:rPr>
            </w:pPr>
            <w:r w:rsidRPr="00E452CB">
              <w:rPr>
                <w:rFonts w:asciiTheme="majorBidi" w:hAnsiTheme="majorBidi" w:cstheme="majorBidi"/>
              </w:rPr>
              <w:t>10%</w:t>
            </w:r>
          </w:p>
        </w:tc>
      </w:tr>
      <w:tr w:rsidR="006E1BE9" w:rsidRPr="00E452CB" w:rsidTr="009635E0">
        <w:trPr>
          <w:trHeight w:val="77"/>
        </w:trPr>
        <w:tc>
          <w:tcPr>
            <w:tcW w:w="1428" w:type="dxa"/>
            <w:vMerge/>
          </w:tcPr>
          <w:p w:rsidR="006E1BE9" w:rsidRPr="00E452CB" w:rsidRDefault="006E1BE9" w:rsidP="009635E0">
            <w:pPr>
              <w:rPr>
                <w:rFonts w:asciiTheme="majorBidi" w:hAnsiTheme="majorBidi" w:cstheme="majorBidi"/>
              </w:rPr>
            </w:pPr>
          </w:p>
        </w:tc>
        <w:tc>
          <w:tcPr>
            <w:tcW w:w="4776" w:type="dxa"/>
          </w:tcPr>
          <w:p w:rsidR="006E1BE9" w:rsidRPr="00E452CB" w:rsidRDefault="006E1BE9" w:rsidP="009635E0">
            <w:pPr>
              <w:pStyle w:val="Corpsdutexte500"/>
              <w:shd w:val="clear" w:color="auto" w:fill="auto"/>
              <w:spacing w:line="240" w:lineRule="auto"/>
              <w:jc w:val="left"/>
              <w:rPr>
                <w:rFonts w:asciiTheme="majorBidi" w:hAnsiTheme="majorBidi" w:cstheme="majorBidi"/>
              </w:rPr>
            </w:pPr>
            <w:r w:rsidRPr="00E452CB">
              <w:rPr>
                <w:rFonts w:asciiTheme="majorBidi" w:hAnsiTheme="majorBidi" w:cstheme="majorBidi"/>
              </w:rPr>
              <w:t>A la réception définitive</w:t>
            </w:r>
          </w:p>
        </w:tc>
        <w:tc>
          <w:tcPr>
            <w:tcW w:w="3260" w:type="dxa"/>
          </w:tcPr>
          <w:p w:rsidR="006E1BE9" w:rsidRPr="00E452CB" w:rsidRDefault="006E1BE9" w:rsidP="009635E0">
            <w:pPr>
              <w:pStyle w:val="Corpsdutexte520"/>
              <w:shd w:val="clear" w:color="auto" w:fill="auto"/>
              <w:spacing w:line="240" w:lineRule="auto"/>
              <w:jc w:val="center"/>
              <w:rPr>
                <w:rFonts w:asciiTheme="majorBidi" w:hAnsiTheme="majorBidi" w:cstheme="majorBidi"/>
              </w:rPr>
            </w:pPr>
            <w:r w:rsidRPr="00E452CB">
              <w:rPr>
                <w:rFonts w:asciiTheme="majorBidi" w:hAnsiTheme="majorBidi" w:cstheme="majorBidi"/>
              </w:rPr>
              <w:t>5%</w:t>
            </w:r>
          </w:p>
        </w:tc>
      </w:tr>
    </w:tbl>
    <w:p w:rsidR="00323827" w:rsidRPr="00E452CB" w:rsidRDefault="00323827" w:rsidP="00D662CE">
      <w:pPr>
        <w:pStyle w:val="Corpsdutexte500"/>
        <w:shd w:val="clear" w:color="auto" w:fill="auto"/>
        <w:spacing w:line="240" w:lineRule="auto"/>
        <w:ind w:right="20"/>
        <w:rPr>
          <w:rFonts w:asciiTheme="majorBidi" w:hAnsiTheme="majorBidi" w:cstheme="majorBidi"/>
          <w:sz w:val="22"/>
          <w:szCs w:val="22"/>
        </w:rPr>
        <w:sectPr w:rsidR="00323827" w:rsidRPr="00E452CB" w:rsidSect="00595E1D">
          <w:type w:val="nextColumn"/>
          <w:pgSz w:w="11907" w:h="16840" w:code="9"/>
          <w:pgMar w:top="398" w:right="1100" w:bottom="1361" w:left="1276" w:header="0" w:footer="569" w:gutter="0"/>
          <w:cols w:space="720"/>
          <w:noEndnote/>
          <w:titlePg/>
          <w:docGrid w:linePitch="360"/>
        </w:sectPr>
      </w:pPr>
      <w:r w:rsidRPr="00E452CB">
        <w:rPr>
          <w:rFonts w:asciiTheme="majorBidi" w:hAnsiTheme="majorBidi" w:cstheme="majorBidi"/>
          <w:sz w:val="22"/>
          <w:szCs w:val="22"/>
        </w:rPr>
        <w:t>L'architecte est rémunéré par l'application du taux qu'il a proposé dans son offre, par rapport à l'estimation sommaire et au montant hors taxe des travaux tel qu'il ressort des marchés passés avec les entreprises, des décomptes provisoires et des décomptes définitifs hors révision des prix, indemnités et pénalités de retard éventuelles.</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lastRenderedPageBreak/>
        <w:t>Les proportions des honoraires par mission pourront faire l'objet de paiement d'acompte après exécution et acceptation par le maître d’ouvrage des parties de prestations correspondantes.</w:t>
      </w:r>
    </w:p>
    <w:p w:rsidR="00323827" w:rsidRPr="00E452CB" w:rsidRDefault="00323827" w:rsidP="00323827">
      <w:pPr>
        <w:pStyle w:val="Corpsdutexte500"/>
        <w:shd w:val="clear" w:color="auto" w:fill="auto"/>
        <w:spacing w:line="240" w:lineRule="auto"/>
        <w:rPr>
          <w:rFonts w:asciiTheme="majorBidi" w:hAnsiTheme="majorBidi" w:cstheme="majorBidi"/>
          <w:sz w:val="22"/>
          <w:szCs w:val="22"/>
        </w:rPr>
      </w:pPr>
      <w:r w:rsidRPr="00E452CB">
        <w:rPr>
          <w:rFonts w:asciiTheme="majorBidi" w:hAnsiTheme="majorBidi" w:cstheme="majorBidi"/>
          <w:sz w:val="22"/>
          <w:szCs w:val="22"/>
        </w:rPr>
        <w:t>Ces proportions sont réparties comme suit :</w:t>
      </w:r>
    </w:p>
    <w:p w:rsidR="00323827" w:rsidRPr="00E452CB" w:rsidRDefault="00323827" w:rsidP="00323827">
      <w:pPr>
        <w:pStyle w:val="Corpsdutexte500"/>
        <w:shd w:val="clear" w:color="auto" w:fill="auto"/>
        <w:spacing w:line="240" w:lineRule="auto"/>
        <w:rPr>
          <w:rFonts w:asciiTheme="majorBidi" w:hAnsiTheme="majorBidi" w:cstheme="majorBidi"/>
          <w:sz w:val="22"/>
          <w:szCs w:val="22"/>
        </w:rPr>
      </w:pPr>
    </w:p>
    <w:p w:rsidR="00323827" w:rsidRPr="00E452CB" w:rsidRDefault="00323827" w:rsidP="009635E0">
      <w:pPr>
        <w:rPr>
          <w:rFonts w:asciiTheme="majorBidi" w:hAnsiTheme="majorBidi" w:cstheme="majorBidi"/>
          <w:b/>
          <w:bCs/>
          <w:sz w:val="22"/>
          <w:szCs w:val="22"/>
        </w:rPr>
      </w:pPr>
      <w:bookmarkStart w:id="64" w:name="bookmark247"/>
      <w:r w:rsidRPr="00E452CB">
        <w:rPr>
          <w:rFonts w:asciiTheme="majorBidi" w:hAnsiTheme="majorBidi" w:cstheme="majorBidi"/>
          <w:b/>
          <w:bCs/>
          <w:sz w:val="22"/>
          <w:szCs w:val="22"/>
        </w:rPr>
        <w:t xml:space="preserve">Article </w:t>
      </w:r>
      <w:r w:rsidR="00637084">
        <w:rPr>
          <w:rFonts w:asciiTheme="majorBidi" w:hAnsiTheme="majorBidi" w:cstheme="majorBidi"/>
          <w:b/>
          <w:bCs/>
          <w:sz w:val="22"/>
          <w:szCs w:val="22"/>
        </w:rPr>
        <w:t>29</w:t>
      </w:r>
      <w:r w:rsidRPr="00E452CB">
        <w:rPr>
          <w:rFonts w:asciiTheme="majorBidi" w:hAnsiTheme="majorBidi" w:cstheme="majorBidi"/>
          <w:b/>
          <w:bCs/>
          <w:sz w:val="22"/>
          <w:szCs w:val="22"/>
        </w:rPr>
        <w:t xml:space="preserve">- Réajustement des études et seuil de tolérance </w:t>
      </w:r>
    </w:p>
    <w:p w:rsidR="00323827" w:rsidRPr="00E452CB" w:rsidRDefault="00323827" w:rsidP="00323827">
      <w:pPr>
        <w:pStyle w:val="En-tte330"/>
        <w:keepNext/>
        <w:keepLines/>
        <w:shd w:val="clear" w:color="auto" w:fill="auto"/>
        <w:spacing w:after="0" w:line="240" w:lineRule="auto"/>
        <w:ind w:right="33" w:firstLine="0"/>
        <w:rPr>
          <w:rFonts w:asciiTheme="majorBidi" w:hAnsiTheme="majorBidi" w:cstheme="majorBidi"/>
          <w:sz w:val="22"/>
          <w:szCs w:val="22"/>
        </w:rPr>
      </w:pPr>
    </w:p>
    <w:p w:rsidR="00323827" w:rsidRPr="00E452CB" w:rsidRDefault="00323827" w:rsidP="00323827">
      <w:pPr>
        <w:pStyle w:val="En-tte330"/>
        <w:keepNext/>
        <w:keepLines/>
        <w:shd w:val="clear" w:color="auto" w:fill="auto"/>
        <w:spacing w:after="0" w:line="240" w:lineRule="auto"/>
        <w:ind w:right="2720" w:firstLine="0"/>
        <w:rPr>
          <w:rFonts w:asciiTheme="majorBidi" w:hAnsiTheme="majorBidi" w:cstheme="majorBidi"/>
          <w:b/>
          <w:bCs/>
          <w:sz w:val="22"/>
          <w:szCs w:val="22"/>
        </w:rPr>
      </w:pPr>
      <w:r w:rsidRPr="00E452CB">
        <w:rPr>
          <w:rFonts w:asciiTheme="majorBidi" w:hAnsiTheme="majorBidi" w:cstheme="majorBidi"/>
          <w:b/>
          <w:bCs/>
          <w:sz w:val="22"/>
          <w:szCs w:val="22"/>
        </w:rPr>
        <w:t>1 - Réajustement des études</w:t>
      </w:r>
      <w:bookmarkEnd w:id="64"/>
    </w:p>
    <w:p w:rsidR="00323827" w:rsidRPr="00E452CB" w:rsidRDefault="00323827" w:rsidP="00323827">
      <w:pPr>
        <w:pStyle w:val="Corpsdutexte500"/>
        <w:shd w:val="clear" w:color="auto" w:fill="auto"/>
        <w:spacing w:line="240" w:lineRule="auto"/>
        <w:ind w:right="100"/>
        <w:rPr>
          <w:rFonts w:asciiTheme="majorBidi" w:hAnsiTheme="majorBidi" w:cstheme="majorBidi"/>
          <w:sz w:val="22"/>
          <w:szCs w:val="22"/>
        </w:rPr>
      </w:pPr>
      <w:r w:rsidRPr="00E452CB">
        <w:rPr>
          <w:rFonts w:asciiTheme="majorBidi" w:hAnsiTheme="majorBidi" w:cstheme="majorBidi"/>
          <w:sz w:val="22"/>
          <w:szCs w:val="22"/>
        </w:rPr>
        <w:t>En cas d'appel d'offres déclaré infructueux à cause de l'estimation sommaire de l'architecte notamment, dans le cas de l'offre excessive ou anormalement basse, le maître d'ouvrage peut demander à l'architecte, le réajustement des éléments ayant été à l'origine de cette situation.</w:t>
      </w:r>
      <w:bookmarkStart w:id="65" w:name="bookmark248"/>
    </w:p>
    <w:p w:rsidR="00323827" w:rsidRPr="00E452CB" w:rsidRDefault="00323827" w:rsidP="00323827">
      <w:pPr>
        <w:pStyle w:val="Corpsdutexte500"/>
        <w:shd w:val="clear" w:color="auto" w:fill="auto"/>
        <w:spacing w:line="240" w:lineRule="auto"/>
        <w:ind w:right="100"/>
        <w:rPr>
          <w:rFonts w:asciiTheme="majorBidi" w:hAnsiTheme="majorBidi" w:cstheme="majorBidi"/>
          <w:b/>
          <w:sz w:val="22"/>
          <w:szCs w:val="22"/>
        </w:rPr>
      </w:pPr>
      <w:r w:rsidRPr="00E452CB">
        <w:rPr>
          <w:rFonts w:asciiTheme="majorBidi" w:hAnsiTheme="majorBidi" w:cstheme="majorBidi"/>
          <w:b/>
          <w:sz w:val="22"/>
          <w:szCs w:val="22"/>
        </w:rPr>
        <w:t>2 - Seuil de tolérance :</w:t>
      </w:r>
      <w:bookmarkEnd w:id="65"/>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Dans la phase contrôle et suivi de l’exécution des travaux, si le montant des travaux réellement exécutés hors taxe, hors révision des prix, hors indemnités et hors pénalités de retard éventuelles dépasse de plus de 20% le montant de l'estimation sommaire proposée par l'architecte dans son offre financière hors taxe, une pénalité de cinq pour cent (5%) des honoraires dus à l'architecte est déduite d'office des sommes qui lui sont dues.</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p>
    <w:p w:rsidR="00323827" w:rsidRPr="00E452CB" w:rsidRDefault="00323827" w:rsidP="00637084">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66" w:name="bookmark249"/>
      <w:r w:rsidRPr="00E452CB">
        <w:rPr>
          <w:rFonts w:asciiTheme="majorBidi" w:hAnsiTheme="majorBidi" w:cstheme="majorBidi"/>
          <w:b/>
          <w:bCs/>
          <w:sz w:val="22"/>
          <w:szCs w:val="22"/>
        </w:rPr>
        <w:t>Article 3</w:t>
      </w:r>
      <w:r w:rsidR="00637084">
        <w:rPr>
          <w:rFonts w:asciiTheme="majorBidi" w:hAnsiTheme="majorBidi" w:cstheme="majorBidi"/>
          <w:b/>
          <w:bCs/>
          <w:sz w:val="22"/>
          <w:szCs w:val="22"/>
        </w:rPr>
        <w:t>0</w:t>
      </w:r>
      <w:r w:rsidRPr="00E452CB">
        <w:rPr>
          <w:rFonts w:asciiTheme="majorBidi" w:hAnsiTheme="majorBidi" w:cstheme="majorBidi"/>
          <w:b/>
          <w:bCs/>
          <w:sz w:val="22"/>
          <w:szCs w:val="22"/>
        </w:rPr>
        <w:t>- Caractère des honoraires de l'architecte</w:t>
      </w:r>
      <w:bookmarkEnd w:id="66"/>
    </w:p>
    <w:p w:rsidR="00323827" w:rsidRPr="00E452CB" w:rsidRDefault="00323827" w:rsidP="00323827">
      <w:pPr>
        <w:pStyle w:val="En-tte330"/>
        <w:keepNext/>
        <w:keepLines/>
        <w:shd w:val="clear" w:color="auto" w:fill="auto"/>
        <w:spacing w:after="0" w:line="240" w:lineRule="auto"/>
        <w:ind w:firstLine="0"/>
        <w:jc w:val="both"/>
        <w:rPr>
          <w:rFonts w:asciiTheme="majorBidi" w:hAnsiTheme="majorBidi" w:cstheme="majorBidi"/>
          <w:b/>
          <w:bCs/>
          <w:sz w:val="22"/>
          <w:szCs w:val="22"/>
        </w:rPr>
      </w:pP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Les honoraires de l'architecte sont réputés comprendre toutes les dépenses résultant de l'exécution de la prestation architecturale, y compris les frais généraux, impôts et taxes et une marge pour risques et bénéfice.</w:t>
      </w:r>
    </w:p>
    <w:p w:rsidR="00323827" w:rsidRPr="00E452CB" w:rsidRDefault="00323827" w:rsidP="00323827">
      <w:pPr>
        <w:pStyle w:val="En-tte330"/>
        <w:keepNext/>
        <w:keepLines/>
        <w:shd w:val="clear" w:color="auto" w:fill="auto"/>
        <w:spacing w:after="0" w:line="240" w:lineRule="auto"/>
        <w:ind w:firstLine="0"/>
        <w:jc w:val="both"/>
        <w:rPr>
          <w:rFonts w:asciiTheme="majorBidi" w:hAnsiTheme="majorBidi" w:cstheme="majorBidi"/>
          <w:sz w:val="22"/>
          <w:szCs w:val="22"/>
        </w:rPr>
      </w:pPr>
      <w:bookmarkStart w:id="67" w:name="bookmark250"/>
    </w:p>
    <w:p w:rsidR="00323827" w:rsidRPr="00E452CB" w:rsidRDefault="00323827" w:rsidP="00637084">
      <w:pPr>
        <w:pStyle w:val="En-tte330"/>
        <w:keepNext/>
        <w:keepLines/>
        <w:shd w:val="clear" w:color="auto" w:fill="auto"/>
        <w:spacing w:after="0" w:line="240" w:lineRule="auto"/>
        <w:ind w:firstLine="0"/>
        <w:jc w:val="both"/>
        <w:rPr>
          <w:rFonts w:asciiTheme="majorBidi" w:hAnsiTheme="majorBidi" w:cstheme="majorBidi"/>
          <w:b/>
          <w:bCs/>
          <w:sz w:val="22"/>
          <w:szCs w:val="22"/>
        </w:rPr>
      </w:pPr>
      <w:r w:rsidRPr="00E452CB">
        <w:rPr>
          <w:rFonts w:asciiTheme="majorBidi" w:hAnsiTheme="majorBidi" w:cstheme="majorBidi"/>
          <w:b/>
          <w:bCs/>
          <w:sz w:val="22"/>
          <w:szCs w:val="22"/>
        </w:rPr>
        <w:t>Article 3</w:t>
      </w:r>
      <w:r w:rsidR="00637084">
        <w:rPr>
          <w:rFonts w:asciiTheme="majorBidi" w:hAnsiTheme="majorBidi" w:cstheme="majorBidi"/>
          <w:b/>
          <w:bCs/>
          <w:sz w:val="22"/>
          <w:szCs w:val="22"/>
        </w:rPr>
        <w:t>1</w:t>
      </w:r>
      <w:r w:rsidRPr="00E452CB">
        <w:rPr>
          <w:rFonts w:asciiTheme="majorBidi" w:hAnsiTheme="majorBidi" w:cstheme="majorBidi"/>
          <w:b/>
          <w:bCs/>
          <w:sz w:val="22"/>
          <w:szCs w:val="22"/>
        </w:rPr>
        <w:t>- Révision des honoraires</w:t>
      </w:r>
      <w:bookmarkEnd w:id="67"/>
    </w:p>
    <w:p w:rsidR="00323827" w:rsidRPr="00E452CB" w:rsidRDefault="00323827" w:rsidP="00323827">
      <w:pPr>
        <w:pStyle w:val="En-tte330"/>
        <w:keepNext/>
        <w:keepLines/>
        <w:shd w:val="clear" w:color="auto" w:fill="auto"/>
        <w:spacing w:after="0" w:line="240" w:lineRule="auto"/>
        <w:ind w:firstLine="0"/>
        <w:jc w:val="both"/>
        <w:rPr>
          <w:rFonts w:asciiTheme="majorBidi" w:hAnsiTheme="majorBidi" w:cstheme="majorBidi"/>
          <w:sz w:val="22"/>
          <w:szCs w:val="22"/>
        </w:rPr>
      </w:pPr>
    </w:p>
    <w:p w:rsidR="00323827" w:rsidRPr="00E452CB" w:rsidRDefault="00323827" w:rsidP="009879DD">
      <w:pPr>
        <w:pStyle w:val="Corpsdutexte500"/>
        <w:shd w:val="clear" w:color="auto" w:fill="auto"/>
        <w:spacing w:line="240" w:lineRule="auto"/>
        <w:ind w:right="33"/>
        <w:jc w:val="left"/>
        <w:rPr>
          <w:rFonts w:asciiTheme="majorBidi" w:hAnsiTheme="majorBidi" w:cstheme="majorBidi"/>
          <w:sz w:val="22"/>
          <w:szCs w:val="22"/>
        </w:rPr>
      </w:pPr>
      <w:r w:rsidRPr="00E452CB">
        <w:rPr>
          <w:rFonts w:asciiTheme="majorBidi" w:hAnsiTheme="majorBidi" w:cstheme="majorBidi"/>
          <w:sz w:val="22"/>
          <w:szCs w:val="22"/>
        </w:rPr>
        <w:t xml:space="preserve">Les honoraires de l'architecte sont fermes et non révisables. </w:t>
      </w:r>
    </w:p>
    <w:p w:rsidR="00323827" w:rsidRPr="00E452CB" w:rsidRDefault="00323827" w:rsidP="00323827">
      <w:pPr>
        <w:pStyle w:val="Corpsdutexte500"/>
        <w:shd w:val="clear" w:color="auto" w:fill="auto"/>
        <w:spacing w:line="240" w:lineRule="auto"/>
        <w:ind w:right="3340"/>
        <w:jc w:val="left"/>
        <w:rPr>
          <w:rFonts w:asciiTheme="majorBidi" w:hAnsiTheme="majorBidi" w:cstheme="majorBidi"/>
          <w:sz w:val="22"/>
          <w:szCs w:val="22"/>
        </w:rPr>
      </w:pPr>
    </w:p>
    <w:p w:rsidR="00323827" w:rsidRPr="00E452CB" w:rsidRDefault="00323827" w:rsidP="00637084">
      <w:pPr>
        <w:pStyle w:val="Corpsdutexte500"/>
        <w:shd w:val="clear" w:color="auto" w:fill="auto"/>
        <w:spacing w:line="240" w:lineRule="auto"/>
        <w:ind w:right="3340"/>
        <w:jc w:val="left"/>
        <w:rPr>
          <w:rStyle w:val="Corpsdutexte50Gras"/>
          <w:rFonts w:asciiTheme="majorBidi" w:hAnsiTheme="majorBidi" w:cstheme="majorBidi"/>
          <w:sz w:val="22"/>
          <w:szCs w:val="22"/>
        </w:rPr>
      </w:pPr>
      <w:r w:rsidRPr="00E452CB">
        <w:rPr>
          <w:rStyle w:val="Corpsdutexte50Gras"/>
          <w:rFonts w:asciiTheme="majorBidi" w:hAnsiTheme="majorBidi" w:cstheme="majorBidi"/>
          <w:sz w:val="22"/>
          <w:szCs w:val="22"/>
        </w:rPr>
        <w:t>Article 3</w:t>
      </w:r>
      <w:r w:rsidR="00637084">
        <w:rPr>
          <w:rStyle w:val="Corpsdutexte50Gras"/>
          <w:rFonts w:asciiTheme="majorBidi" w:hAnsiTheme="majorBidi" w:cstheme="majorBidi"/>
          <w:sz w:val="22"/>
          <w:szCs w:val="22"/>
        </w:rPr>
        <w:t>2</w:t>
      </w:r>
      <w:r w:rsidRPr="00E452CB">
        <w:rPr>
          <w:rStyle w:val="Corpsdutexte50Gras"/>
          <w:rFonts w:asciiTheme="majorBidi" w:hAnsiTheme="majorBidi" w:cstheme="majorBidi"/>
          <w:sz w:val="22"/>
          <w:szCs w:val="22"/>
        </w:rPr>
        <w:t xml:space="preserve"> modifications des travaux</w:t>
      </w:r>
    </w:p>
    <w:p w:rsidR="00323827" w:rsidRPr="00E452CB" w:rsidRDefault="00323827" w:rsidP="00323827">
      <w:pPr>
        <w:pStyle w:val="Corpsdutexte500"/>
        <w:shd w:val="clear" w:color="auto" w:fill="auto"/>
        <w:spacing w:line="240" w:lineRule="auto"/>
        <w:ind w:right="3340"/>
        <w:jc w:val="left"/>
        <w:rPr>
          <w:rFonts w:asciiTheme="majorBidi" w:hAnsiTheme="majorBidi" w:cstheme="majorBidi"/>
          <w:sz w:val="22"/>
          <w:szCs w:val="22"/>
        </w:rPr>
      </w:pP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Si pendant l'exécution des travaux, le maître de l'ouvrage envisage le changement de diverses natures de travaux, la diminution ou l'augmentation dans la masse des travaux ou des travaux supplémentaires, l'architecte devra s'y conformer.</w:t>
      </w:r>
    </w:p>
    <w:p w:rsidR="00323827" w:rsidRPr="00E452CB" w:rsidRDefault="00323827" w:rsidP="00323827">
      <w:pPr>
        <w:pStyle w:val="En-tte330"/>
        <w:keepNext/>
        <w:keepLines/>
        <w:shd w:val="clear" w:color="auto" w:fill="auto"/>
        <w:spacing w:after="0" w:line="240" w:lineRule="auto"/>
        <w:ind w:firstLine="0"/>
        <w:jc w:val="both"/>
        <w:rPr>
          <w:rFonts w:asciiTheme="majorBidi" w:hAnsiTheme="majorBidi" w:cstheme="majorBidi"/>
          <w:sz w:val="22"/>
          <w:szCs w:val="22"/>
        </w:rPr>
      </w:pPr>
      <w:bookmarkStart w:id="68" w:name="bookmark251"/>
    </w:p>
    <w:p w:rsidR="00323827" w:rsidRPr="00E452CB" w:rsidRDefault="00323827" w:rsidP="00637084">
      <w:pPr>
        <w:pStyle w:val="En-tte330"/>
        <w:keepNext/>
        <w:keepLines/>
        <w:shd w:val="clear" w:color="auto" w:fill="auto"/>
        <w:spacing w:after="0" w:line="240" w:lineRule="auto"/>
        <w:ind w:firstLine="0"/>
        <w:jc w:val="both"/>
        <w:rPr>
          <w:rFonts w:asciiTheme="majorBidi" w:hAnsiTheme="majorBidi" w:cstheme="majorBidi"/>
          <w:b/>
          <w:bCs/>
          <w:sz w:val="22"/>
          <w:szCs w:val="22"/>
        </w:rPr>
      </w:pPr>
      <w:r w:rsidRPr="00E452CB">
        <w:rPr>
          <w:rFonts w:asciiTheme="majorBidi" w:hAnsiTheme="majorBidi" w:cstheme="majorBidi"/>
          <w:b/>
          <w:bCs/>
          <w:sz w:val="22"/>
          <w:szCs w:val="22"/>
        </w:rPr>
        <w:t>Article 3</w:t>
      </w:r>
      <w:r w:rsidR="00637084">
        <w:rPr>
          <w:rFonts w:asciiTheme="majorBidi" w:hAnsiTheme="majorBidi" w:cstheme="majorBidi"/>
          <w:b/>
          <w:bCs/>
          <w:sz w:val="22"/>
          <w:szCs w:val="22"/>
        </w:rPr>
        <w:t>3</w:t>
      </w:r>
      <w:r w:rsidRPr="00E452CB">
        <w:rPr>
          <w:rFonts w:asciiTheme="majorBidi" w:hAnsiTheme="majorBidi" w:cstheme="majorBidi"/>
          <w:b/>
          <w:bCs/>
          <w:sz w:val="22"/>
          <w:szCs w:val="22"/>
        </w:rPr>
        <w:t>- Acomptes</w:t>
      </w:r>
      <w:bookmarkEnd w:id="68"/>
    </w:p>
    <w:p w:rsidR="00323827" w:rsidRPr="00E452CB" w:rsidRDefault="00323827" w:rsidP="00323827">
      <w:pPr>
        <w:pStyle w:val="En-tte330"/>
        <w:keepNext/>
        <w:keepLines/>
        <w:shd w:val="clear" w:color="auto" w:fill="auto"/>
        <w:spacing w:after="0" w:line="240" w:lineRule="auto"/>
        <w:ind w:firstLine="0"/>
        <w:jc w:val="both"/>
        <w:rPr>
          <w:rFonts w:asciiTheme="majorBidi" w:hAnsiTheme="majorBidi" w:cstheme="majorBidi"/>
          <w:sz w:val="22"/>
          <w:szCs w:val="22"/>
        </w:rPr>
      </w:pPr>
    </w:p>
    <w:p w:rsidR="00323827" w:rsidRPr="00E452CB" w:rsidRDefault="00323827" w:rsidP="00323827">
      <w:pPr>
        <w:pStyle w:val="Corpsdutexte500"/>
        <w:numPr>
          <w:ilvl w:val="0"/>
          <w:numId w:val="31"/>
        </w:numPr>
        <w:shd w:val="clear" w:color="auto" w:fill="auto"/>
        <w:tabs>
          <w:tab w:val="left" w:pos="420"/>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les prestations effectuées dans le cadre des différentes phases des prestations architecturales donnent lieu à versement d'acomptes sur demande de l'architecte. Il ne peut être prévu d'acompte que pour un service fait portant sur la totalité de la mission objet dudit acompte.</w:t>
      </w:r>
    </w:p>
    <w:p w:rsidR="00323827" w:rsidRPr="00E452CB" w:rsidRDefault="00323827" w:rsidP="00323827">
      <w:pPr>
        <w:pStyle w:val="Corpsdutexte500"/>
        <w:numPr>
          <w:ilvl w:val="0"/>
          <w:numId w:val="31"/>
        </w:numPr>
        <w:shd w:val="clear" w:color="auto" w:fill="auto"/>
        <w:tabs>
          <w:tab w:val="left" w:pos="380"/>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 montant d'un acompte ne doit en aucun cas excéder la valeur des prestations auxquelles il se rapporte.</w:t>
      </w:r>
    </w:p>
    <w:p w:rsidR="00323827" w:rsidRPr="00E452CB" w:rsidRDefault="00323827" w:rsidP="00323827">
      <w:pPr>
        <w:pStyle w:val="Corpsdutexte500"/>
        <w:numPr>
          <w:ilvl w:val="0"/>
          <w:numId w:val="31"/>
        </w:numPr>
        <w:shd w:val="clear" w:color="auto" w:fill="auto"/>
        <w:tabs>
          <w:tab w:val="left" w:pos="333"/>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 paiement des acomptes s'effectue au fur et à mesure de l'avancement des missions de l'architecte dans les conditions fixées par l'article 30 ci-dessus.</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4- le maître d'ouvrage détermine le montant des acomptes après production par l'architecte d'un compte-rendu de l'avancement des prestations.</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 demande d'acompte doit être accompagnée par une note d'honoraires arrêtant le montant des prestations réalisées. Elle doit être justifiée par  la présentation du rapport, du document ou du produit tel que prévu par le présent contrat.</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5 - Dans un délai d'un (1) mois à compter de la remise de la demande d'acompte, le maître d'ouvrage doit notifier par écrit son accord ou, le cas échéant, les rectifications que l'architecte doit apporter à la demande d'acompte.</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A compter du lendemain de la date à laquelle les rectifications ont été notifiées à l'architecte, celui-ci dispose d'un délai de quinze (15) jours pour retourner au maître d'ouvrage la demande rectifiée revêtue de son acceptation ou formuler par écrit ses observations. Passé ce délai, les rectifications demandées par le maître d'ouvrage sont considérées comme étant acceptées par l'architecte.</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Pour la phase suivi et contrôle de l'exécution, les acomptes sont présentés au fur et</w:t>
      </w:r>
      <w:r w:rsidRPr="00E452CB">
        <w:rPr>
          <w:rStyle w:val="Corpsdutexte50Gras"/>
          <w:rFonts w:asciiTheme="majorBidi" w:hAnsiTheme="majorBidi" w:cstheme="majorBidi"/>
          <w:sz w:val="22"/>
          <w:szCs w:val="22"/>
        </w:rPr>
        <w:t xml:space="preserve"> à </w:t>
      </w:r>
      <w:r w:rsidRPr="00E452CB">
        <w:rPr>
          <w:rFonts w:asciiTheme="majorBidi" w:hAnsiTheme="majorBidi" w:cstheme="majorBidi"/>
          <w:sz w:val="22"/>
          <w:szCs w:val="22"/>
        </w:rPr>
        <w:t>mesure de la présentation du ou des décomptes de l'entreprise ou des entreprises relatifs à l'exécution des travaux.</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p>
    <w:p w:rsidR="00323827" w:rsidRPr="00E452CB" w:rsidRDefault="00323827" w:rsidP="00637084">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69" w:name="bookmark252"/>
      <w:r w:rsidRPr="00E452CB">
        <w:rPr>
          <w:rFonts w:asciiTheme="majorBidi" w:hAnsiTheme="majorBidi" w:cstheme="majorBidi"/>
          <w:b/>
          <w:bCs/>
          <w:sz w:val="22"/>
          <w:szCs w:val="22"/>
        </w:rPr>
        <w:t>Article 3</w:t>
      </w:r>
      <w:r w:rsidR="00637084">
        <w:rPr>
          <w:rFonts w:asciiTheme="majorBidi" w:hAnsiTheme="majorBidi" w:cstheme="majorBidi"/>
          <w:b/>
          <w:bCs/>
          <w:sz w:val="22"/>
          <w:szCs w:val="22"/>
        </w:rPr>
        <w:t>4</w:t>
      </w:r>
      <w:r w:rsidRPr="00E452CB">
        <w:rPr>
          <w:rFonts w:asciiTheme="majorBidi" w:hAnsiTheme="majorBidi" w:cstheme="majorBidi"/>
          <w:b/>
          <w:bCs/>
          <w:sz w:val="22"/>
          <w:szCs w:val="22"/>
        </w:rPr>
        <w:t>- Etat d'honoraires provisoires</w:t>
      </w:r>
      <w:bookmarkEnd w:id="69"/>
    </w:p>
    <w:p w:rsidR="00323827" w:rsidRPr="00E452CB" w:rsidRDefault="00323827" w:rsidP="00323827">
      <w:pPr>
        <w:pStyle w:val="En-tte330"/>
        <w:keepNext/>
        <w:keepLines/>
        <w:shd w:val="clear" w:color="auto" w:fill="auto"/>
        <w:spacing w:after="0" w:line="240" w:lineRule="auto"/>
        <w:ind w:firstLine="0"/>
        <w:jc w:val="both"/>
        <w:rPr>
          <w:rFonts w:asciiTheme="majorBidi" w:hAnsiTheme="majorBidi" w:cstheme="majorBidi"/>
          <w:sz w:val="22"/>
          <w:szCs w:val="22"/>
        </w:rPr>
      </w:pPr>
    </w:p>
    <w:p w:rsidR="00323827" w:rsidRPr="00E452CB" w:rsidRDefault="00323827" w:rsidP="00323827">
      <w:pPr>
        <w:pStyle w:val="Corpsdutexte500"/>
        <w:numPr>
          <w:ilvl w:val="1"/>
          <w:numId w:val="31"/>
        </w:numPr>
        <w:shd w:val="clear" w:color="auto" w:fill="auto"/>
        <w:tabs>
          <w:tab w:val="left" w:pos="333"/>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Selon la cadence prévue pour le versement des acomptes, le maître d'ouvrage établit des états d'honoraires provisoires dans un  délai n'excédant pas un (1) mois à partir de la date de la demande d'acompte présentée par l'architecte.</w:t>
      </w:r>
    </w:p>
    <w:p w:rsidR="00323827" w:rsidRPr="00E452CB" w:rsidRDefault="00323827" w:rsidP="00323827">
      <w:pPr>
        <w:pStyle w:val="Corpsdutexte500"/>
        <w:numPr>
          <w:ilvl w:val="1"/>
          <w:numId w:val="31"/>
        </w:numPr>
        <w:shd w:val="clear" w:color="auto" w:fill="auto"/>
        <w:tabs>
          <w:tab w:val="left" w:pos="340"/>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L'état d'honoraires provisoire a valeur de procès-verbal de service fait et sert de base aux versements d'acomptes à l'architecte.</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Une copie de l'état d'honoraires provisoire est transmise à l'architecte dans un délai n'excédant pas quinze (15) jours à partir de la date de sa signature par le maître d'ouvrage ; lorsque le contrat est nanti, cette copie est accompagnée d'une attestation de droits constatés signée par le maître d'ouvrage conformément à la législation et à la réglementation en vigueur.</w:t>
      </w:r>
      <w:bookmarkStart w:id="70" w:name="bookmark253"/>
    </w:p>
    <w:p w:rsidR="00323827" w:rsidRPr="00E452CB" w:rsidRDefault="00323827" w:rsidP="00323827">
      <w:pPr>
        <w:pStyle w:val="Corpsdutexte500"/>
        <w:shd w:val="clear" w:color="auto" w:fill="auto"/>
        <w:spacing w:line="240" w:lineRule="auto"/>
        <w:ind w:right="20"/>
        <w:rPr>
          <w:rFonts w:asciiTheme="majorBidi" w:hAnsiTheme="majorBidi" w:cstheme="majorBidi"/>
          <w:b/>
          <w:sz w:val="22"/>
          <w:szCs w:val="22"/>
        </w:rPr>
      </w:pPr>
    </w:p>
    <w:p w:rsidR="00323827" w:rsidRPr="00E452CB" w:rsidRDefault="00323827" w:rsidP="00637084">
      <w:pPr>
        <w:pStyle w:val="Corpsdutexte500"/>
        <w:shd w:val="clear" w:color="auto" w:fill="auto"/>
        <w:spacing w:line="240" w:lineRule="auto"/>
        <w:ind w:right="20"/>
        <w:rPr>
          <w:rFonts w:asciiTheme="majorBidi" w:hAnsiTheme="majorBidi" w:cstheme="majorBidi"/>
          <w:b/>
          <w:sz w:val="22"/>
          <w:szCs w:val="22"/>
        </w:rPr>
      </w:pPr>
      <w:r w:rsidRPr="00E452CB">
        <w:rPr>
          <w:rFonts w:asciiTheme="majorBidi" w:hAnsiTheme="majorBidi" w:cstheme="majorBidi"/>
          <w:b/>
          <w:sz w:val="22"/>
          <w:szCs w:val="22"/>
        </w:rPr>
        <w:t>Article 3</w:t>
      </w:r>
      <w:r w:rsidR="00637084">
        <w:rPr>
          <w:rFonts w:asciiTheme="majorBidi" w:hAnsiTheme="majorBidi" w:cstheme="majorBidi"/>
          <w:b/>
          <w:sz w:val="22"/>
          <w:szCs w:val="22"/>
        </w:rPr>
        <w:t>5</w:t>
      </w:r>
      <w:r w:rsidRPr="00E452CB">
        <w:rPr>
          <w:rFonts w:asciiTheme="majorBidi" w:hAnsiTheme="majorBidi" w:cstheme="majorBidi"/>
          <w:b/>
          <w:sz w:val="22"/>
          <w:szCs w:val="22"/>
        </w:rPr>
        <w:t>- État d'honoraires définitifs</w:t>
      </w:r>
      <w:bookmarkEnd w:id="70"/>
    </w:p>
    <w:p w:rsidR="00323827" w:rsidRPr="00E452CB" w:rsidRDefault="00323827" w:rsidP="00323827">
      <w:pPr>
        <w:pStyle w:val="Corpsdutexte500"/>
        <w:shd w:val="clear" w:color="auto" w:fill="auto"/>
        <w:spacing w:line="240" w:lineRule="auto"/>
        <w:ind w:right="20"/>
        <w:rPr>
          <w:rFonts w:asciiTheme="majorBidi" w:hAnsiTheme="majorBidi" w:cstheme="majorBidi"/>
          <w:b/>
          <w:sz w:val="22"/>
          <w:szCs w:val="22"/>
        </w:rPr>
      </w:pP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L'état d'honoraires définitif récapitule en détail l'ensemble des éléments pris en compte pour le règlement définitif du contrat, à savoir les différentes missions exécutées par l'architecte et les prix qui leur sont appliqués ainsi que, le cas échéant, les autres éléments pris en compte pour le règlement définitif du contrat tels que les montants résultant des indemnités accordées et des pénalités encourues.</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est invité par ordre de service à prendre connaissance de l'état d'honoraires définitif qui lui est notifié dans un délai ne dépassant pas un (1) mois à partir de la date de la réception définitive des travaux.</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Si l'architecte refuse de signer l'état d'honoraires définitif, le maître d'ouvrage dresse un procès-verbal relatant les conditions et circonstances de présentation de cet état d'honoraires définitif.</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L'acceptation de l'état d'honoraires définitif par l'architecte lie celui-ci définitivement pour l'ensemble des éléments pris en compte pour le règlement définitif du contrat tels que précisés au paragraphe 2 du présent article.</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Si l'architecte ne défère pas audit ordre de service, ou refuse d'accepter l'état d'honoraires qui lui est présenté, ou signe celui-ci en faisant des réserves, il doit, par écrit, exposer en détail les motifs de ses réserves, et préciser le montant objet de ses réclamations au maître d'ouvrage avec copie à l'autorité compétente, et ce dans un délai de vingt (20) jours à compter de la date de notification de l'ordre de service précité.</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Si le désaccord persiste entre le maître d'ouvrage et l'architecte, il est fait application des articles 42 et 43 ci-après.</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n'est plus admis, après expiration du délai indiqué à l'alinéa 5 ci-dessus, à élever de réclamation au sujet de l'état d'honoraires dont il a été invité à prendre connaissance. Passé ce délai, l'état d'honoraires définitif est censé être accepté par lui, quand bien même il ne l'aurait signé qu'avec des réserves dont les motifs ne seraient pas spécifiés tel que stipulé à l'alinéa 5 ci-dessus ; cet état de fait est consigné dans un procès-verbal établi par le maître d'ouvrage.</w:t>
      </w:r>
      <w:bookmarkStart w:id="71" w:name="bookmark254"/>
      <w:r w:rsidRPr="00E452CB">
        <w:rPr>
          <w:rFonts w:asciiTheme="majorBidi" w:hAnsiTheme="majorBidi" w:cstheme="majorBidi"/>
          <w:sz w:val="22"/>
          <w:szCs w:val="22"/>
        </w:rPr>
        <w:t xml:space="preserve"> </w:t>
      </w:r>
    </w:p>
    <w:p w:rsidR="00323827" w:rsidRPr="00E452CB" w:rsidRDefault="00323827" w:rsidP="00323827">
      <w:pPr>
        <w:pStyle w:val="Corpsdutexte500"/>
        <w:shd w:val="clear" w:color="auto" w:fill="auto"/>
        <w:spacing w:line="240" w:lineRule="auto"/>
        <w:ind w:right="20"/>
        <w:rPr>
          <w:rFonts w:asciiTheme="majorBidi" w:hAnsiTheme="majorBidi" w:cstheme="majorBidi"/>
          <w:b/>
          <w:sz w:val="22"/>
          <w:szCs w:val="22"/>
        </w:rPr>
      </w:pPr>
    </w:p>
    <w:p w:rsidR="00323827" w:rsidRPr="00E452CB" w:rsidRDefault="00323827" w:rsidP="00637084">
      <w:pPr>
        <w:pStyle w:val="Corpsdutexte500"/>
        <w:shd w:val="clear" w:color="auto" w:fill="auto"/>
        <w:spacing w:line="240" w:lineRule="auto"/>
        <w:ind w:right="20"/>
        <w:rPr>
          <w:rStyle w:val="Corpsdutexte570"/>
          <w:rFonts w:asciiTheme="majorBidi" w:hAnsiTheme="majorBidi" w:cstheme="majorBidi"/>
          <w:b/>
          <w:sz w:val="22"/>
          <w:szCs w:val="22"/>
        </w:rPr>
      </w:pPr>
      <w:r w:rsidRPr="00E452CB">
        <w:rPr>
          <w:rFonts w:asciiTheme="majorBidi" w:hAnsiTheme="majorBidi" w:cstheme="majorBidi"/>
          <w:b/>
          <w:sz w:val="22"/>
          <w:szCs w:val="22"/>
        </w:rPr>
        <w:t>Article 3</w:t>
      </w:r>
      <w:r w:rsidR="00637084">
        <w:rPr>
          <w:rFonts w:asciiTheme="majorBidi" w:hAnsiTheme="majorBidi" w:cstheme="majorBidi"/>
          <w:b/>
          <w:sz w:val="22"/>
          <w:szCs w:val="22"/>
        </w:rPr>
        <w:t>6</w:t>
      </w:r>
      <w:r w:rsidRPr="00E452CB">
        <w:rPr>
          <w:rFonts w:asciiTheme="majorBidi" w:hAnsiTheme="majorBidi" w:cstheme="majorBidi"/>
          <w:b/>
          <w:sz w:val="22"/>
          <w:szCs w:val="22"/>
        </w:rPr>
        <w:t> -</w:t>
      </w:r>
      <w:r w:rsidRPr="00E452CB">
        <w:rPr>
          <w:rStyle w:val="Corpsdutexte570"/>
          <w:rFonts w:asciiTheme="majorBidi" w:hAnsiTheme="majorBidi" w:cstheme="majorBidi"/>
          <w:b/>
          <w:sz w:val="22"/>
          <w:szCs w:val="22"/>
        </w:rPr>
        <w:t xml:space="preserve"> Droits et obligations des parties contractantes sur l'utilisation des résultats</w:t>
      </w:r>
      <w:bookmarkEnd w:id="71"/>
    </w:p>
    <w:p w:rsidR="00323827" w:rsidRPr="00E452CB" w:rsidRDefault="00323827" w:rsidP="00323827">
      <w:pPr>
        <w:pStyle w:val="Corpsdutexte500"/>
        <w:shd w:val="clear" w:color="auto" w:fill="auto"/>
        <w:spacing w:line="240" w:lineRule="auto"/>
        <w:ind w:right="20"/>
        <w:rPr>
          <w:rFonts w:asciiTheme="majorBidi" w:hAnsiTheme="majorBidi" w:cstheme="majorBidi"/>
          <w:b/>
          <w:sz w:val="22"/>
          <w:szCs w:val="22"/>
        </w:rPr>
      </w:pPr>
    </w:p>
    <w:p w:rsidR="00323827" w:rsidRPr="00E452CB" w:rsidRDefault="00323827" w:rsidP="00323827">
      <w:pPr>
        <w:jc w:val="both"/>
        <w:rPr>
          <w:rStyle w:val="Corpsdutexte570"/>
          <w:rFonts w:asciiTheme="majorBidi" w:hAnsiTheme="majorBidi" w:cstheme="majorBidi"/>
          <w:b/>
          <w:sz w:val="22"/>
          <w:szCs w:val="22"/>
        </w:rPr>
      </w:pPr>
      <w:bookmarkStart w:id="72" w:name="bookmark255"/>
      <w:r w:rsidRPr="00E452CB">
        <w:rPr>
          <w:rStyle w:val="Corpsdutexte570"/>
          <w:rFonts w:asciiTheme="majorBidi" w:hAnsiTheme="majorBidi" w:cstheme="majorBidi"/>
          <w:b/>
          <w:sz w:val="22"/>
          <w:szCs w:val="22"/>
        </w:rPr>
        <w:t>A - Droits et obligations du maître d'ouvrage :</w:t>
      </w:r>
      <w:bookmarkEnd w:id="72"/>
    </w:p>
    <w:p w:rsidR="00323827" w:rsidRPr="00E452CB" w:rsidRDefault="00323827" w:rsidP="00323827">
      <w:pPr>
        <w:jc w:val="both"/>
        <w:rPr>
          <w:rFonts w:asciiTheme="majorBidi" w:hAnsiTheme="majorBidi" w:cstheme="majorBidi"/>
          <w:b/>
          <w:sz w:val="22"/>
          <w:szCs w:val="22"/>
        </w:rPr>
      </w:pPr>
    </w:p>
    <w:p w:rsidR="00323827" w:rsidRPr="00E452CB" w:rsidRDefault="00323827" w:rsidP="00323827">
      <w:pPr>
        <w:pStyle w:val="Corpsdutexte500"/>
        <w:shd w:val="clear" w:color="auto" w:fill="auto"/>
        <w:spacing w:line="240" w:lineRule="auto"/>
        <w:rPr>
          <w:rFonts w:asciiTheme="majorBidi" w:hAnsiTheme="majorBidi" w:cstheme="majorBidi"/>
          <w:sz w:val="22"/>
          <w:szCs w:val="22"/>
        </w:rPr>
      </w:pPr>
      <w:r w:rsidRPr="00E452CB">
        <w:rPr>
          <w:rFonts w:asciiTheme="majorBidi" w:hAnsiTheme="majorBidi" w:cstheme="majorBidi"/>
          <w:sz w:val="22"/>
          <w:szCs w:val="22"/>
        </w:rPr>
        <w:t>Dans les conditions prévues par l'article 23 ci-dessus, le maître d'ouvrage peut :</w:t>
      </w:r>
    </w:p>
    <w:p w:rsidR="00323827" w:rsidRPr="00E452CB" w:rsidRDefault="00323827" w:rsidP="00323827">
      <w:pPr>
        <w:pStyle w:val="Corpsdutexte500"/>
        <w:numPr>
          <w:ilvl w:val="0"/>
          <w:numId w:val="32"/>
        </w:numPr>
        <w:shd w:val="clear" w:color="auto" w:fill="auto"/>
        <w:tabs>
          <w:tab w:val="left" w:pos="284"/>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utiliser librement les résultats des prestations de l'architecte dans le cadre exclusif de la réalisation du projet ;</w:t>
      </w:r>
    </w:p>
    <w:p w:rsidR="00323827" w:rsidRPr="00E452CB" w:rsidRDefault="00323827" w:rsidP="00323827">
      <w:pPr>
        <w:pStyle w:val="Corpsdutexte500"/>
        <w:numPr>
          <w:ilvl w:val="0"/>
          <w:numId w:val="32"/>
        </w:numPr>
        <w:shd w:val="clear" w:color="auto" w:fill="auto"/>
        <w:tabs>
          <w:tab w:val="left" w:pos="284"/>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communiquer à des intervenants dans la réalisation du projet, les résultats des prestations, notamment les dossiers d'études et documents ;</w:t>
      </w:r>
    </w:p>
    <w:p w:rsidR="00323827" w:rsidRPr="00E452CB" w:rsidRDefault="00323827" w:rsidP="00323827">
      <w:pPr>
        <w:pStyle w:val="Corpsdutexte500"/>
        <w:numPr>
          <w:ilvl w:val="0"/>
          <w:numId w:val="32"/>
        </w:numPr>
        <w:shd w:val="clear" w:color="auto" w:fill="auto"/>
        <w:tabs>
          <w:tab w:val="left" w:pos="284"/>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publier ou exposer les résultats des prestations, notamment, les maquettes et les plans; cette publication doit mentionner le nom de l'architecte ;</w:t>
      </w:r>
    </w:p>
    <w:p w:rsidR="00323827" w:rsidRPr="00E452CB" w:rsidRDefault="00323827" w:rsidP="00323827">
      <w:pPr>
        <w:pStyle w:val="Corpsdutexte500"/>
        <w:numPr>
          <w:ilvl w:val="0"/>
          <w:numId w:val="32"/>
        </w:numPr>
        <w:shd w:val="clear" w:color="auto" w:fill="auto"/>
        <w:tabs>
          <w:tab w:val="left" w:pos="284"/>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considérer les méthodes et le savoir-faire de l'architecte comme confidentiels, sauf si ces méthodes et ce savoir-faire sont compris dans l'objet du contrat.</w:t>
      </w:r>
    </w:p>
    <w:p w:rsidR="00323827" w:rsidRPr="00E452CB" w:rsidRDefault="00323827" w:rsidP="00323827">
      <w:pPr>
        <w:pStyle w:val="Corpsdutexte500"/>
        <w:shd w:val="clear" w:color="auto" w:fill="auto"/>
        <w:spacing w:line="240" w:lineRule="auto"/>
        <w:rPr>
          <w:rFonts w:asciiTheme="majorBidi" w:hAnsiTheme="majorBidi" w:cstheme="majorBidi"/>
          <w:b/>
          <w:sz w:val="22"/>
          <w:szCs w:val="22"/>
        </w:rPr>
      </w:pPr>
      <w:r w:rsidRPr="00E452CB">
        <w:rPr>
          <w:rFonts w:asciiTheme="majorBidi" w:hAnsiTheme="majorBidi" w:cstheme="majorBidi"/>
          <w:b/>
          <w:sz w:val="22"/>
          <w:szCs w:val="22"/>
        </w:rPr>
        <w:t>B- Droits et obligations de l'architecte :</w:t>
      </w:r>
    </w:p>
    <w:p w:rsidR="00323827" w:rsidRPr="00E452CB" w:rsidRDefault="00323827" w:rsidP="00323827">
      <w:pPr>
        <w:pStyle w:val="Corpsdutexte500"/>
        <w:shd w:val="clear" w:color="auto" w:fill="auto"/>
        <w:spacing w:line="240" w:lineRule="auto"/>
        <w:rPr>
          <w:rFonts w:asciiTheme="majorBidi" w:hAnsiTheme="majorBidi" w:cstheme="majorBidi"/>
          <w:b/>
          <w:sz w:val="22"/>
          <w:szCs w:val="22"/>
        </w:rPr>
      </w:pPr>
    </w:p>
    <w:p w:rsidR="00323827" w:rsidRPr="00E452CB" w:rsidRDefault="00323827" w:rsidP="00323827">
      <w:pPr>
        <w:pStyle w:val="Corpsdutexte500"/>
        <w:numPr>
          <w:ilvl w:val="0"/>
          <w:numId w:val="32"/>
        </w:numPr>
        <w:shd w:val="clear" w:color="auto" w:fill="auto"/>
        <w:tabs>
          <w:tab w:val="left" w:pos="254"/>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doit recevoir l'accord préalable du maître d'ouvrage avant de procéder à la publication des résultats de la prestation ;</w:t>
      </w:r>
    </w:p>
    <w:p w:rsidR="00323827" w:rsidRPr="00E452CB" w:rsidRDefault="00323827" w:rsidP="00323827">
      <w:pPr>
        <w:pStyle w:val="Corpsdutexte500"/>
        <w:numPr>
          <w:ilvl w:val="0"/>
          <w:numId w:val="32"/>
        </w:numPr>
        <w:shd w:val="clear" w:color="auto" w:fill="auto"/>
        <w:tabs>
          <w:tab w:val="left" w:pos="250"/>
        </w:tabs>
        <w:spacing w:line="240" w:lineRule="auto"/>
        <w:rPr>
          <w:rFonts w:asciiTheme="majorBidi" w:hAnsiTheme="majorBidi" w:cstheme="majorBidi"/>
          <w:sz w:val="22"/>
          <w:szCs w:val="22"/>
        </w:rPr>
      </w:pPr>
      <w:r w:rsidRPr="00E452CB">
        <w:rPr>
          <w:rFonts w:asciiTheme="majorBidi" w:hAnsiTheme="majorBidi" w:cstheme="majorBidi"/>
          <w:sz w:val="22"/>
          <w:szCs w:val="22"/>
        </w:rPr>
        <w:lastRenderedPageBreak/>
        <w:t>L'architecte ne peut faire aucun usage commercial des résultats des prestations ;</w:t>
      </w:r>
    </w:p>
    <w:p w:rsidR="00323827" w:rsidRPr="00E452CB" w:rsidRDefault="00323827" w:rsidP="00323827">
      <w:pPr>
        <w:pStyle w:val="Corpsdutexte500"/>
        <w:numPr>
          <w:ilvl w:val="0"/>
          <w:numId w:val="32"/>
        </w:numPr>
        <w:shd w:val="clear" w:color="auto" w:fill="auto"/>
        <w:tabs>
          <w:tab w:val="left" w:pos="301"/>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ne peut communiquer les résultats des prestations à des tiers, à titre gratuit ou onéreux, qu'avec l'autorisation du maître d'ouvrage ;</w:t>
      </w:r>
    </w:p>
    <w:p w:rsidR="00323827" w:rsidRPr="00E452CB" w:rsidRDefault="00323827" w:rsidP="00323827">
      <w:pPr>
        <w:pStyle w:val="Corpsdutexte500"/>
        <w:numPr>
          <w:ilvl w:val="0"/>
          <w:numId w:val="32"/>
        </w:numPr>
        <w:shd w:val="clear" w:color="auto" w:fill="auto"/>
        <w:tabs>
          <w:tab w:val="left" w:pos="207"/>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Les droits de propriété artistique et intellectuelle qui peuvent naître à l'occasion ou au cours de l'exécution des prestations sont acquis à l'architecte ;</w:t>
      </w:r>
    </w:p>
    <w:p w:rsidR="00323827" w:rsidRPr="00E452CB" w:rsidRDefault="00323827" w:rsidP="00323827">
      <w:pPr>
        <w:pStyle w:val="Corpsdutexte500"/>
        <w:numPr>
          <w:ilvl w:val="0"/>
          <w:numId w:val="32"/>
        </w:numPr>
        <w:shd w:val="clear" w:color="auto" w:fill="auto"/>
        <w:tabs>
          <w:tab w:val="left" w:pos="211"/>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s'engage à accepter la collaboration technique bénévole des architectes ou des ingénieurs du maître d’ouvrage  en ce qui concerne le contrôle des chantiers, portant sur la qualité et la quantité des travaux exécutés. Cette collaboration qui pourra se manifester sous forme de vérifications inopinées faites sur le chantier à l'occasion des tournées de service de l'Architecte ou de l'Ingénieur, ne dégage en rien la responsabilité de l'Architecte.</w:t>
      </w:r>
    </w:p>
    <w:p w:rsidR="00323827" w:rsidRPr="00E452CB" w:rsidRDefault="00323827" w:rsidP="00323827">
      <w:pPr>
        <w:pStyle w:val="Corpsdutexte500"/>
        <w:numPr>
          <w:ilvl w:val="0"/>
          <w:numId w:val="32"/>
        </w:numPr>
        <w:shd w:val="clear" w:color="auto" w:fill="auto"/>
        <w:tabs>
          <w:tab w:val="left" w:pos="211"/>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 xml:space="preserve"> L'Architecte ne pourra s'opposer à la présence sur les chantiers des agents désignée par le maître d’ouvrage  pour surveiller l'exécution des travaux. L'Architecte devra donner à ces agents tous renseignements utiles à leurs fonctions. La présence de surveillants ne dégage pas l'Architecte de sa responsabilité.</w:t>
      </w:r>
    </w:p>
    <w:p w:rsidR="00323827" w:rsidRPr="00E452CB" w:rsidRDefault="00323827" w:rsidP="00323827">
      <w:pPr>
        <w:pStyle w:val="Corpsdutexte500"/>
        <w:shd w:val="clear" w:color="auto" w:fill="auto"/>
        <w:spacing w:line="240" w:lineRule="auto"/>
        <w:rPr>
          <w:rFonts w:asciiTheme="majorBidi" w:hAnsiTheme="majorBidi" w:cstheme="majorBidi"/>
          <w:b/>
          <w:sz w:val="22"/>
          <w:szCs w:val="22"/>
        </w:rPr>
      </w:pPr>
      <w:bookmarkStart w:id="73" w:name="bookmark256"/>
    </w:p>
    <w:p w:rsidR="00323827" w:rsidRPr="00E452CB" w:rsidRDefault="00323827" w:rsidP="00637084">
      <w:pPr>
        <w:pStyle w:val="Corpsdutexte500"/>
        <w:shd w:val="clear" w:color="auto" w:fill="auto"/>
        <w:spacing w:line="240" w:lineRule="auto"/>
        <w:rPr>
          <w:rFonts w:asciiTheme="majorBidi" w:hAnsiTheme="majorBidi" w:cstheme="majorBidi"/>
          <w:b/>
          <w:sz w:val="22"/>
          <w:szCs w:val="22"/>
        </w:rPr>
      </w:pPr>
      <w:r w:rsidRPr="00E452CB">
        <w:rPr>
          <w:rFonts w:asciiTheme="majorBidi" w:hAnsiTheme="majorBidi" w:cstheme="majorBidi"/>
          <w:b/>
          <w:sz w:val="22"/>
          <w:szCs w:val="22"/>
        </w:rPr>
        <w:t>Article 3</w:t>
      </w:r>
      <w:r w:rsidR="00637084">
        <w:rPr>
          <w:rFonts w:asciiTheme="majorBidi" w:hAnsiTheme="majorBidi" w:cstheme="majorBidi"/>
          <w:b/>
          <w:sz w:val="22"/>
          <w:szCs w:val="22"/>
        </w:rPr>
        <w:t>7</w:t>
      </w:r>
      <w:r w:rsidRPr="00E452CB">
        <w:rPr>
          <w:rFonts w:asciiTheme="majorBidi" w:hAnsiTheme="majorBidi" w:cstheme="majorBidi"/>
          <w:b/>
          <w:sz w:val="22"/>
          <w:szCs w:val="22"/>
        </w:rPr>
        <w:t>- Responsabilité de l'architecte après la réception définitive</w:t>
      </w:r>
      <w:bookmarkEnd w:id="73"/>
    </w:p>
    <w:p w:rsidR="00323827" w:rsidRPr="00E452CB" w:rsidRDefault="00323827" w:rsidP="00323827">
      <w:pPr>
        <w:pStyle w:val="Corpsdutexte500"/>
        <w:shd w:val="clear" w:color="auto" w:fill="auto"/>
        <w:spacing w:line="240" w:lineRule="auto"/>
        <w:rPr>
          <w:rFonts w:asciiTheme="majorBidi" w:hAnsiTheme="majorBidi" w:cstheme="majorBidi"/>
          <w:b/>
          <w:sz w:val="22"/>
          <w:szCs w:val="22"/>
        </w:rPr>
      </w:pPr>
    </w:p>
    <w:p w:rsidR="00323827"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Dans les cas où le contrat porte sur une prestation de construction de bâtiments nouveaux, l'architecte est responsable dans les conditions prévues par l'article 769 du dahir du</w:t>
      </w:r>
      <w:r w:rsidRPr="00E452CB">
        <w:rPr>
          <w:rStyle w:val="Corpsdutexte5011pt"/>
          <w:rFonts w:asciiTheme="majorBidi" w:hAnsiTheme="majorBidi" w:cstheme="majorBidi"/>
        </w:rPr>
        <w:t xml:space="preserve"> 9</w:t>
      </w:r>
      <w:r w:rsidRPr="00E452CB">
        <w:rPr>
          <w:rFonts w:asciiTheme="majorBidi" w:hAnsiTheme="majorBidi" w:cstheme="majorBidi"/>
          <w:sz w:val="22"/>
          <w:szCs w:val="22"/>
        </w:rPr>
        <w:t xml:space="preserve"> Ramadan 1331 (12 août</w:t>
      </w:r>
      <w:r w:rsidRPr="00E452CB">
        <w:rPr>
          <w:rStyle w:val="Corpsdutexte5011pt"/>
          <w:rFonts w:asciiTheme="majorBidi" w:hAnsiTheme="majorBidi" w:cstheme="majorBidi"/>
        </w:rPr>
        <w:t xml:space="preserve"> 1913)</w:t>
      </w:r>
      <w:r w:rsidRPr="00E452CB">
        <w:rPr>
          <w:rFonts w:asciiTheme="majorBidi" w:hAnsiTheme="majorBidi" w:cstheme="majorBidi"/>
          <w:sz w:val="22"/>
          <w:szCs w:val="22"/>
        </w:rPr>
        <w:t xml:space="preserve"> formant</w:t>
      </w:r>
      <w:r w:rsidRPr="00E452CB">
        <w:rPr>
          <w:rStyle w:val="Corpsdutexte5011pt"/>
          <w:rFonts w:asciiTheme="majorBidi" w:hAnsiTheme="majorBidi" w:cstheme="majorBidi"/>
        </w:rPr>
        <w:t xml:space="preserve"> code</w:t>
      </w:r>
      <w:r w:rsidRPr="00E452CB">
        <w:rPr>
          <w:rFonts w:asciiTheme="majorBidi" w:hAnsiTheme="majorBidi" w:cstheme="majorBidi"/>
          <w:sz w:val="22"/>
          <w:szCs w:val="22"/>
        </w:rPr>
        <w:t xml:space="preserve"> des obligations et contrats pour une durée de dix années à partir de la réception définitive des constructions.</w:t>
      </w:r>
    </w:p>
    <w:p w:rsidR="00637084" w:rsidRPr="00E452CB" w:rsidRDefault="00637084" w:rsidP="00323827">
      <w:pPr>
        <w:pStyle w:val="Corpsdutexte500"/>
        <w:shd w:val="clear" w:color="auto" w:fill="auto"/>
        <w:spacing w:line="240" w:lineRule="auto"/>
        <w:ind w:right="20"/>
        <w:rPr>
          <w:rFonts w:asciiTheme="majorBidi" w:hAnsiTheme="majorBidi" w:cstheme="majorBidi"/>
          <w:sz w:val="22"/>
          <w:szCs w:val="22"/>
        </w:rPr>
      </w:pPr>
    </w:p>
    <w:p w:rsidR="00323827" w:rsidRPr="00E452CB" w:rsidRDefault="00323827" w:rsidP="00637084">
      <w:pPr>
        <w:jc w:val="both"/>
        <w:rPr>
          <w:rStyle w:val="Corpsdutexte57Gras"/>
          <w:rFonts w:asciiTheme="majorBidi" w:hAnsiTheme="majorBidi" w:cstheme="majorBidi"/>
          <w:sz w:val="22"/>
          <w:szCs w:val="22"/>
        </w:rPr>
      </w:pPr>
      <w:bookmarkStart w:id="74" w:name="bookmark257"/>
      <w:r w:rsidRPr="00E452CB">
        <w:rPr>
          <w:rStyle w:val="Corpsdutexte570"/>
          <w:rFonts w:asciiTheme="majorBidi" w:hAnsiTheme="majorBidi" w:cstheme="majorBidi"/>
          <w:b/>
          <w:sz w:val="22"/>
          <w:szCs w:val="22"/>
        </w:rPr>
        <w:t xml:space="preserve">Article </w:t>
      </w:r>
      <w:r w:rsidR="00637084">
        <w:rPr>
          <w:rStyle w:val="Corpsdutexte570"/>
          <w:rFonts w:asciiTheme="majorBidi" w:hAnsiTheme="majorBidi" w:cstheme="majorBidi"/>
          <w:b/>
          <w:sz w:val="22"/>
          <w:szCs w:val="22"/>
        </w:rPr>
        <w:t>38</w:t>
      </w:r>
      <w:r w:rsidRPr="00E452CB">
        <w:rPr>
          <w:rStyle w:val="Corpsdutexte570"/>
          <w:rFonts w:asciiTheme="majorBidi" w:hAnsiTheme="majorBidi" w:cstheme="majorBidi"/>
          <w:b/>
          <w:sz w:val="22"/>
          <w:szCs w:val="22"/>
        </w:rPr>
        <w:t>- Résiliation du contrat</w:t>
      </w:r>
      <w:r w:rsidRPr="00E452CB">
        <w:rPr>
          <w:rStyle w:val="Corpsdutexte570"/>
          <w:rFonts w:asciiTheme="majorBidi" w:hAnsiTheme="majorBidi" w:cstheme="majorBidi"/>
          <w:sz w:val="22"/>
          <w:szCs w:val="22"/>
        </w:rPr>
        <w:t xml:space="preserve"> d</w:t>
      </w:r>
      <w:r w:rsidRPr="00E452CB">
        <w:rPr>
          <w:rStyle w:val="Corpsdutexte57Gras"/>
          <w:rFonts w:asciiTheme="majorBidi" w:hAnsiTheme="majorBidi" w:cstheme="majorBidi"/>
          <w:sz w:val="22"/>
          <w:szCs w:val="22"/>
        </w:rPr>
        <w:t>'architecte</w:t>
      </w:r>
      <w:bookmarkEnd w:id="74"/>
    </w:p>
    <w:p w:rsidR="00323827" w:rsidRPr="00E452CB" w:rsidRDefault="00323827" w:rsidP="00323827">
      <w:pPr>
        <w:jc w:val="both"/>
        <w:rPr>
          <w:rFonts w:asciiTheme="majorBidi" w:hAnsiTheme="majorBidi" w:cstheme="majorBidi"/>
          <w:sz w:val="22"/>
          <w:szCs w:val="22"/>
        </w:rPr>
      </w:pPr>
    </w:p>
    <w:p w:rsidR="00323827" w:rsidRPr="00E452CB" w:rsidRDefault="00323827" w:rsidP="00323827">
      <w:pPr>
        <w:pStyle w:val="Corpsdutexte500"/>
        <w:numPr>
          <w:ilvl w:val="1"/>
          <w:numId w:val="32"/>
        </w:numPr>
        <w:shd w:val="clear" w:color="auto" w:fill="auto"/>
        <w:tabs>
          <w:tab w:val="left" w:pos="142"/>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 xml:space="preserve">La résiliation est une fin anticipée du contrat avant l'achèvement total des prestations. </w:t>
      </w:r>
    </w:p>
    <w:p w:rsidR="00323827" w:rsidRPr="00E452CB" w:rsidRDefault="00323827" w:rsidP="00323827">
      <w:pPr>
        <w:pStyle w:val="Corpsdutexte500"/>
        <w:shd w:val="clear" w:color="auto" w:fill="auto"/>
        <w:tabs>
          <w:tab w:val="left" w:pos="142"/>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Elle est prise par décision de l'autorité compétente dûment motivée. Cette décision de résiliation est notifiée à l'architecte par ordre de service.</w:t>
      </w:r>
    </w:p>
    <w:p w:rsidR="00323827" w:rsidRPr="00E452CB" w:rsidRDefault="00323827" w:rsidP="00323827">
      <w:pPr>
        <w:pStyle w:val="Corpsdutexte500"/>
        <w:shd w:val="clear" w:color="auto" w:fill="auto"/>
        <w:tabs>
          <w:tab w:val="left" w:pos="142"/>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 résiliation prend effet à compter de la date fixée dans la décision de résiliation ou, à défaut d'une telle date, à la date de notification de cette décision à l'architecte.</w:t>
      </w:r>
    </w:p>
    <w:p w:rsidR="00323827" w:rsidRPr="00E452CB" w:rsidRDefault="00323827" w:rsidP="00323827">
      <w:pPr>
        <w:pStyle w:val="Corpsdutexte500"/>
        <w:numPr>
          <w:ilvl w:val="1"/>
          <w:numId w:val="32"/>
        </w:numPr>
        <w:shd w:val="clear" w:color="auto" w:fill="auto"/>
        <w:tabs>
          <w:tab w:val="left" w:pos="142"/>
          <w:tab w:val="left" w:pos="315"/>
        </w:tabs>
        <w:spacing w:line="240" w:lineRule="auto"/>
        <w:rPr>
          <w:rFonts w:asciiTheme="majorBidi" w:hAnsiTheme="majorBidi" w:cstheme="majorBidi"/>
          <w:sz w:val="22"/>
          <w:szCs w:val="22"/>
        </w:rPr>
      </w:pPr>
      <w:r w:rsidRPr="00E452CB">
        <w:rPr>
          <w:rFonts w:asciiTheme="majorBidi" w:hAnsiTheme="majorBidi" w:cstheme="majorBidi"/>
          <w:sz w:val="22"/>
          <w:szCs w:val="22"/>
        </w:rPr>
        <w:t>La décision de résiliation est prise dans les cas suivants :</w:t>
      </w:r>
    </w:p>
    <w:p w:rsidR="00323827" w:rsidRPr="00E452CB" w:rsidRDefault="00323827" w:rsidP="00323827">
      <w:pPr>
        <w:pStyle w:val="Corpsdutexte500"/>
        <w:numPr>
          <w:ilvl w:val="0"/>
          <w:numId w:val="32"/>
        </w:numPr>
        <w:shd w:val="clear" w:color="auto" w:fill="auto"/>
        <w:tabs>
          <w:tab w:val="left" w:pos="142"/>
        </w:tabs>
        <w:spacing w:line="240" w:lineRule="auto"/>
        <w:ind w:right="20"/>
        <w:jc w:val="left"/>
        <w:rPr>
          <w:rFonts w:asciiTheme="majorBidi" w:hAnsiTheme="majorBidi" w:cstheme="majorBidi"/>
          <w:sz w:val="22"/>
          <w:szCs w:val="22"/>
        </w:rPr>
      </w:pPr>
      <w:r w:rsidRPr="00E452CB">
        <w:rPr>
          <w:rFonts w:asciiTheme="majorBidi" w:hAnsiTheme="majorBidi" w:cstheme="majorBidi"/>
          <w:sz w:val="22"/>
          <w:szCs w:val="22"/>
        </w:rPr>
        <w:t>lorsque l'ordre de service prescrivant le commencement des prestations ne lui a pas été notifié dans les délais prévus par l'article 24 ci-dessus;</w:t>
      </w:r>
    </w:p>
    <w:p w:rsidR="00323827" w:rsidRPr="00E452CB" w:rsidRDefault="00323827" w:rsidP="00323827">
      <w:pPr>
        <w:pStyle w:val="Corpsdutexte500"/>
        <w:numPr>
          <w:ilvl w:val="0"/>
          <w:numId w:val="32"/>
        </w:numPr>
        <w:shd w:val="clear" w:color="auto" w:fill="auto"/>
        <w:tabs>
          <w:tab w:val="left" w:pos="142"/>
        </w:tabs>
        <w:spacing w:line="240" w:lineRule="auto"/>
        <w:ind w:right="20"/>
        <w:jc w:val="left"/>
        <w:rPr>
          <w:rFonts w:asciiTheme="majorBidi" w:hAnsiTheme="majorBidi" w:cstheme="majorBidi"/>
          <w:sz w:val="22"/>
          <w:szCs w:val="22"/>
        </w:rPr>
      </w:pPr>
      <w:r w:rsidRPr="00E452CB">
        <w:rPr>
          <w:rFonts w:asciiTheme="majorBidi" w:hAnsiTheme="majorBidi" w:cstheme="majorBidi"/>
          <w:sz w:val="22"/>
          <w:szCs w:val="22"/>
        </w:rPr>
        <w:t>en cas de force majeure rendant l'exécution des prestations impossible en application de l'article 25 ci-dessus ;</w:t>
      </w:r>
    </w:p>
    <w:p w:rsidR="00323827" w:rsidRPr="00E452CB" w:rsidRDefault="00323827" w:rsidP="00323827">
      <w:pPr>
        <w:pStyle w:val="Corpsdutexte500"/>
        <w:numPr>
          <w:ilvl w:val="0"/>
          <w:numId w:val="32"/>
        </w:numPr>
        <w:shd w:val="clear" w:color="auto" w:fill="auto"/>
        <w:tabs>
          <w:tab w:val="left" w:pos="142"/>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en cas de décès de l'architecte en application de l'article 27 ci-dessus ;</w:t>
      </w:r>
    </w:p>
    <w:p w:rsidR="00323827" w:rsidRPr="00E452CB" w:rsidRDefault="00323827" w:rsidP="00323827">
      <w:pPr>
        <w:pStyle w:val="Corpsdutexte500"/>
        <w:numPr>
          <w:ilvl w:val="0"/>
          <w:numId w:val="32"/>
        </w:numPr>
        <w:shd w:val="clear" w:color="auto" w:fill="auto"/>
        <w:tabs>
          <w:tab w:val="left" w:pos="142"/>
        </w:tabs>
        <w:spacing w:line="240" w:lineRule="auto"/>
        <w:ind w:right="20"/>
        <w:jc w:val="left"/>
        <w:rPr>
          <w:rFonts w:asciiTheme="majorBidi" w:hAnsiTheme="majorBidi" w:cstheme="majorBidi"/>
          <w:sz w:val="22"/>
          <w:szCs w:val="22"/>
        </w:rPr>
      </w:pPr>
      <w:r w:rsidRPr="00E452CB">
        <w:rPr>
          <w:rFonts w:asciiTheme="majorBidi" w:hAnsiTheme="majorBidi" w:cstheme="majorBidi"/>
          <w:sz w:val="22"/>
          <w:szCs w:val="22"/>
        </w:rPr>
        <w:t xml:space="preserve">en cas d'incapacité civile ou physique de l'architecte en application de l'article 28 ci -dessus </w:t>
      </w:r>
    </w:p>
    <w:p w:rsidR="00323827" w:rsidRPr="00E452CB" w:rsidRDefault="00323827" w:rsidP="00323827">
      <w:pPr>
        <w:pStyle w:val="Corpsdutexte500"/>
        <w:numPr>
          <w:ilvl w:val="0"/>
          <w:numId w:val="32"/>
        </w:numPr>
        <w:shd w:val="clear" w:color="auto" w:fill="auto"/>
        <w:tabs>
          <w:tab w:val="left" w:pos="142"/>
        </w:tabs>
        <w:spacing w:line="240" w:lineRule="auto"/>
        <w:ind w:right="20"/>
        <w:jc w:val="left"/>
        <w:rPr>
          <w:rFonts w:asciiTheme="majorBidi" w:hAnsiTheme="majorBidi" w:cstheme="majorBidi"/>
          <w:sz w:val="22"/>
          <w:szCs w:val="22"/>
        </w:rPr>
      </w:pPr>
      <w:r w:rsidRPr="00E452CB">
        <w:rPr>
          <w:rFonts w:asciiTheme="majorBidi" w:hAnsiTheme="majorBidi" w:cstheme="majorBidi"/>
          <w:sz w:val="22"/>
          <w:szCs w:val="22"/>
        </w:rPr>
        <w:t>en cas de retard dans l'exécution dans les conditions prévues à l'article 11 ci- dessus;</w:t>
      </w:r>
    </w:p>
    <w:p w:rsidR="00323827" w:rsidRPr="00E452CB" w:rsidRDefault="00323827" w:rsidP="00323827">
      <w:pPr>
        <w:pStyle w:val="Corpsdutexte500"/>
        <w:numPr>
          <w:ilvl w:val="0"/>
          <w:numId w:val="32"/>
        </w:numPr>
        <w:shd w:val="clear" w:color="auto" w:fill="auto"/>
        <w:tabs>
          <w:tab w:val="left" w:pos="142"/>
        </w:tabs>
        <w:spacing w:line="240" w:lineRule="auto"/>
        <w:ind w:right="20"/>
        <w:jc w:val="left"/>
        <w:rPr>
          <w:rFonts w:asciiTheme="majorBidi" w:hAnsiTheme="majorBidi" w:cstheme="majorBidi"/>
          <w:sz w:val="22"/>
          <w:szCs w:val="22"/>
        </w:rPr>
      </w:pPr>
      <w:r w:rsidRPr="00E452CB">
        <w:rPr>
          <w:rFonts w:asciiTheme="majorBidi" w:hAnsiTheme="majorBidi" w:cstheme="majorBidi"/>
          <w:sz w:val="22"/>
          <w:szCs w:val="22"/>
        </w:rPr>
        <w:t>en cas d'application des mesures coercitives prévues à l'article 41 ci-après.</w:t>
      </w:r>
    </w:p>
    <w:p w:rsidR="00323827" w:rsidRPr="00E452CB" w:rsidRDefault="00323827" w:rsidP="009879DD">
      <w:pPr>
        <w:pStyle w:val="Corpsdutexte500"/>
        <w:numPr>
          <w:ilvl w:val="0"/>
          <w:numId w:val="33"/>
        </w:numPr>
        <w:shd w:val="clear" w:color="auto" w:fill="auto"/>
        <w:tabs>
          <w:tab w:val="left" w:pos="322"/>
        </w:tabs>
        <w:spacing w:line="240" w:lineRule="auto"/>
        <w:ind w:right="33"/>
        <w:jc w:val="left"/>
        <w:rPr>
          <w:rFonts w:asciiTheme="majorBidi" w:hAnsiTheme="majorBidi" w:cstheme="majorBidi"/>
          <w:sz w:val="22"/>
          <w:szCs w:val="22"/>
        </w:rPr>
      </w:pPr>
      <w:r w:rsidRPr="00E452CB">
        <w:rPr>
          <w:rFonts w:asciiTheme="majorBidi" w:hAnsiTheme="majorBidi" w:cstheme="majorBidi"/>
          <w:sz w:val="22"/>
          <w:szCs w:val="22"/>
        </w:rPr>
        <w:t>Les dispositions suivantes s'appliquent en cas de résiliation du contrat :</w:t>
      </w:r>
    </w:p>
    <w:p w:rsidR="00323827" w:rsidRPr="00E452CB" w:rsidRDefault="00323827" w:rsidP="00323827">
      <w:pPr>
        <w:pStyle w:val="Corpsdutexte500"/>
        <w:shd w:val="clear" w:color="auto" w:fill="auto"/>
        <w:tabs>
          <w:tab w:val="left" w:pos="322"/>
        </w:tabs>
        <w:spacing w:line="240" w:lineRule="auto"/>
        <w:ind w:right="1780"/>
        <w:jc w:val="left"/>
        <w:rPr>
          <w:rFonts w:asciiTheme="majorBidi" w:hAnsiTheme="majorBidi" w:cstheme="majorBidi"/>
          <w:sz w:val="22"/>
          <w:szCs w:val="22"/>
        </w:rPr>
      </w:pPr>
      <w:r w:rsidRPr="00E452CB">
        <w:rPr>
          <w:rFonts w:asciiTheme="majorBidi" w:hAnsiTheme="majorBidi" w:cstheme="majorBidi"/>
          <w:sz w:val="22"/>
          <w:szCs w:val="22"/>
        </w:rPr>
        <w:t xml:space="preserve"> L'architecte est tenu de remettre au maître d'ouvrage :</w:t>
      </w:r>
    </w:p>
    <w:p w:rsidR="00323827" w:rsidRPr="00E452CB" w:rsidRDefault="00323827" w:rsidP="00323827">
      <w:pPr>
        <w:pStyle w:val="Corpsdutexte500"/>
        <w:numPr>
          <w:ilvl w:val="0"/>
          <w:numId w:val="32"/>
        </w:numPr>
        <w:shd w:val="clear" w:color="auto" w:fill="auto"/>
        <w:tabs>
          <w:tab w:val="left" w:pos="142"/>
        </w:tabs>
        <w:spacing w:line="240" w:lineRule="auto"/>
        <w:ind w:right="20"/>
        <w:jc w:val="left"/>
        <w:rPr>
          <w:rFonts w:asciiTheme="majorBidi" w:hAnsiTheme="majorBidi" w:cstheme="majorBidi"/>
          <w:sz w:val="22"/>
          <w:szCs w:val="22"/>
        </w:rPr>
      </w:pPr>
      <w:r w:rsidRPr="00E452CB">
        <w:rPr>
          <w:rFonts w:asciiTheme="majorBidi" w:hAnsiTheme="majorBidi" w:cstheme="majorBidi"/>
          <w:sz w:val="22"/>
          <w:szCs w:val="22"/>
        </w:rPr>
        <w:t>les rapports ou documents relatifs aux prestations réalisées et réceptionnées ou en cours d'exécution ;</w:t>
      </w:r>
    </w:p>
    <w:p w:rsidR="00323827" w:rsidRPr="00E452CB" w:rsidRDefault="00323827" w:rsidP="00323827">
      <w:pPr>
        <w:pStyle w:val="Corpsdutexte500"/>
        <w:numPr>
          <w:ilvl w:val="0"/>
          <w:numId w:val="32"/>
        </w:numPr>
        <w:shd w:val="clear" w:color="auto" w:fill="auto"/>
        <w:tabs>
          <w:tab w:val="left" w:pos="142"/>
        </w:tabs>
        <w:spacing w:line="240" w:lineRule="auto"/>
        <w:ind w:right="20"/>
        <w:jc w:val="left"/>
        <w:rPr>
          <w:rFonts w:asciiTheme="majorBidi" w:hAnsiTheme="majorBidi" w:cstheme="majorBidi"/>
          <w:sz w:val="22"/>
          <w:szCs w:val="22"/>
        </w:rPr>
      </w:pPr>
      <w:r w:rsidRPr="00E452CB">
        <w:rPr>
          <w:rFonts w:asciiTheme="majorBidi" w:hAnsiTheme="majorBidi" w:cstheme="majorBidi"/>
          <w:sz w:val="22"/>
          <w:szCs w:val="22"/>
        </w:rPr>
        <w:t>les documents ou plans spécialement conçus pour l'exécution du contrat;</w:t>
      </w:r>
    </w:p>
    <w:p w:rsidR="00323827" w:rsidRPr="00E452CB" w:rsidRDefault="00323827" w:rsidP="00323827">
      <w:pPr>
        <w:pStyle w:val="Corpsdutexte500"/>
        <w:numPr>
          <w:ilvl w:val="0"/>
          <w:numId w:val="32"/>
        </w:numPr>
        <w:shd w:val="clear" w:color="auto" w:fill="auto"/>
        <w:tabs>
          <w:tab w:val="left" w:pos="142"/>
        </w:tabs>
        <w:spacing w:line="240" w:lineRule="auto"/>
        <w:ind w:right="20"/>
        <w:jc w:val="left"/>
        <w:rPr>
          <w:rFonts w:asciiTheme="majorBidi" w:hAnsiTheme="majorBidi" w:cstheme="majorBidi"/>
          <w:sz w:val="22"/>
          <w:szCs w:val="22"/>
        </w:rPr>
      </w:pPr>
      <w:r w:rsidRPr="00E452CB">
        <w:rPr>
          <w:rFonts w:asciiTheme="majorBidi" w:hAnsiTheme="majorBidi" w:cstheme="majorBidi"/>
          <w:sz w:val="22"/>
          <w:szCs w:val="22"/>
        </w:rPr>
        <w:t>les documents qui lui ont été remis par le maître d'ouvrage pour l'exécution du contrat.</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 résiliation donne lieu à l'établissement des états d'honoraires provisoires et définitif prévus respectivement aux articles 36 et 37 ci-dessous.</w:t>
      </w:r>
    </w:p>
    <w:p w:rsidR="00323827" w:rsidRPr="00E452CB" w:rsidRDefault="00323827" w:rsidP="00323827">
      <w:pPr>
        <w:pStyle w:val="Corpsdutexte500"/>
        <w:numPr>
          <w:ilvl w:val="0"/>
          <w:numId w:val="33"/>
        </w:numPr>
        <w:shd w:val="clear" w:color="auto" w:fill="auto"/>
        <w:tabs>
          <w:tab w:val="left" w:pos="0"/>
          <w:tab w:val="left" w:pos="426"/>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 liquidation du contrat tient compte des seules prestations réceptionnées suivant les prescriptions du contrat à la date de la décision de résiliation.</w:t>
      </w:r>
    </w:p>
    <w:p w:rsidR="00323827" w:rsidRPr="00E452CB" w:rsidRDefault="00323827" w:rsidP="00323827">
      <w:pPr>
        <w:pStyle w:val="Corpsdutexte500"/>
        <w:numPr>
          <w:ilvl w:val="0"/>
          <w:numId w:val="33"/>
        </w:numPr>
        <w:shd w:val="clear" w:color="auto" w:fill="auto"/>
        <w:tabs>
          <w:tab w:val="left" w:pos="0"/>
          <w:tab w:val="left" w:pos="426"/>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En cas de résiliation suite au décès ou à l'incapacité civile ou physique de l'architecte l'ordre national des architectes est compétent pour examiner tous les problèmes liés à la profession conformément à l'article 35 de la loi n° 016-89 précitée.</w:t>
      </w:r>
    </w:p>
    <w:p w:rsidR="00323827" w:rsidRPr="00E452CB" w:rsidRDefault="00323827" w:rsidP="00323827">
      <w:pPr>
        <w:pStyle w:val="Corpsdutexte520"/>
        <w:shd w:val="clear" w:color="auto" w:fill="auto"/>
        <w:spacing w:line="240" w:lineRule="auto"/>
        <w:jc w:val="both"/>
        <w:rPr>
          <w:rFonts w:asciiTheme="majorBidi" w:hAnsiTheme="majorBidi" w:cstheme="majorBidi"/>
          <w:sz w:val="22"/>
          <w:szCs w:val="22"/>
        </w:rPr>
      </w:pPr>
    </w:p>
    <w:p w:rsidR="00706F61" w:rsidRDefault="00706F61" w:rsidP="00637084">
      <w:pPr>
        <w:pStyle w:val="Corpsdutexte520"/>
        <w:shd w:val="clear" w:color="auto" w:fill="auto"/>
        <w:spacing w:line="240" w:lineRule="auto"/>
        <w:jc w:val="both"/>
        <w:rPr>
          <w:rStyle w:val="Corpsdutexte570"/>
          <w:rFonts w:asciiTheme="majorBidi" w:hAnsiTheme="majorBidi" w:cstheme="majorBidi"/>
          <w:b/>
          <w:sz w:val="22"/>
          <w:szCs w:val="22"/>
        </w:rPr>
      </w:pPr>
    </w:p>
    <w:p w:rsidR="00706F61" w:rsidRDefault="00706F61" w:rsidP="00637084">
      <w:pPr>
        <w:pStyle w:val="Corpsdutexte520"/>
        <w:shd w:val="clear" w:color="auto" w:fill="auto"/>
        <w:spacing w:line="240" w:lineRule="auto"/>
        <w:jc w:val="both"/>
        <w:rPr>
          <w:rStyle w:val="Corpsdutexte570"/>
          <w:rFonts w:asciiTheme="majorBidi" w:hAnsiTheme="majorBidi" w:cstheme="majorBidi"/>
          <w:b/>
          <w:sz w:val="22"/>
          <w:szCs w:val="22"/>
        </w:rPr>
      </w:pPr>
    </w:p>
    <w:p w:rsidR="00706F61" w:rsidRDefault="00706F61" w:rsidP="00637084">
      <w:pPr>
        <w:pStyle w:val="Corpsdutexte520"/>
        <w:shd w:val="clear" w:color="auto" w:fill="auto"/>
        <w:spacing w:line="240" w:lineRule="auto"/>
        <w:jc w:val="both"/>
        <w:rPr>
          <w:rStyle w:val="Corpsdutexte570"/>
          <w:rFonts w:asciiTheme="majorBidi" w:hAnsiTheme="majorBidi" w:cstheme="majorBidi"/>
          <w:b/>
          <w:sz w:val="22"/>
          <w:szCs w:val="22"/>
        </w:rPr>
      </w:pPr>
    </w:p>
    <w:p w:rsidR="00323827" w:rsidRPr="00E452CB" w:rsidRDefault="00323827" w:rsidP="00637084">
      <w:pPr>
        <w:pStyle w:val="Corpsdutexte520"/>
        <w:shd w:val="clear" w:color="auto" w:fill="auto"/>
        <w:spacing w:line="240" w:lineRule="auto"/>
        <w:jc w:val="both"/>
        <w:rPr>
          <w:rStyle w:val="Corpsdutexte570"/>
          <w:rFonts w:asciiTheme="majorBidi" w:hAnsiTheme="majorBidi" w:cstheme="majorBidi"/>
          <w:b/>
          <w:sz w:val="22"/>
          <w:szCs w:val="22"/>
        </w:rPr>
      </w:pPr>
      <w:r w:rsidRPr="00E452CB">
        <w:rPr>
          <w:rStyle w:val="Corpsdutexte570"/>
          <w:rFonts w:asciiTheme="majorBidi" w:hAnsiTheme="majorBidi" w:cstheme="majorBidi"/>
          <w:b/>
          <w:sz w:val="22"/>
          <w:szCs w:val="22"/>
        </w:rPr>
        <w:lastRenderedPageBreak/>
        <w:t xml:space="preserve">Article </w:t>
      </w:r>
      <w:r w:rsidR="00637084">
        <w:rPr>
          <w:rStyle w:val="Corpsdutexte570"/>
          <w:rFonts w:asciiTheme="majorBidi" w:hAnsiTheme="majorBidi" w:cstheme="majorBidi"/>
          <w:b/>
          <w:sz w:val="22"/>
          <w:szCs w:val="22"/>
        </w:rPr>
        <w:t>39</w:t>
      </w:r>
      <w:r w:rsidRPr="00E452CB">
        <w:rPr>
          <w:rStyle w:val="Corpsdutexte570"/>
          <w:rFonts w:asciiTheme="majorBidi" w:hAnsiTheme="majorBidi" w:cstheme="majorBidi"/>
          <w:b/>
          <w:sz w:val="22"/>
          <w:szCs w:val="22"/>
        </w:rPr>
        <w:t>- Mesures coercitives</w:t>
      </w:r>
    </w:p>
    <w:p w:rsidR="00323827" w:rsidRPr="00E452CB" w:rsidRDefault="00323827" w:rsidP="00323827">
      <w:pPr>
        <w:pStyle w:val="Corpsdutexte520"/>
        <w:shd w:val="clear" w:color="auto" w:fill="auto"/>
        <w:spacing w:line="240" w:lineRule="auto"/>
        <w:jc w:val="both"/>
        <w:rPr>
          <w:rFonts w:asciiTheme="majorBidi" w:hAnsiTheme="majorBidi" w:cstheme="majorBidi"/>
          <w:sz w:val="22"/>
          <w:szCs w:val="22"/>
        </w:rPr>
      </w:pP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1- Les mesures coercitives s'appliquent en cas de constatation du défaut d'exécution imputable à l'architecte. Le défaut d'exécution est constaté lorsque l'architecte ne se conforme pas :</w:t>
      </w:r>
    </w:p>
    <w:p w:rsidR="00323827" w:rsidRPr="00E452CB" w:rsidRDefault="00323827" w:rsidP="00323827">
      <w:pPr>
        <w:pStyle w:val="Corpsdutexte500"/>
        <w:numPr>
          <w:ilvl w:val="0"/>
          <w:numId w:val="32"/>
        </w:numPr>
        <w:shd w:val="clear" w:color="auto" w:fill="auto"/>
        <w:tabs>
          <w:tab w:val="left" w:pos="178"/>
        </w:tabs>
        <w:spacing w:line="240" w:lineRule="auto"/>
        <w:rPr>
          <w:rFonts w:asciiTheme="majorBidi" w:hAnsiTheme="majorBidi" w:cstheme="majorBidi"/>
          <w:sz w:val="22"/>
          <w:szCs w:val="22"/>
        </w:rPr>
      </w:pPr>
      <w:r w:rsidRPr="00E452CB">
        <w:rPr>
          <w:rFonts w:asciiTheme="majorBidi" w:hAnsiTheme="majorBidi" w:cstheme="majorBidi"/>
          <w:sz w:val="22"/>
          <w:szCs w:val="22"/>
        </w:rPr>
        <w:t>aux stipulations du contrat ;</w:t>
      </w:r>
    </w:p>
    <w:p w:rsidR="00323827" w:rsidRPr="00E452CB" w:rsidRDefault="00323827" w:rsidP="00323827">
      <w:pPr>
        <w:pStyle w:val="Corpsdutexte500"/>
        <w:numPr>
          <w:ilvl w:val="0"/>
          <w:numId w:val="32"/>
        </w:numPr>
        <w:shd w:val="clear" w:color="auto" w:fill="auto"/>
        <w:tabs>
          <w:tab w:val="left" w:pos="193"/>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aux ordres de service qui lui sont donnés par le maître d'ouvrage, exception faite du §3 de l'article 13 ci-dessus.</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L'autorité compétente met en demeure l'architecte par décision qui lui est notifiée par un ordre de service en lui précisant exactement les manquements relevés et le délai dans lequel il doit remédier à ces manquements.</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Ce délai, sauf cas d'urgence dont l'autorité compétente est seule juge, ne peut être inférieur à quinze (15) jours à compter de la notification de la mise en demeure.</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Passé ce délai, si l'architecte n'a pas exécuté les dispositions prescrites, l'autorité compétente prononce, au plus tard, dans les quinze (15) jours qui suivent la fin du délai fixé dans la mise en demeure, la résiliation du contrat.</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2- Dans le cas d'un contrat passé avec un groupement, si le mandataire ne se conforme pas aux obligations qui lui incombent, il est mis en demeure, par courrier recommandé avec accusé de réception, de satisfaire à ses obligations dans un délai qui ne peut être inférieur à quinze (15) jours. Si cette mise en demeure reste sans effet, l'autorité compétente invite les autres membres du groupement à désigner un autre mandataire dans le délai d'un mois, le nouveau mandataire, une fois désigné, se substitue à l’ancien dans tous ses droits et obligations.</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A défaut de cette désignation, le maître d'ouvrage peut désigner un architecte membre du groupement pour coordonner l'action des divers membres du groupement.</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Si l'un des membres du groupement d'architectes est défaillant, le maître d'ouvrage avise le mandataire par courrier recommandé avec accusé de réception. Le mandataire dispose de quinze (15) jours à compter de la fin du délai fixé par la mise en demeure pour pallier la défaillance du membre concerné soit en se substituant à lui dans ses engagements, soit en proposant au maître d'ouvrage un autre membre.</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 substitut du membre défaillant doit répondre aux conditions requises prévues à articles 96 du règlement des marchés pour le compte de l’Université</w:t>
      </w:r>
      <w:r w:rsidRPr="00E452CB">
        <w:rPr>
          <w:rFonts w:asciiTheme="majorBidi" w:hAnsiTheme="majorBidi" w:cstheme="majorBidi"/>
          <w:b/>
          <w:sz w:val="22"/>
          <w:szCs w:val="22"/>
        </w:rPr>
        <w:t> </w:t>
      </w:r>
      <w:r w:rsidRPr="00E452CB">
        <w:rPr>
          <w:rFonts w:asciiTheme="majorBidi" w:hAnsiTheme="majorBidi" w:cstheme="majorBidi"/>
          <w:sz w:val="22"/>
          <w:szCs w:val="22"/>
        </w:rPr>
        <w:t>précité, pour réaliser les prestations concernées.</w:t>
      </w:r>
      <w:bookmarkStart w:id="75" w:name="bookmark258"/>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p>
    <w:p w:rsidR="00323827" w:rsidRPr="00E452CB" w:rsidRDefault="00323827" w:rsidP="00637084">
      <w:pPr>
        <w:pStyle w:val="Corpsdutexte500"/>
        <w:shd w:val="clear" w:color="auto" w:fill="auto"/>
        <w:spacing w:line="240" w:lineRule="auto"/>
        <w:ind w:right="20"/>
        <w:rPr>
          <w:rFonts w:asciiTheme="majorBidi" w:hAnsiTheme="majorBidi" w:cstheme="majorBidi"/>
          <w:b/>
          <w:sz w:val="22"/>
          <w:szCs w:val="22"/>
        </w:rPr>
      </w:pPr>
      <w:r w:rsidRPr="00E452CB">
        <w:rPr>
          <w:rFonts w:asciiTheme="majorBidi" w:hAnsiTheme="majorBidi" w:cstheme="majorBidi"/>
          <w:b/>
          <w:sz w:val="22"/>
          <w:szCs w:val="22"/>
        </w:rPr>
        <w:t>Article 4</w:t>
      </w:r>
      <w:r w:rsidR="00637084">
        <w:rPr>
          <w:rFonts w:asciiTheme="majorBidi" w:hAnsiTheme="majorBidi" w:cstheme="majorBidi"/>
          <w:b/>
          <w:sz w:val="22"/>
          <w:szCs w:val="22"/>
        </w:rPr>
        <w:t>0</w:t>
      </w:r>
      <w:r w:rsidRPr="00E452CB">
        <w:rPr>
          <w:rFonts w:asciiTheme="majorBidi" w:hAnsiTheme="majorBidi" w:cstheme="majorBidi"/>
          <w:b/>
          <w:sz w:val="22"/>
          <w:szCs w:val="22"/>
        </w:rPr>
        <w:t>- Intervention de l'autorité compétente</w:t>
      </w:r>
      <w:bookmarkEnd w:id="75"/>
    </w:p>
    <w:p w:rsidR="00323827" w:rsidRPr="00E452CB" w:rsidRDefault="00323827" w:rsidP="00323827">
      <w:pPr>
        <w:pStyle w:val="Corpsdutexte500"/>
        <w:shd w:val="clear" w:color="auto" w:fill="auto"/>
        <w:spacing w:line="240" w:lineRule="auto"/>
        <w:ind w:right="20"/>
        <w:rPr>
          <w:rFonts w:asciiTheme="majorBidi" w:hAnsiTheme="majorBidi" w:cstheme="majorBidi"/>
          <w:b/>
          <w:sz w:val="22"/>
          <w:szCs w:val="22"/>
        </w:rPr>
      </w:pP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Si, dans le cours de l'exécution du contrat, des difficultés s'élèvent entre le maître d'ouvrage et l'architecte, ce dernier adresse à l'autorité compétente un mémoire de réclamations présentant ses griefs. Le maître d'ouvrage fait connaître sa réponse dans un délai n'excédant pas trente (30) jours. Passé ce délai, la requête de l'architecte est réputée rejetée.</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p>
    <w:p w:rsidR="00323827" w:rsidRPr="00E452CB" w:rsidRDefault="00323827" w:rsidP="00637084">
      <w:pPr>
        <w:pStyle w:val="En-tte20"/>
        <w:keepNext/>
        <w:keepLines/>
        <w:shd w:val="clear" w:color="auto" w:fill="auto"/>
        <w:spacing w:line="240" w:lineRule="auto"/>
        <w:jc w:val="both"/>
        <w:rPr>
          <w:rFonts w:asciiTheme="majorBidi" w:hAnsiTheme="majorBidi" w:cstheme="majorBidi"/>
          <w:b/>
          <w:bCs/>
          <w:sz w:val="22"/>
          <w:szCs w:val="22"/>
        </w:rPr>
      </w:pPr>
      <w:bookmarkStart w:id="76" w:name="bookmark259"/>
      <w:r w:rsidRPr="00E452CB">
        <w:rPr>
          <w:rFonts w:asciiTheme="majorBidi" w:hAnsiTheme="majorBidi" w:cstheme="majorBidi"/>
          <w:b/>
          <w:bCs/>
          <w:sz w:val="22"/>
          <w:szCs w:val="22"/>
        </w:rPr>
        <w:t>Article 4</w:t>
      </w:r>
      <w:r w:rsidR="00637084">
        <w:rPr>
          <w:rFonts w:asciiTheme="majorBidi" w:hAnsiTheme="majorBidi" w:cstheme="majorBidi"/>
          <w:b/>
          <w:bCs/>
          <w:sz w:val="22"/>
          <w:szCs w:val="22"/>
        </w:rPr>
        <w:t>1</w:t>
      </w:r>
      <w:r w:rsidRPr="00E452CB">
        <w:rPr>
          <w:rFonts w:asciiTheme="majorBidi" w:hAnsiTheme="majorBidi" w:cstheme="majorBidi"/>
          <w:b/>
          <w:bCs/>
          <w:sz w:val="22"/>
          <w:szCs w:val="22"/>
        </w:rPr>
        <w:t>- Intervention du ministre</w:t>
      </w:r>
      <w:bookmarkEnd w:id="76"/>
    </w:p>
    <w:p w:rsidR="00323827" w:rsidRPr="00E452CB" w:rsidRDefault="00323827" w:rsidP="00323827">
      <w:pPr>
        <w:pStyle w:val="En-tte20"/>
        <w:keepNext/>
        <w:keepLines/>
        <w:shd w:val="clear" w:color="auto" w:fill="auto"/>
        <w:spacing w:line="240" w:lineRule="auto"/>
        <w:jc w:val="both"/>
        <w:rPr>
          <w:rFonts w:asciiTheme="majorBidi" w:hAnsiTheme="majorBidi" w:cstheme="majorBidi"/>
          <w:sz w:val="22"/>
          <w:szCs w:val="22"/>
        </w:rPr>
      </w:pPr>
    </w:p>
    <w:p w:rsidR="00323827" w:rsidRPr="00E452CB" w:rsidRDefault="00323827" w:rsidP="009879DD">
      <w:pPr>
        <w:pStyle w:val="Corpsdutexte500"/>
        <w:shd w:val="clear" w:color="auto" w:fill="auto"/>
        <w:tabs>
          <w:tab w:val="left" w:pos="142"/>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1 - Si l'architecte n'est pas satisfait de la réponse de l'autorité compétente ou si sa requête est rejetée, il peut, dans un délai de trente (30) jours à compter de la date de notification de la réponse de autorité compétente ou après la fin du délai imparti à l'autorité compétente pour répondre, faire parvenir au ministre, par lettre recommandée avec accusé de réception, un mémoire où il indique les motifs et le montant de ses réclamations.</w:t>
      </w:r>
    </w:p>
    <w:p w:rsidR="00323827" w:rsidRPr="00E452CB" w:rsidRDefault="00323827" w:rsidP="009879DD">
      <w:pPr>
        <w:pStyle w:val="Corpsdutexte500"/>
        <w:shd w:val="clear" w:color="auto" w:fill="auto"/>
        <w:tabs>
          <w:tab w:val="left" w:pos="142"/>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 réponse du ministre doit intervenir dans un délai de quarante-cinq (45) jours à partir de la réception du mémoire. Si cette réponse n'intervient pas dans ce délai, la requête de l'architecte est réputée rejetée.</w:t>
      </w:r>
    </w:p>
    <w:p w:rsidR="009879DD" w:rsidRPr="00E452CB" w:rsidRDefault="00323827" w:rsidP="00637084">
      <w:pPr>
        <w:pStyle w:val="Corpsdutexte500"/>
        <w:numPr>
          <w:ilvl w:val="0"/>
          <w:numId w:val="34"/>
        </w:numPr>
        <w:shd w:val="clear" w:color="auto" w:fill="auto"/>
        <w:tabs>
          <w:tab w:val="left" w:pos="-284"/>
          <w:tab w:val="left" w:pos="142"/>
          <w:tab w:val="left" w:pos="284"/>
        </w:tabs>
        <w:spacing w:line="240" w:lineRule="auto"/>
        <w:ind w:right="40"/>
        <w:rPr>
          <w:rFonts w:asciiTheme="majorBidi" w:hAnsiTheme="majorBidi" w:cstheme="majorBidi"/>
          <w:sz w:val="22"/>
          <w:szCs w:val="22"/>
        </w:rPr>
      </w:pPr>
      <w:r w:rsidRPr="00E452CB">
        <w:rPr>
          <w:rFonts w:asciiTheme="majorBidi" w:hAnsiTheme="majorBidi" w:cstheme="majorBidi"/>
          <w:sz w:val="22"/>
          <w:szCs w:val="22"/>
        </w:rPr>
        <w:t>Si, dans le délai de soixante (60) jours à dater de la notification de la décision du ministre intervenue sur les réclamations auxquelles aura donné lieu l'état d'honoraires définitif, l'architecte n'a pas porté  ses réclamations devant le tribunal compétent, il sera considéré acceptant ladite décision, et toute réclamation se trouvera alors éteinte.</w:t>
      </w:r>
    </w:p>
    <w:p w:rsidR="00323827" w:rsidRPr="00E452CB" w:rsidRDefault="00323827" w:rsidP="00637084">
      <w:pPr>
        <w:pStyle w:val="Corpsdutexte500"/>
        <w:numPr>
          <w:ilvl w:val="0"/>
          <w:numId w:val="34"/>
        </w:numPr>
        <w:shd w:val="clear" w:color="auto" w:fill="auto"/>
        <w:tabs>
          <w:tab w:val="left" w:pos="-284"/>
          <w:tab w:val="left" w:pos="142"/>
          <w:tab w:val="left" w:pos="284"/>
        </w:tabs>
        <w:spacing w:line="240" w:lineRule="auto"/>
        <w:ind w:right="40"/>
        <w:rPr>
          <w:rFonts w:asciiTheme="majorBidi" w:hAnsiTheme="majorBidi" w:cstheme="majorBidi"/>
          <w:sz w:val="22"/>
          <w:szCs w:val="22"/>
        </w:rPr>
      </w:pPr>
      <w:r w:rsidRPr="00E452CB">
        <w:rPr>
          <w:rFonts w:asciiTheme="majorBidi" w:hAnsiTheme="majorBidi" w:cstheme="majorBidi"/>
          <w:sz w:val="22"/>
          <w:szCs w:val="22"/>
        </w:rPr>
        <w:t>Si l'architecte ne donne pas son accord à la décision prise par le ministre dans les conditions prévues au paragraphe 3 ci-dessus, les modalités fixées par cette décision sont appliquées à titre de règlement provisoire du différend; le règlement définitif relève alors de la juridiction compétente.</w:t>
      </w:r>
    </w:p>
    <w:p w:rsidR="00323827" w:rsidRPr="00E452CB" w:rsidRDefault="00323827" w:rsidP="009879DD">
      <w:pPr>
        <w:pStyle w:val="Corpsdutexte500"/>
        <w:numPr>
          <w:ilvl w:val="1"/>
          <w:numId w:val="34"/>
        </w:numPr>
        <w:shd w:val="clear" w:color="auto" w:fill="auto"/>
        <w:tabs>
          <w:tab w:val="left" w:pos="-284"/>
          <w:tab w:val="left" w:pos="142"/>
        </w:tabs>
        <w:spacing w:line="240" w:lineRule="auto"/>
        <w:ind w:right="40"/>
        <w:rPr>
          <w:rFonts w:asciiTheme="majorBidi" w:hAnsiTheme="majorBidi" w:cstheme="majorBidi"/>
          <w:sz w:val="22"/>
          <w:szCs w:val="22"/>
        </w:rPr>
      </w:pPr>
      <w:r w:rsidRPr="00E452CB">
        <w:rPr>
          <w:rFonts w:asciiTheme="majorBidi" w:hAnsiTheme="majorBidi" w:cstheme="majorBidi"/>
          <w:sz w:val="22"/>
          <w:szCs w:val="22"/>
        </w:rPr>
        <w:t>- Lorsque le contrat est passé avec un groupement d'architectes, le mandataire représente chacun d'eux pour l'application des dispositions du présent article  jusqu'à la réception définitive des travaux, chaque architecte est ensuite seul habilité à poursuivre les litiges qui le concernent.</w:t>
      </w:r>
    </w:p>
    <w:p w:rsidR="00323827" w:rsidRPr="00E452CB" w:rsidRDefault="00323827" w:rsidP="00323827">
      <w:pPr>
        <w:pStyle w:val="Corpsdutexte500"/>
        <w:shd w:val="clear" w:color="auto" w:fill="auto"/>
        <w:tabs>
          <w:tab w:val="left" w:pos="-284"/>
        </w:tabs>
        <w:spacing w:line="240" w:lineRule="auto"/>
        <w:ind w:right="40"/>
        <w:rPr>
          <w:rFonts w:asciiTheme="majorBidi" w:hAnsiTheme="majorBidi" w:cstheme="majorBidi"/>
          <w:sz w:val="22"/>
          <w:szCs w:val="22"/>
        </w:rPr>
      </w:pPr>
    </w:p>
    <w:p w:rsidR="00323827" w:rsidRPr="00E452CB" w:rsidRDefault="00323827" w:rsidP="00637084">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77" w:name="bookmark260"/>
      <w:r w:rsidRPr="00E452CB">
        <w:rPr>
          <w:rFonts w:asciiTheme="majorBidi" w:hAnsiTheme="majorBidi" w:cstheme="majorBidi"/>
          <w:b/>
          <w:bCs/>
          <w:sz w:val="22"/>
          <w:szCs w:val="22"/>
        </w:rPr>
        <w:t>Article 4</w:t>
      </w:r>
      <w:r w:rsidR="00637084">
        <w:rPr>
          <w:rFonts w:asciiTheme="majorBidi" w:hAnsiTheme="majorBidi" w:cstheme="majorBidi"/>
          <w:b/>
          <w:bCs/>
          <w:sz w:val="22"/>
          <w:szCs w:val="22"/>
        </w:rPr>
        <w:t>2</w:t>
      </w:r>
      <w:r w:rsidRPr="00E452CB">
        <w:rPr>
          <w:rFonts w:asciiTheme="majorBidi" w:hAnsiTheme="majorBidi" w:cstheme="majorBidi"/>
          <w:b/>
          <w:bCs/>
          <w:sz w:val="22"/>
          <w:szCs w:val="22"/>
        </w:rPr>
        <w:t>- médiation</w:t>
      </w:r>
      <w:bookmarkEnd w:id="77"/>
    </w:p>
    <w:p w:rsidR="00323827" w:rsidRPr="00E452CB" w:rsidRDefault="00323827" w:rsidP="00323827">
      <w:pPr>
        <w:pStyle w:val="En-tte330"/>
        <w:keepNext/>
        <w:keepLines/>
        <w:shd w:val="clear" w:color="auto" w:fill="auto"/>
        <w:spacing w:after="0" w:line="240" w:lineRule="auto"/>
        <w:ind w:firstLine="0"/>
        <w:jc w:val="both"/>
        <w:rPr>
          <w:rFonts w:asciiTheme="majorBidi" w:hAnsiTheme="majorBidi" w:cstheme="majorBidi"/>
          <w:sz w:val="22"/>
          <w:szCs w:val="22"/>
        </w:rPr>
      </w:pPr>
    </w:p>
    <w:p w:rsidR="00323827" w:rsidRPr="00E452CB" w:rsidRDefault="00323827" w:rsidP="00323827">
      <w:pPr>
        <w:pStyle w:val="Corpsdutexte500"/>
        <w:shd w:val="clear" w:color="auto" w:fill="auto"/>
        <w:spacing w:line="240" w:lineRule="auto"/>
        <w:ind w:right="40"/>
        <w:rPr>
          <w:rFonts w:asciiTheme="majorBidi" w:hAnsiTheme="majorBidi" w:cstheme="majorBidi"/>
          <w:sz w:val="22"/>
          <w:szCs w:val="22"/>
        </w:rPr>
      </w:pPr>
      <w:r w:rsidRPr="00E452CB">
        <w:rPr>
          <w:rFonts w:asciiTheme="majorBidi" w:hAnsiTheme="majorBidi" w:cstheme="majorBidi"/>
          <w:sz w:val="22"/>
          <w:szCs w:val="22"/>
        </w:rPr>
        <w:t>En cas de litige dans l'exécution du contrat d'architecte, le maître d'ouvrage et l'architecte peuvent recourir à la médiation de l'ordre national des Architectes.</w:t>
      </w:r>
    </w:p>
    <w:p w:rsidR="00323827" w:rsidRPr="00E452CB" w:rsidRDefault="00323827" w:rsidP="00323827">
      <w:pPr>
        <w:pStyle w:val="Corpsdutexte500"/>
        <w:shd w:val="clear" w:color="auto" w:fill="auto"/>
        <w:spacing w:line="240" w:lineRule="auto"/>
        <w:ind w:right="40"/>
        <w:rPr>
          <w:rFonts w:asciiTheme="majorBidi" w:hAnsiTheme="majorBidi" w:cstheme="majorBidi"/>
          <w:sz w:val="22"/>
          <w:szCs w:val="22"/>
        </w:rPr>
      </w:pPr>
    </w:p>
    <w:p w:rsidR="00323827" w:rsidRPr="00E452CB" w:rsidRDefault="00323827" w:rsidP="00637084">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78" w:name="bookmark261"/>
      <w:r w:rsidRPr="00E452CB">
        <w:rPr>
          <w:rFonts w:asciiTheme="majorBidi" w:hAnsiTheme="majorBidi" w:cstheme="majorBidi"/>
          <w:b/>
          <w:bCs/>
          <w:sz w:val="22"/>
          <w:szCs w:val="22"/>
        </w:rPr>
        <w:t>Article 4</w:t>
      </w:r>
      <w:r w:rsidR="00637084">
        <w:rPr>
          <w:rFonts w:asciiTheme="majorBidi" w:hAnsiTheme="majorBidi" w:cstheme="majorBidi"/>
          <w:b/>
          <w:bCs/>
          <w:sz w:val="22"/>
          <w:szCs w:val="22"/>
        </w:rPr>
        <w:t>3</w:t>
      </w:r>
      <w:r w:rsidRPr="00E452CB">
        <w:rPr>
          <w:rFonts w:asciiTheme="majorBidi" w:hAnsiTheme="majorBidi" w:cstheme="majorBidi"/>
          <w:b/>
          <w:bCs/>
          <w:sz w:val="22"/>
          <w:szCs w:val="22"/>
        </w:rPr>
        <w:t>- Règlement judiciaire des litiges</w:t>
      </w:r>
      <w:bookmarkEnd w:id="78"/>
    </w:p>
    <w:p w:rsidR="00323827" w:rsidRPr="00E452CB" w:rsidRDefault="00323827" w:rsidP="00323827">
      <w:pPr>
        <w:pStyle w:val="En-tte330"/>
        <w:keepNext/>
        <w:keepLines/>
        <w:shd w:val="clear" w:color="auto" w:fill="auto"/>
        <w:spacing w:after="0" w:line="240" w:lineRule="auto"/>
        <w:ind w:firstLine="0"/>
        <w:jc w:val="both"/>
        <w:rPr>
          <w:rFonts w:asciiTheme="majorBidi" w:hAnsiTheme="majorBidi" w:cstheme="majorBidi"/>
          <w:sz w:val="22"/>
          <w:szCs w:val="22"/>
        </w:rPr>
      </w:pPr>
    </w:p>
    <w:p w:rsidR="00323827" w:rsidRPr="00E452CB" w:rsidRDefault="00323827" w:rsidP="00323827">
      <w:pPr>
        <w:pStyle w:val="Corpsdutexte500"/>
        <w:shd w:val="clear" w:color="auto" w:fill="auto"/>
        <w:spacing w:line="240" w:lineRule="auto"/>
        <w:rPr>
          <w:rFonts w:asciiTheme="majorBidi" w:hAnsiTheme="majorBidi" w:cstheme="majorBidi"/>
          <w:sz w:val="22"/>
          <w:szCs w:val="22"/>
        </w:rPr>
      </w:pPr>
      <w:r w:rsidRPr="00E452CB">
        <w:rPr>
          <w:rFonts w:asciiTheme="majorBidi" w:hAnsiTheme="majorBidi" w:cstheme="majorBidi"/>
          <w:sz w:val="22"/>
          <w:szCs w:val="22"/>
        </w:rPr>
        <w:t>Tout litige entre le maître d'ouvrage et l'architecte est soumis aux tribunaux compétents.</w:t>
      </w:r>
    </w:p>
    <w:p w:rsidR="00323827" w:rsidRPr="00E452CB" w:rsidRDefault="00323827" w:rsidP="00323827">
      <w:pPr>
        <w:pStyle w:val="Corpsdutexte500"/>
        <w:shd w:val="clear" w:color="auto" w:fill="auto"/>
        <w:spacing w:line="240" w:lineRule="auto"/>
        <w:rPr>
          <w:rFonts w:asciiTheme="majorBidi" w:hAnsiTheme="majorBidi" w:cstheme="majorBidi"/>
          <w:sz w:val="22"/>
          <w:szCs w:val="22"/>
        </w:rPr>
      </w:pPr>
    </w:p>
    <w:p w:rsidR="00323827" w:rsidRPr="00E452CB" w:rsidRDefault="00323827" w:rsidP="00323827">
      <w:pPr>
        <w:pStyle w:val="Corpsdutexte500"/>
        <w:shd w:val="clear" w:color="auto" w:fill="auto"/>
        <w:spacing w:line="240" w:lineRule="auto"/>
        <w:rPr>
          <w:rFonts w:asciiTheme="majorBidi" w:hAnsiTheme="majorBidi" w:cstheme="majorBidi"/>
          <w:sz w:val="22"/>
          <w:szCs w:val="22"/>
        </w:rPr>
      </w:pPr>
    </w:p>
    <w:p w:rsidR="00323827" w:rsidRPr="00E452CB" w:rsidRDefault="00323827" w:rsidP="00323827">
      <w:pPr>
        <w:pStyle w:val="En-tte330"/>
        <w:keepNext/>
        <w:keepLines/>
        <w:shd w:val="clear" w:color="auto" w:fill="auto"/>
        <w:spacing w:after="0" w:line="240" w:lineRule="auto"/>
        <w:ind w:right="2160" w:firstLine="0"/>
        <w:jc w:val="center"/>
        <w:rPr>
          <w:rFonts w:asciiTheme="majorBidi" w:hAnsiTheme="majorBidi" w:cstheme="majorBidi"/>
          <w:b/>
          <w:bCs/>
          <w:sz w:val="22"/>
          <w:szCs w:val="22"/>
        </w:rPr>
      </w:pPr>
      <w:bookmarkStart w:id="79" w:name="bookmark262"/>
      <w:r w:rsidRPr="00E452CB">
        <w:rPr>
          <w:rFonts w:asciiTheme="majorBidi" w:hAnsiTheme="majorBidi" w:cstheme="majorBidi"/>
          <w:sz w:val="22"/>
          <w:szCs w:val="22"/>
        </w:rPr>
        <w:t xml:space="preserve">       </w:t>
      </w:r>
      <w:r w:rsidRPr="00E452CB">
        <w:rPr>
          <w:rFonts w:asciiTheme="majorBidi" w:hAnsiTheme="majorBidi" w:cstheme="majorBidi"/>
          <w:b/>
          <w:bCs/>
          <w:sz w:val="22"/>
          <w:szCs w:val="22"/>
        </w:rPr>
        <w:t>CHAPITRE II - DISPOSITIONS TECHNIQUES</w:t>
      </w:r>
    </w:p>
    <w:p w:rsidR="00323827" w:rsidRPr="00E452CB" w:rsidRDefault="00323827" w:rsidP="00323827">
      <w:pPr>
        <w:pStyle w:val="En-tte330"/>
        <w:keepNext/>
        <w:keepLines/>
        <w:shd w:val="clear" w:color="auto" w:fill="auto"/>
        <w:spacing w:after="0" w:line="240" w:lineRule="auto"/>
        <w:ind w:right="2160" w:firstLine="0"/>
        <w:jc w:val="center"/>
        <w:rPr>
          <w:rFonts w:asciiTheme="majorBidi" w:hAnsiTheme="majorBidi" w:cstheme="majorBidi"/>
          <w:b/>
          <w:bCs/>
          <w:sz w:val="22"/>
          <w:szCs w:val="22"/>
        </w:rPr>
      </w:pPr>
    </w:p>
    <w:p w:rsidR="00323827" w:rsidRPr="00E452CB" w:rsidRDefault="00323827" w:rsidP="00637084">
      <w:pPr>
        <w:pStyle w:val="En-tte330"/>
        <w:keepNext/>
        <w:keepLines/>
        <w:shd w:val="clear" w:color="auto" w:fill="auto"/>
        <w:spacing w:after="0" w:line="240" w:lineRule="auto"/>
        <w:ind w:right="2160" w:firstLine="0"/>
        <w:rPr>
          <w:rFonts w:asciiTheme="majorBidi" w:hAnsiTheme="majorBidi" w:cstheme="majorBidi"/>
          <w:b/>
          <w:bCs/>
          <w:sz w:val="22"/>
          <w:szCs w:val="22"/>
        </w:rPr>
      </w:pPr>
      <w:r w:rsidRPr="00E452CB">
        <w:rPr>
          <w:rFonts w:asciiTheme="majorBidi" w:hAnsiTheme="majorBidi" w:cstheme="majorBidi"/>
          <w:b/>
          <w:bCs/>
          <w:sz w:val="22"/>
          <w:szCs w:val="22"/>
        </w:rPr>
        <w:t xml:space="preserve"> Article 4</w:t>
      </w:r>
      <w:r w:rsidR="00637084">
        <w:rPr>
          <w:rFonts w:asciiTheme="majorBidi" w:hAnsiTheme="majorBidi" w:cstheme="majorBidi"/>
          <w:b/>
          <w:bCs/>
          <w:sz w:val="22"/>
          <w:szCs w:val="22"/>
        </w:rPr>
        <w:t>4</w:t>
      </w:r>
      <w:r w:rsidRPr="00E452CB">
        <w:rPr>
          <w:rFonts w:asciiTheme="majorBidi" w:hAnsiTheme="majorBidi" w:cstheme="majorBidi"/>
          <w:b/>
          <w:bCs/>
          <w:sz w:val="22"/>
          <w:szCs w:val="22"/>
        </w:rPr>
        <w:t>- Etudes d'Esquisse</w:t>
      </w:r>
      <w:bookmarkEnd w:id="79"/>
    </w:p>
    <w:p w:rsidR="00323827" w:rsidRPr="00E452CB" w:rsidRDefault="00323827" w:rsidP="00323827">
      <w:pPr>
        <w:pStyle w:val="En-tte330"/>
        <w:keepNext/>
        <w:keepLines/>
        <w:shd w:val="clear" w:color="auto" w:fill="auto"/>
        <w:spacing w:after="0" w:line="240" w:lineRule="auto"/>
        <w:ind w:right="2160" w:firstLine="0"/>
        <w:rPr>
          <w:rFonts w:asciiTheme="majorBidi" w:hAnsiTheme="majorBidi" w:cstheme="majorBidi"/>
          <w:sz w:val="22"/>
          <w:szCs w:val="22"/>
        </w:rPr>
      </w:pPr>
    </w:p>
    <w:p w:rsidR="00323827" w:rsidRPr="00E452CB" w:rsidRDefault="00323827" w:rsidP="00323827">
      <w:pPr>
        <w:pStyle w:val="Corpsdutexte500"/>
        <w:shd w:val="clear" w:color="auto" w:fill="auto"/>
        <w:spacing w:line="240" w:lineRule="auto"/>
        <w:rPr>
          <w:rFonts w:asciiTheme="majorBidi" w:hAnsiTheme="majorBidi" w:cstheme="majorBidi"/>
          <w:sz w:val="22"/>
          <w:szCs w:val="22"/>
        </w:rPr>
      </w:pPr>
      <w:r w:rsidRPr="00E452CB">
        <w:rPr>
          <w:rFonts w:asciiTheme="majorBidi" w:hAnsiTheme="majorBidi" w:cstheme="majorBidi"/>
          <w:sz w:val="22"/>
          <w:szCs w:val="22"/>
        </w:rPr>
        <w:t>Les études d'esquisse ont pour objet de :</w:t>
      </w:r>
    </w:p>
    <w:p w:rsidR="00323827" w:rsidRPr="00E452CB" w:rsidRDefault="00323827" w:rsidP="00323827">
      <w:pPr>
        <w:pStyle w:val="Corpsdutexte500"/>
        <w:numPr>
          <w:ilvl w:val="0"/>
          <w:numId w:val="32"/>
        </w:numPr>
        <w:shd w:val="clear" w:color="auto" w:fill="auto"/>
        <w:tabs>
          <w:tab w:val="left" w:pos="767"/>
        </w:tabs>
        <w:spacing w:line="240" w:lineRule="auto"/>
        <w:ind w:right="40"/>
        <w:rPr>
          <w:rFonts w:asciiTheme="majorBidi" w:hAnsiTheme="majorBidi" w:cstheme="majorBidi"/>
          <w:sz w:val="22"/>
          <w:szCs w:val="22"/>
        </w:rPr>
      </w:pPr>
      <w:r w:rsidRPr="00E452CB">
        <w:rPr>
          <w:rFonts w:asciiTheme="majorBidi" w:hAnsiTheme="majorBidi" w:cstheme="majorBidi"/>
          <w:sz w:val="22"/>
          <w:szCs w:val="22"/>
        </w:rPr>
        <w:t>Proposer un parti architectural traduisant les éléments du programme fourni par le maître d'ouvrage, ne dépassant pas le budget prévisionnel maximum hors taxe des travaux à réaliser fourni par le maître d'ouvrage et affecté aux travaux, ainsi qu'un calendrier d'établissement des études ;</w:t>
      </w:r>
    </w:p>
    <w:p w:rsidR="00323827" w:rsidRPr="00E452CB" w:rsidRDefault="00323827" w:rsidP="009879DD">
      <w:pPr>
        <w:pStyle w:val="Corpsdutexte500"/>
        <w:numPr>
          <w:ilvl w:val="0"/>
          <w:numId w:val="32"/>
        </w:numPr>
        <w:shd w:val="clear" w:color="auto" w:fill="auto"/>
        <w:tabs>
          <w:tab w:val="left" w:pos="740"/>
        </w:tabs>
        <w:spacing w:line="240" w:lineRule="auto"/>
        <w:ind w:right="-108"/>
        <w:jc w:val="left"/>
        <w:rPr>
          <w:rFonts w:asciiTheme="majorBidi" w:hAnsiTheme="majorBidi" w:cstheme="majorBidi"/>
          <w:sz w:val="22"/>
          <w:szCs w:val="22"/>
        </w:rPr>
      </w:pPr>
      <w:r w:rsidRPr="00E452CB">
        <w:rPr>
          <w:rFonts w:asciiTheme="majorBidi" w:hAnsiTheme="majorBidi" w:cstheme="majorBidi"/>
          <w:sz w:val="22"/>
          <w:szCs w:val="22"/>
        </w:rPr>
        <w:t>Vérifier la faisabilité du projet au regard des différentes contraintes du site.</w:t>
      </w:r>
    </w:p>
    <w:p w:rsidR="00323827" w:rsidRPr="00E452CB" w:rsidRDefault="00323827" w:rsidP="009879DD">
      <w:pPr>
        <w:pStyle w:val="Corpsdutexte500"/>
        <w:shd w:val="clear" w:color="auto" w:fill="auto"/>
        <w:tabs>
          <w:tab w:val="left" w:pos="740"/>
        </w:tabs>
        <w:spacing w:line="240" w:lineRule="auto"/>
        <w:ind w:right="-108"/>
        <w:jc w:val="left"/>
        <w:rPr>
          <w:rFonts w:asciiTheme="majorBidi" w:hAnsiTheme="majorBidi" w:cstheme="majorBidi"/>
          <w:sz w:val="22"/>
          <w:szCs w:val="22"/>
        </w:rPr>
      </w:pPr>
      <w:r w:rsidRPr="00E452CB">
        <w:rPr>
          <w:rFonts w:asciiTheme="majorBidi" w:hAnsiTheme="majorBidi" w:cstheme="majorBidi"/>
          <w:sz w:val="22"/>
          <w:szCs w:val="22"/>
        </w:rPr>
        <w:t xml:space="preserve">L'architecte remet à cet effet </w:t>
      </w:r>
      <w:r w:rsidRPr="00E452CB">
        <w:rPr>
          <w:rFonts w:asciiTheme="majorBidi" w:hAnsiTheme="majorBidi" w:cstheme="majorBidi"/>
          <w:b/>
          <w:bCs/>
          <w:i/>
          <w:iCs/>
          <w:sz w:val="22"/>
          <w:szCs w:val="22"/>
        </w:rPr>
        <w:t>l'esquisse du projet au format A3</w:t>
      </w:r>
      <w:r w:rsidRPr="00E452CB">
        <w:rPr>
          <w:rFonts w:asciiTheme="majorBidi" w:hAnsiTheme="majorBidi" w:cstheme="majorBidi"/>
          <w:sz w:val="22"/>
          <w:szCs w:val="22"/>
        </w:rPr>
        <w:t xml:space="preserve"> et aux échelles libres.</w:t>
      </w:r>
    </w:p>
    <w:p w:rsidR="00323827" w:rsidRPr="00E452CB" w:rsidRDefault="00323827" w:rsidP="00323827">
      <w:pPr>
        <w:pStyle w:val="Corpsdutexte500"/>
        <w:shd w:val="clear" w:color="auto" w:fill="auto"/>
        <w:tabs>
          <w:tab w:val="left" w:pos="740"/>
        </w:tabs>
        <w:spacing w:line="240" w:lineRule="auto"/>
        <w:ind w:right="500"/>
        <w:jc w:val="left"/>
        <w:rPr>
          <w:rFonts w:asciiTheme="majorBidi" w:hAnsiTheme="majorBidi" w:cstheme="majorBidi"/>
          <w:sz w:val="22"/>
          <w:szCs w:val="22"/>
        </w:rPr>
      </w:pPr>
    </w:p>
    <w:p w:rsidR="00323827" w:rsidRPr="00E452CB" w:rsidRDefault="00323827" w:rsidP="00637084">
      <w:pPr>
        <w:pStyle w:val="En-tte330"/>
        <w:keepNext/>
        <w:keepLines/>
        <w:shd w:val="clear" w:color="auto" w:fill="auto"/>
        <w:spacing w:after="0" w:line="240" w:lineRule="auto"/>
        <w:ind w:firstLine="0"/>
        <w:jc w:val="both"/>
        <w:rPr>
          <w:rFonts w:asciiTheme="majorBidi" w:hAnsiTheme="majorBidi" w:cstheme="majorBidi"/>
          <w:b/>
          <w:bCs/>
          <w:sz w:val="22"/>
          <w:szCs w:val="22"/>
        </w:rPr>
      </w:pPr>
      <w:bookmarkStart w:id="80" w:name="bookmark263"/>
      <w:r w:rsidRPr="00E452CB">
        <w:rPr>
          <w:rFonts w:asciiTheme="majorBidi" w:hAnsiTheme="majorBidi" w:cstheme="majorBidi"/>
          <w:b/>
          <w:bCs/>
          <w:sz w:val="22"/>
          <w:szCs w:val="22"/>
        </w:rPr>
        <w:t>Article 4</w:t>
      </w:r>
      <w:r w:rsidR="00637084">
        <w:rPr>
          <w:rFonts w:asciiTheme="majorBidi" w:hAnsiTheme="majorBidi" w:cstheme="majorBidi"/>
          <w:b/>
          <w:bCs/>
          <w:sz w:val="22"/>
          <w:szCs w:val="22"/>
        </w:rPr>
        <w:t>5</w:t>
      </w:r>
      <w:r w:rsidRPr="00E452CB">
        <w:rPr>
          <w:rFonts w:asciiTheme="majorBidi" w:hAnsiTheme="majorBidi" w:cstheme="majorBidi"/>
          <w:b/>
          <w:bCs/>
          <w:sz w:val="22"/>
          <w:szCs w:val="22"/>
        </w:rPr>
        <w:t>- Dossier d'Avant - Projet Sommaire (APS)</w:t>
      </w:r>
      <w:bookmarkEnd w:id="80"/>
    </w:p>
    <w:p w:rsidR="00323827" w:rsidRPr="00E452CB" w:rsidRDefault="00323827" w:rsidP="00323827">
      <w:pPr>
        <w:pStyle w:val="En-tte330"/>
        <w:keepNext/>
        <w:keepLines/>
        <w:shd w:val="clear" w:color="auto" w:fill="auto"/>
        <w:spacing w:after="0" w:line="240" w:lineRule="auto"/>
        <w:ind w:firstLine="0"/>
        <w:jc w:val="both"/>
        <w:rPr>
          <w:rFonts w:asciiTheme="majorBidi" w:hAnsiTheme="majorBidi" w:cstheme="majorBidi"/>
          <w:sz w:val="22"/>
          <w:szCs w:val="22"/>
        </w:rPr>
      </w:pP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est tenu de préparer et de remettre au maître d'ouvrage, un dossier comprenant :</w:t>
      </w:r>
    </w:p>
    <w:p w:rsidR="00323827" w:rsidRPr="00E452CB" w:rsidRDefault="00323827" w:rsidP="00323827">
      <w:pPr>
        <w:pStyle w:val="Corpsdutexte500"/>
        <w:numPr>
          <w:ilvl w:val="0"/>
          <w:numId w:val="32"/>
        </w:numPr>
        <w:shd w:val="clear" w:color="auto" w:fill="auto"/>
        <w:tabs>
          <w:tab w:val="left" w:pos="751"/>
        </w:tabs>
        <w:spacing w:line="240" w:lineRule="auto"/>
        <w:ind w:right="20"/>
        <w:rPr>
          <w:rFonts w:asciiTheme="majorBidi" w:hAnsiTheme="majorBidi" w:cstheme="majorBidi"/>
          <w:sz w:val="22"/>
          <w:szCs w:val="22"/>
        </w:rPr>
      </w:pPr>
      <w:r w:rsidRPr="00E452CB">
        <w:rPr>
          <w:rFonts w:asciiTheme="majorBidi" w:hAnsiTheme="majorBidi" w:cstheme="majorBidi"/>
          <w:b/>
          <w:bCs/>
          <w:i/>
          <w:iCs/>
          <w:sz w:val="22"/>
          <w:szCs w:val="22"/>
        </w:rPr>
        <w:t>Le plan d'implantation</w:t>
      </w:r>
      <w:r w:rsidRPr="00E452CB">
        <w:rPr>
          <w:rFonts w:asciiTheme="majorBidi" w:hAnsiTheme="majorBidi" w:cstheme="majorBidi"/>
          <w:sz w:val="22"/>
          <w:szCs w:val="22"/>
        </w:rPr>
        <w:t xml:space="preserve"> orienté du projet indiquant l'emprise du ou des bâtiments à réaliser par rapport aux emprises publiques prévues par les plans et documents d'urbanisme ;</w:t>
      </w:r>
    </w:p>
    <w:p w:rsidR="00323827" w:rsidRPr="00E452CB" w:rsidRDefault="00323827" w:rsidP="00323827">
      <w:pPr>
        <w:pStyle w:val="Corpsdutexte500"/>
        <w:numPr>
          <w:ilvl w:val="0"/>
          <w:numId w:val="32"/>
        </w:numPr>
        <w:shd w:val="clear" w:color="auto" w:fill="auto"/>
        <w:tabs>
          <w:tab w:val="left" w:pos="751"/>
        </w:tabs>
        <w:spacing w:line="240" w:lineRule="auto"/>
        <w:ind w:right="20"/>
        <w:rPr>
          <w:rFonts w:asciiTheme="majorBidi" w:hAnsiTheme="majorBidi" w:cstheme="majorBidi"/>
          <w:sz w:val="22"/>
          <w:szCs w:val="22"/>
        </w:rPr>
      </w:pPr>
      <w:r w:rsidRPr="00E452CB">
        <w:rPr>
          <w:rFonts w:asciiTheme="majorBidi" w:hAnsiTheme="majorBidi" w:cstheme="majorBidi"/>
          <w:b/>
          <w:bCs/>
          <w:i/>
          <w:iCs/>
          <w:sz w:val="22"/>
          <w:szCs w:val="22"/>
        </w:rPr>
        <w:t>Les plans d'architecture du projet</w:t>
      </w:r>
      <w:r w:rsidRPr="00E452CB">
        <w:rPr>
          <w:rFonts w:asciiTheme="majorBidi" w:hAnsiTheme="majorBidi" w:cstheme="majorBidi"/>
          <w:sz w:val="22"/>
          <w:szCs w:val="22"/>
        </w:rPr>
        <w:t xml:space="preserve"> aux échelles appropriées (situation, masse, différents niveaux, assemblages, coupes, façades), et tout autre dessin ou document que l'architecte juge utile de joindre au dossier ;</w:t>
      </w:r>
    </w:p>
    <w:p w:rsidR="00323827" w:rsidRPr="00E452CB" w:rsidRDefault="00323827" w:rsidP="00323827">
      <w:pPr>
        <w:pStyle w:val="Corpsdutexte500"/>
        <w:numPr>
          <w:ilvl w:val="0"/>
          <w:numId w:val="32"/>
        </w:numPr>
        <w:shd w:val="clear" w:color="auto" w:fill="auto"/>
        <w:tabs>
          <w:tab w:val="left" w:pos="754"/>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 xml:space="preserve">La </w:t>
      </w:r>
      <w:r w:rsidRPr="00E452CB">
        <w:rPr>
          <w:rFonts w:asciiTheme="majorBidi" w:hAnsiTheme="majorBidi" w:cstheme="majorBidi"/>
          <w:b/>
          <w:bCs/>
          <w:i/>
          <w:iCs/>
          <w:sz w:val="22"/>
          <w:szCs w:val="22"/>
        </w:rPr>
        <w:t>note de présentation du projet au format A4</w:t>
      </w:r>
      <w:r w:rsidRPr="00E452CB">
        <w:rPr>
          <w:rFonts w:asciiTheme="majorBidi" w:hAnsiTheme="majorBidi" w:cstheme="majorBidi"/>
          <w:sz w:val="22"/>
          <w:szCs w:val="22"/>
        </w:rPr>
        <w:t>, à la fois descriptive, explicative et justificative du projet énumérant les ouvrages à réaliser et indiquant leurs caractéristiques fonctionnelles, leur répartition et leurs liaisons dans l'espace. Elle comprend aussi un descriptif sommaire des prestations proposées, le tableau des surfaces utiles et hors œuvre </w:t>
      </w:r>
    </w:p>
    <w:p w:rsidR="00323827" w:rsidRPr="00E452CB" w:rsidRDefault="00323827" w:rsidP="00323827">
      <w:pPr>
        <w:pStyle w:val="Corpsdutexte500"/>
        <w:numPr>
          <w:ilvl w:val="0"/>
          <w:numId w:val="32"/>
        </w:numPr>
        <w:shd w:val="clear" w:color="auto" w:fill="auto"/>
        <w:tabs>
          <w:tab w:val="left" w:pos="751"/>
        </w:tabs>
        <w:spacing w:line="240" w:lineRule="auto"/>
        <w:ind w:right="20"/>
        <w:rPr>
          <w:rFonts w:asciiTheme="majorBidi" w:hAnsiTheme="majorBidi" w:cstheme="majorBidi"/>
          <w:sz w:val="22"/>
          <w:szCs w:val="22"/>
        </w:rPr>
      </w:pPr>
      <w:r w:rsidRPr="00E452CB">
        <w:rPr>
          <w:rFonts w:asciiTheme="majorBidi" w:hAnsiTheme="majorBidi" w:cstheme="majorBidi"/>
          <w:b/>
          <w:bCs/>
          <w:i/>
          <w:iCs/>
          <w:sz w:val="22"/>
          <w:szCs w:val="22"/>
        </w:rPr>
        <w:t>L'estimation sommaire hors taxes du coût du projet</w:t>
      </w:r>
      <w:r w:rsidRPr="00E452CB">
        <w:rPr>
          <w:rFonts w:asciiTheme="majorBidi" w:hAnsiTheme="majorBidi" w:cstheme="majorBidi"/>
          <w:sz w:val="22"/>
          <w:szCs w:val="22"/>
        </w:rPr>
        <w:t xml:space="preserve"> établie sur la base du calcul des surfaces et des prestations techniques et de finitions proposées.</w:t>
      </w:r>
    </w:p>
    <w:p w:rsidR="00323827" w:rsidRPr="00E452CB" w:rsidRDefault="00323827" w:rsidP="009879DD">
      <w:pPr>
        <w:pStyle w:val="Corpsdutexte500"/>
        <w:shd w:val="clear" w:color="auto" w:fill="auto"/>
        <w:tabs>
          <w:tab w:val="left" w:pos="751"/>
        </w:tabs>
        <w:spacing w:line="240" w:lineRule="auto"/>
        <w:ind w:right="20"/>
        <w:rPr>
          <w:rFonts w:asciiTheme="majorBidi" w:hAnsiTheme="majorBidi" w:cstheme="majorBidi"/>
          <w:sz w:val="22"/>
          <w:szCs w:val="22"/>
        </w:rPr>
      </w:pPr>
    </w:p>
    <w:p w:rsidR="00323827" w:rsidRPr="00E452CB" w:rsidRDefault="00323827" w:rsidP="00637084">
      <w:pPr>
        <w:pStyle w:val="En-tte330"/>
        <w:keepNext/>
        <w:keepLines/>
        <w:shd w:val="clear" w:color="auto" w:fill="auto"/>
        <w:spacing w:after="0" w:line="240" w:lineRule="auto"/>
        <w:ind w:hanging="142"/>
        <w:jc w:val="both"/>
        <w:rPr>
          <w:rFonts w:asciiTheme="majorBidi" w:hAnsiTheme="majorBidi" w:cstheme="majorBidi"/>
          <w:b/>
          <w:bCs/>
          <w:sz w:val="22"/>
          <w:szCs w:val="22"/>
        </w:rPr>
      </w:pPr>
      <w:bookmarkStart w:id="81" w:name="bookmark264"/>
      <w:r w:rsidRPr="00E452CB">
        <w:rPr>
          <w:rFonts w:asciiTheme="majorBidi" w:hAnsiTheme="majorBidi" w:cstheme="majorBidi"/>
          <w:b/>
          <w:bCs/>
          <w:sz w:val="22"/>
          <w:szCs w:val="22"/>
        </w:rPr>
        <w:t>Article 4</w:t>
      </w:r>
      <w:r w:rsidR="00637084">
        <w:rPr>
          <w:rFonts w:asciiTheme="majorBidi" w:hAnsiTheme="majorBidi" w:cstheme="majorBidi"/>
          <w:b/>
          <w:bCs/>
          <w:sz w:val="22"/>
          <w:szCs w:val="22"/>
        </w:rPr>
        <w:t>6</w:t>
      </w:r>
      <w:r w:rsidRPr="00E452CB">
        <w:rPr>
          <w:rFonts w:asciiTheme="majorBidi" w:hAnsiTheme="majorBidi" w:cstheme="majorBidi"/>
          <w:b/>
          <w:bCs/>
          <w:sz w:val="22"/>
          <w:szCs w:val="22"/>
        </w:rPr>
        <w:t>- Dossier d'Avant - Projet Détaillé (APD)</w:t>
      </w:r>
      <w:bookmarkEnd w:id="81"/>
    </w:p>
    <w:p w:rsidR="00323827" w:rsidRPr="00E452CB" w:rsidRDefault="00323827" w:rsidP="00323827">
      <w:pPr>
        <w:pStyle w:val="En-tte330"/>
        <w:keepNext/>
        <w:keepLines/>
        <w:shd w:val="clear" w:color="auto" w:fill="auto"/>
        <w:spacing w:after="0" w:line="240" w:lineRule="auto"/>
        <w:ind w:hanging="142"/>
        <w:jc w:val="both"/>
        <w:rPr>
          <w:rFonts w:asciiTheme="majorBidi" w:hAnsiTheme="majorBidi" w:cstheme="majorBidi"/>
          <w:sz w:val="22"/>
          <w:szCs w:val="22"/>
        </w:rPr>
      </w:pP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est tenu de constituer et de mettre au point des choix détaillés architecturaux et techniques, et de définir la nature et la qualité des matériaux à utiliser.</w:t>
      </w:r>
    </w:p>
    <w:p w:rsidR="00323827" w:rsidRPr="00E452CB" w:rsidRDefault="00323827" w:rsidP="00323827">
      <w:pPr>
        <w:pStyle w:val="Corpsdutexte500"/>
        <w:shd w:val="clear" w:color="auto" w:fill="auto"/>
        <w:spacing w:line="240" w:lineRule="auto"/>
        <w:ind w:hanging="142"/>
        <w:rPr>
          <w:rFonts w:asciiTheme="majorBidi" w:hAnsiTheme="majorBidi" w:cstheme="majorBidi"/>
          <w:sz w:val="22"/>
          <w:szCs w:val="22"/>
        </w:rPr>
      </w:pPr>
      <w:r w:rsidRPr="00E452CB">
        <w:rPr>
          <w:rFonts w:asciiTheme="majorBidi" w:hAnsiTheme="majorBidi" w:cstheme="majorBidi"/>
          <w:sz w:val="22"/>
          <w:szCs w:val="22"/>
        </w:rPr>
        <w:t>L'architecte remet les documents suivants :</w:t>
      </w:r>
    </w:p>
    <w:p w:rsidR="00323827" w:rsidRPr="00E452CB" w:rsidRDefault="00323827" w:rsidP="00323827">
      <w:pPr>
        <w:pStyle w:val="Corpsdutexte500"/>
        <w:numPr>
          <w:ilvl w:val="0"/>
          <w:numId w:val="32"/>
        </w:numPr>
        <w:shd w:val="clear" w:color="auto" w:fill="auto"/>
        <w:tabs>
          <w:tab w:val="left" w:pos="1120"/>
        </w:tabs>
        <w:spacing w:line="240" w:lineRule="auto"/>
        <w:ind w:right="20" w:hanging="142"/>
        <w:rPr>
          <w:rFonts w:asciiTheme="majorBidi" w:hAnsiTheme="majorBidi" w:cstheme="majorBidi"/>
          <w:sz w:val="22"/>
          <w:szCs w:val="22"/>
        </w:rPr>
      </w:pPr>
      <w:r w:rsidRPr="00E452CB">
        <w:rPr>
          <w:rFonts w:asciiTheme="majorBidi" w:hAnsiTheme="majorBidi" w:cstheme="majorBidi"/>
          <w:b/>
          <w:bCs/>
          <w:i/>
          <w:iCs/>
          <w:sz w:val="22"/>
          <w:szCs w:val="22"/>
        </w:rPr>
        <w:t>Le plan de masse sur fond de plan côté</w:t>
      </w:r>
      <w:r w:rsidRPr="00E452CB">
        <w:rPr>
          <w:rFonts w:asciiTheme="majorBidi" w:hAnsiTheme="majorBidi" w:cstheme="majorBidi"/>
          <w:sz w:val="22"/>
          <w:szCs w:val="22"/>
        </w:rPr>
        <w:t>, avec implantation de tous les bâtis, voiries, chemins piétonniers, aménagements divers aux échelles conventionnelles appropriées ;</w:t>
      </w:r>
    </w:p>
    <w:p w:rsidR="00323827" w:rsidRPr="00E452CB" w:rsidRDefault="00323827" w:rsidP="00323827">
      <w:pPr>
        <w:pStyle w:val="Corpsdutexte500"/>
        <w:numPr>
          <w:ilvl w:val="0"/>
          <w:numId w:val="32"/>
        </w:numPr>
        <w:shd w:val="clear" w:color="auto" w:fill="auto"/>
        <w:tabs>
          <w:tab w:val="left" w:pos="1120"/>
        </w:tabs>
        <w:spacing w:line="240" w:lineRule="auto"/>
        <w:ind w:right="20" w:hanging="142"/>
        <w:rPr>
          <w:rFonts w:asciiTheme="majorBidi" w:hAnsiTheme="majorBidi" w:cstheme="majorBidi"/>
          <w:sz w:val="22"/>
          <w:szCs w:val="22"/>
        </w:rPr>
      </w:pPr>
      <w:r w:rsidRPr="00E452CB">
        <w:rPr>
          <w:rFonts w:asciiTheme="majorBidi" w:hAnsiTheme="majorBidi" w:cstheme="majorBidi"/>
          <w:b/>
          <w:bCs/>
          <w:i/>
          <w:iCs/>
          <w:sz w:val="22"/>
          <w:szCs w:val="22"/>
        </w:rPr>
        <w:t>Le plan d'implantation des bâtiments</w:t>
      </w:r>
      <w:r w:rsidRPr="00E452CB">
        <w:rPr>
          <w:rFonts w:asciiTheme="majorBidi" w:hAnsiTheme="majorBidi" w:cstheme="majorBidi"/>
          <w:sz w:val="22"/>
          <w:szCs w:val="22"/>
        </w:rPr>
        <w:t xml:space="preserve"> avec leurs côtes de seuil aux échelles conventionnelles appropriées ;</w:t>
      </w:r>
    </w:p>
    <w:p w:rsidR="00323827" w:rsidRPr="00E452CB" w:rsidRDefault="00323827" w:rsidP="00323827">
      <w:pPr>
        <w:pStyle w:val="Corpsdutexte500"/>
        <w:numPr>
          <w:ilvl w:val="0"/>
          <w:numId w:val="32"/>
        </w:numPr>
        <w:shd w:val="clear" w:color="auto" w:fill="auto"/>
        <w:tabs>
          <w:tab w:val="left" w:pos="1120"/>
        </w:tabs>
        <w:spacing w:line="240" w:lineRule="auto"/>
        <w:ind w:right="20" w:hanging="142"/>
        <w:rPr>
          <w:rFonts w:asciiTheme="majorBidi" w:hAnsiTheme="majorBidi" w:cstheme="majorBidi"/>
          <w:sz w:val="22"/>
          <w:szCs w:val="22"/>
        </w:rPr>
      </w:pPr>
      <w:r w:rsidRPr="00E452CB">
        <w:rPr>
          <w:rFonts w:asciiTheme="majorBidi" w:hAnsiTheme="majorBidi" w:cstheme="majorBidi"/>
          <w:b/>
          <w:bCs/>
          <w:i/>
          <w:iCs/>
          <w:sz w:val="22"/>
          <w:szCs w:val="22"/>
        </w:rPr>
        <w:t>Les plans, coupes et façades</w:t>
      </w:r>
      <w:r w:rsidRPr="00E452CB">
        <w:rPr>
          <w:rFonts w:asciiTheme="majorBidi" w:hAnsiTheme="majorBidi" w:cstheme="majorBidi"/>
          <w:sz w:val="22"/>
          <w:szCs w:val="22"/>
        </w:rPr>
        <w:t xml:space="preserve"> des différentes composantes du projet aux échelles appropriées, y compris les plans de terrasse et de couverture; les parties répétitives ou particulières seront détaillées à des échelles plus grandes ;</w:t>
      </w:r>
    </w:p>
    <w:p w:rsidR="00323827" w:rsidRPr="00E452CB" w:rsidRDefault="00323827" w:rsidP="00323827">
      <w:pPr>
        <w:pStyle w:val="Corpsdutexte500"/>
        <w:numPr>
          <w:ilvl w:val="0"/>
          <w:numId w:val="32"/>
        </w:numPr>
        <w:shd w:val="clear" w:color="auto" w:fill="auto"/>
        <w:tabs>
          <w:tab w:val="left" w:pos="933"/>
        </w:tabs>
        <w:spacing w:line="240" w:lineRule="auto"/>
        <w:ind w:right="20" w:hanging="142"/>
        <w:rPr>
          <w:rFonts w:asciiTheme="majorBidi" w:hAnsiTheme="majorBidi" w:cstheme="majorBidi"/>
          <w:sz w:val="22"/>
          <w:szCs w:val="22"/>
        </w:rPr>
      </w:pPr>
      <w:r w:rsidRPr="00E452CB">
        <w:rPr>
          <w:rFonts w:asciiTheme="majorBidi" w:hAnsiTheme="majorBidi" w:cstheme="majorBidi"/>
          <w:b/>
          <w:bCs/>
          <w:i/>
          <w:iCs/>
          <w:sz w:val="22"/>
          <w:szCs w:val="22"/>
        </w:rPr>
        <w:t>Les plans des lots secondaires</w:t>
      </w:r>
      <w:r w:rsidRPr="00E452CB">
        <w:rPr>
          <w:rFonts w:asciiTheme="majorBidi" w:hAnsiTheme="majorBidi" w:cstheme="majorBidi"/>
          <w:sz w:val="22"/>
          <w:szCs w:val="22"/>
        </w:rPr>
        <w:t xml:space="preserve"> aux échelles appropriées, faisant figurer le repérage, la nomenclature et les détails des menuiseries, l'implantation des foyers lumineux, prises de courant, tableaux, colonnes montantes, gaines techniques, plan d'implantation des appareils sanitaires et des installations complémentaires, plan de </w:t>
      </w:r>
      <w:proofErr w:type="spellStart"/>
      <w:r w:rsidRPr="00E452CB">
        <w:rPr>
          <w:rFonts w:asciiTheme="majorBidi" w:hAnsiTheme="majorBidi" w:cstheme="majorBidi"/>
          <w:sz w:val="22"/>
          <w:szCs w:val="22"/>
        </w:rPr>
        <w:t>calepinage</w:t>
      </w:r>
      <w:proofErr w:type="spellEnd"/>
      <w:r w:rsidRPr="00E452CB">
        <w:rPr>
          <w:rFonts w:asciiTheme="majorBidi" w:hAnsiTheme="majorBidi" w:cstheme="majorBidi"/>
          <w:sz w:val="22"/>
          <w:szCs w:val="22"/>
        </w:rPr>
        <w:t xml:space="preserve">  des revêtements des sols et murs, plans des plafonds ;</w:t>
      </w:r>
    </w:p>
    <w:p w:rsidR="00323827" w:rsidRPr="00E452CB" w:rsidRDefault="00323827" w:rsidP="00323827">
      <w:pPr>
        <w:pStyle w:val="Corpsdutexte500"/>
        <w:numPr>
          <w:ilvl w:val="0"/>
          <w:numId w:val="32"/>
        </w:numPr>
        <w:shd w:val="clear" w:color="auto" w:fill="auto"/>
        <w:tabs>
          <w:tab w:val="left" w:pos="940"/>
        </w:tabs>
        <w:spacing w:line="240" w:lineRule="auto"/>
        <w:ind w:right="20" w:hanging="142"/>
        <w:rPr>
          <w:rFonts w:asciiTheme="majorBidi" w:hAnsiTheme="majorBidi" w:cstheme="majorBidi"/>
          <w:sz w:val="22"/>
          <w:szCs w:val="22"/>
        </w:rPr>
      </w:pPr>
      <w:r w:rsidRPr="00E452CB">
        <w:rPr>
          <w:rFonts w:asciiTheme="majorBidi" w:hAnsiTheme="majorBidi" w:cstheme="majorBidi"/>
          <w:b/>
          <w:bCs/>
          <w:i/>
          <w:iCs/>
          <w:sz w:val="22"/>
          <w:szCs w:val="22"/>
        </w:rPr>
        <w:t>Les plans des installations</w:t>
      </w:r>
      <w:r w:rsidRPr="00E452CB">
        <w:rPr>
          <w:rFonts w:asciiTheme="majorBidi" w:hAnsiTheme="majorBidi" w:cstheme="majorBidi"/>
          <w:sz w:val="22"/>
          <w:szCs w:val="22"/>
        </w:rPr>
        <w:t xml:space="preserve"> et schémas divers établis par les ingénieurs spécialisés ;</w:t>
      </w:r>
    </w:p>
    <w:p w:rsidR="00323827" w:rsidRPr="00E452CB" w:rsidRDefault="00323827" w:rsidP="00323827">
      <w:pPr>
        <w:pStyle w:val="Corpsdutexte500"/>
        <w:numPr>
          <w:ilvl w:val="0"/>
          <w:numId w:val="32"/>
        </w:numPr>
        <w:shd w:val="clear" w:color="auto" w:fill="auto"/>
        <w:tabs>
          <w:tab w:val="left" w:pos="940"/>
        </w:tabs>
        <w:spacing w:line="240" w:lineRule="auto"/>
        <w:ind w:right="20" w:hanging="142"/>
        <w:rPr>
          <w:rFonts w:asciiTheme="majorBidi" w:hAnsiTheme="majorBidi" w:cstheme="majorBidi"/>
          <w:sz w:val="22"/>
          <w:szCs w:val="22"/>
        </w:rPr>
      </w:pPr>
      <w:r w:rsidRPr="00E452CB">
        <w:rPr>
          <w:rFonts w:asciiTheme="majorBidi" w:hAnsiTheme="majorBidi" w:cstheme="majorBidi"/>
          <w:b/>
          <w:bCs/>
          <w:i/>
          <w:iCs/>
          <w:sz w:val="22"/>
          <w:szCs w:val="22"/>
        </w:rPr>
        <w:t>Le mémoire descriptif</w:t>
      </w:r>
      <w:r w:rsidRPr="00E452CB">
        <w:rPr>
          <w:rFonts w:asciiTheme="majorBidi" w:hAnsiTheme="majorBidi" w:cstheme="majorBidi"/>
          <w:sz w:val="22"/>
          <w:szCs w:val="22"/>
        </w:rPr>
        <w:t xml:space="preserve"> général précisant les choix définitifs sur la </w:t>
      </w:r>
      <w:r w:rsidRPr="00E452CB">
        <w:rPr>
          <w:rFonts w:asciiTheme="majorBidi" w:hAnsiTheme="majorBidi" w:cstheme="majorBidi"/>
          <w:b/>
          <w:bCs/>
          <w:i/>
          <w:iCs/>
          <w:sz w:val="22"/>
          <w:szCs w:val="22"/>
        </w:rPr>
        <w:t>nature des matériaux, les fournitures et appareillages à employer</w:t>
      </w:r>
      <w:r w:rsidRPr="00E452CB">
        <w:rPr>
          <w:rFonts w:asciiTheme="majorBidi" w:hAnsiTheme="majorBidi" w:cstheme="majorBidi"/>
          <w:sz w:val="22"/>
          <w:szCs w:val="22"/>
        </w:rPr>
        <w:t>, lot par lot, pour tous les ouvrages du projet.</w:t>
      </w:r>
    </w:p>
    <w:p w:rsidR="00323827" w:rsidRPr="00E452CB" w:rsidRDefault="00323827" w:rsidP="00323827">
      <w:pPr>
        <w:pStyle w:val="Corpsdutexte500"/>
        <w:shd w:val="clear" w:color="auto" w:fill="auto"/>
        <w:tabs>
          <w:tab w:val="left" w:pos="940"/>
        </w:tabs>
        <w:spacing w:line="240" w:lineRule="auto"/>
        <w:ind w:right="20"/>
        <w:rPr>
          <w:rFonts w:asciiTheme="majorBidi" w:hAnsiTheme="majorBidi" w:cstheme="majorBidi"/>
          <w:sz w:val="22"/>
          <w:szCs w:val="22"/>
        </w:rPr>
      </w:pPr>
    </w:p>
    <w:p w:rsidR="00323827" w:rsidRPr="00E452CB" w:rsidRDefault="00323827" w:rsidP="00637084">
      <w:pPr>
        <w:pStyle w:val="En-tte20"/>
        <w:keepNext/>
        <w:keepLines/>
        <w:shd w:val="clear" w:color="auto" w:fill="auto"/>
        <w:spacing w:line="240" w:lineRule="auto"/>
        <w:ind w:hanging="142"/>
        <w:jc w:val="both"/>
        <w:rPr>
          <w:rFonts w:asciiTheme="majorBidi" w:hAnsiTheme="majorBidi" w:cstheme="majorBidi"/>
          <w:b/>
          <w:bCs/>
          <w:sz w:val="22"/>
          <w:szCs w:val="22"/>
        </w:rPr>
      </w:pPr>
      <w:bookmarkStart w:id="82" w:name="bookmark265"/>
      <w:r w:rsidRPr="00E452CB">
        <w:rPr>
          <w:rFonts w:asciiTheme="majorBidi" w:hAnsiTheme="majorBidi" w:cstheme="majorBidi"/>
          <w:b/>
          <w:bCs/>
          <w:sz w:val="22"/>
          <w:szCs w:val="22"/>
        </w:rPr>
        <w:t>Article 4</w:t>
      </w:r>
      <w:r w:rsidR="00637084">
        <w:rPr>
          <w:rFonts w:asciiTheme="majorBidi" w:hAnsiTheme="majorBidi" w:cstheme="majorBidi"/>
          <w:b/>
          <w:bCs/>
          <w:sz w:val="22"/>
          <w:szCs w:val="22"/>
        </w:rPr>
        <w:t>7</w:t>
      </w:r>
      <w:r w:rsidRPr="00E452CB">
        <w:rPr>
          <w:rFonts w:asciiTheme="majorBidi" w:hAnsiTheme="majorBidi" w:cstheme="majorBidi"/>
          <w:b/>
          <w:bCs/>
          <w:sz w:val="22"/>
          <w:szCs w:val="22"/>
        </w:rPr>
        <w:t>- Dossier de construire ou de lotir</w:t>
      </w:r>
      <w:bookmarkEnd w:id="82"/>
    </w:p>
    <w:p w:rsidR="00323827" w:rsidRPr="00E452CB" w:rsidRDefault="00323827" w:rsidP="00323827">
      <w:pPr>
        <w:pStyle w:val="En-tte20"/>
        <w:keepNext/>
        <w:keepLines/>
        <w:shd w:val="clear" w:color="auto" w:fill="auto"/>
        <w:spacing w:line="240" w:lineRule="auto"/>
        <w:ind w:hanging="142"/>
        <w:jc w:val="both"/>
        <w:rPr>
          <w:rFonts w:asciiTheme="majorBidi" w:hAnsiTheme="majorBidi" w:cstheme="majorBidi"/>
          <w:sz w:val="22"/>
          <w:szCs w:val="22"/>
        </w:rPr>
      </w:pP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assiste le maître de l'ouvrage à la constitution et au dépôt du dossier ainsi qu'à l'obtention du permis de construire ou de lotir.</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Les documents architecturaux graphiques et écrits constitutifs du dossier du permis de construire ou de l'autorisation de lotissement, sont fournis conformément aux exigences des règlements en vigueur.</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procède au complément de ces documents par un plan de toiture indiquant les évacuations d'eaux pluviales, l'indication d'implantation des réseaux suivants : assainissement, branchement aux réseaux divers, sécurité incendie, colonne montante, téléphone, etc. ainsi que toute indication nécessaire à l'obtention du permis de construire ou de l'autorisation de lotissement.</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établit le dossier de demande de permis de construire ou de l'autorisation de lotissement en autant d'exemplaires que nécessaire.</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se charge du suivi administratif de son projet de manière à le mettre en conformité avec toute réglementation, et ce jusqu'à l'obtention du permis de construire ou de l'autorisation de lotissement.</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Toutefois, le maître d'ouvrage est le seul habilité à intenter le cas échéant, toutes réclamations, amiables ou contentieuses envers les tiers y compris l'administration.</w:t>
      </w: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est chargé de la fourniture du cahier de chantier et devant être joint au dossier du permis de construire.</w:t>
      </w:r>
      <w:bookmarkStart w:id="83" w:name="bookmark266"/>
    </w:p>
    <w:p w:rsidR="00637084" w:rsidRDefault="00637084" w:rsidP="00323827">
      <w:pPr>
        <w:pStyle w:val="Corpsdutexte500"/>
        <w:shd w:val="clear" w:color="auto" w:fill="auto"/>
        <w:spacing w:line="240" w:lineRule="auto"/>
        <w:ind w:right="20"/>
        <w:rPr>
          <w:rFonts w:asciiTheme="majorBidi" w:hAnsiTheme="majorBidi" w:cstheme="majorBidi"/>
          <w:b/>
          <w:sz w:val="22"/>
          <w:szCs w:val="22"/>
        </w:rPr>
      </w:pPr>
    </w:p>
    <w:p w:rsidR="00323827" w:rsidRPr="00E452CB" w:rsidRDefault="00323827" w:rsidP="00637084">
      <w:pPr>
        <w:pStyle w:val="Corpsdutexte500"/>
        <w:shd w:val="clear" w:color="auto" w:fill="auto"/>
        <w:spacing w:line="240" w:lineRule="auto"/>
        <w:ind w:right="20"/>
        <w:rPr>
          <w:rFonts w:asciiTheme="majorBidi" w:hAnsiTheme="majorBidi" w:cstheme="majorBidi"/>
          <w:b/>
          <w:sz w:val="22"/>
          <w:szCs w:val="22"/>
        </w:rPr>
      </w:pPr>
      <w:r w:rsidRPr="00E452CB">
        <w:rPr>
          <w:rFonts w:asciiTheme="majorBidi" w:hAnsiTheme="majorBidi" w:cstheme="majorBidi"/>
          <w:b/>
          <w:sz w:val="22"/>
          <w:szCs w:val="22"/>
        </w:rPr>
        <w:t xml:space="preserve">Article </w:t>
      </w:r>
      <w:r w:rsidR="00637084">
        <w:rPr>
          <w:rFonts w:asciiTheme="majorBidi" w:hAnsiTheme="majorBidi" w:cstheme="majorBidi"/>
          <w:b/>
          <w:sz w:val="22"/>
          <w:szCs w:val="22"/>
        </w:rPr>
        <w:t>48</w:t>
      </w:r>
      <w:r w:rsidRPr="00E452CB">
        <w:rPr>
          <w:rFonts w:asciiTheme="majorBidi" w:hAnsiTheme="majorBidi" w:cstheme="majorBidi"/>
          <w:b/>
          <w:sz w:val="22"/>
          <w:szCs w:val="22"/>
        </w:rPr>
        <w:t>- Dossier du Projet d'exécution (PE)</w:t>
      </w:r>
      <w:bookmarkEnd w:id="83"/>
    </w:p>
    <w:p w:rsidR="00323827" w:rsidRPr="00E452CB" w:rsidRDefault="00323827" w:rsidP="00323827">
      <w:pPr>
        <w:pStyle w:val="Corpsdutexte500"/>
        <w:shd w:val="clear" w:color="auto" w:fill="auto"/>
        <w:spacing w:line="240" w:lineRule="auto"/>
        <w:ind w:right="20"/>
        <w:rPr>
          <w:rFonts w:asciiTheme="majorBidi" w:hAnsiTheme="majorBidi" w:cstheme="majorBidi"/>
          <w:b/>
          <w:sz w:val="22"/>
          <w:szCs w:val="22"/>
        </w:rPr>
      </w:pPr>
    </w:p>
    <w:p w:rsidR="00323827" w:rsidRPr="00E452CB" w:rsidRDefault="00323827" w:rsidP="00323827">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est tenu de préparer le projet d'exécution qui a pour objectif de déterminer dans le détail, sous forme écrite et graphique, les dispositions architecturales et techniques nécessaires pour l'exécution des ouvrages du projet.</w:t>
      </w:r>
    </w:p>
    <w:p w:rsidR="009879DD" w:rsidRPr="00E452CB" w:rsidRDefault="009879DD" w:rsidP="00323827">
      <w:pPr>
        <w:pStyle w:val="Corpsdutexte500"/>
        <w:shd w:val="clear" w:color="auto" w:fill="auto"/>
        <w:spacing w:line="240" w:lineRule="auto"/>
        <w:ind w:right="20"/>
        <w:rPr>
          <w:rFonts w:asciiTheme="majorBidi" w:hAnsiTheme="majorBidi" w:cstheme="majorBidi"/>
          <w:sz w:val="22"/>
          <w:szCs w:val="22"/>
        </w:rPr>
      </w:pPr>
    </w:p>
    <w:p w:rsidR="00323827" w:rsidRPr="00E452CB" w:rsidRDefault="00323827" w:rsidP="00323827">
      <w:pPr>
        <w:pStyle w:val="Corpsdutexte500"/>
        <w:shd w:val="clear" w:color="auto" w:fill="auto"/>
        <w:spacing w:line="240" w:lineRule="auto"/>
        <w:ind w:hanging="142"/>
        <w:rPr>
          <w:rFonts w:asciiTheme="majorBidi" w:hAnsiTheme="majorBidi" w:cstheme="majorBidi"/>
          <w:sz w:val="22"/>
          <w:szCs w:val="22"/>
        </w:rPr>
      </w:pPr>
      <w:r w:rsidRPr="00E452CB">
        <w:rPr>
          <w:rFonts w:asciiTheme="majorBidi" w:hAnsiTheme="majorBidi" w:cstheme="majorBidi"/>
          <w:sz w:val="22"/>
          <w:szCs w:val="22"/>
        </w:rPr>
        <w:t>Les documents à remettre au maître d'ouvrage sont les suivants :</w:t>
      </w:r>
    </w:p>
    <w:p w:rsidR="009879DD" w:rsidRPr="00E452CB" w:rsidRDefault="009879DD" w:rsidP="00323827">
      <w:pPr>
        <w:pStyle w:val="Corpsdutexte500"/>
        <w:shd w:val="clear" w:color="auto" w:fill="auto"/>
        <w:spacing w:line="240" w:lineRule="auto"/>
        <w:ind w:hanging="142"/>
        <w:rPr>
          <w:rFonts w:asciiTheme="majorBidi" w:hAnsiTheme="majorBidi" w:cstheme="majorBidi"/>
          <w:sz w:val="22"/>
          <w:szCs w:val="22"/>
        </w:rPr>
      </w:pPr>
    </w:p>
    <w:p w:rsidR="009879DD" w:rsidRPr="00E452CB" w:rsidRDefault="00323827" w:rsidP="009879DD">
      <w:pPr>
        <w:pStyle w:val="Corpsdutexte500"/>
        <w:numPr>
          <w:ilvl w:val="0"/>
          <w:numId w:val="32"/>
        </w:numPr>
        <w:shd w:val="clear" w:color="auto" w:fill="auto"/>
        <w:tabs>
          <w:tab w:val="left" w:pos="193"/>
        </w:tabs>
        <w:spacing w:line="240" w:lineRule="auto"/>
        <w:ind w:hanging="142"/>
        <w:rPr>
          <w:rFonts w:asciiTheme="majorBidi" w:hAnsiTheme="majorBidi" w:cstheme="majorBidi"/>
          <w:sz w:val="22"/>
          <w:szCs w:val="22"/>
        </w:rPr>
      </w:pPr>
      <w:r w:rsidRPr="00E452CB">
        <w:rPr>
          <w:rFonts w:asciiTheme="majorBidi" w:hAnsiTheme="majorBidi" w:cstheme="majorBidi"/>
          <w:sz w:val="22"/>
          <w:szCs w:val="22"/>
        </w:rPr>
        <w:t>Les plans architecturaux d'exécution comportant :</w:t>
      </w:r>
    </w:p>
    <w:p w:rsidR="00323827" w:rsidRPr="00E452CB" w:rsidRDefault="00323827" w:rsidP="00323827">
      <w:pPr>
        <w:pStyle w:val="Corpsdutexte500"/>
        <w:numPr>
          <w:ilvl w:val="0"/>
          <w:numId w:val="35"/>
        </w:numPr>
        <w:shd w:val="clear" w:color="auto" w:fill="auto"/>
        <w:tabs>
          <w:tab w:val="left" w:pos="276"/>
        </w:tabs>
        <w:spacing w:line="240" w:lineRule="auto"/>
        <w:ind w:right="20" w:hanging="142"/>
        <w:rPr>
          <w:rFonts w:asciiTheme="majorBidi" w:hAnsiTheme="majorBidi" w:cstheme="majorBidi"/>
          <w:sz w:val="22"/>
          <w:szCs w:val="22"/>
        </w:rPr>
      </w:pPr>
      <w:r w:rsidRPr="00E452CB">
        <w:rPr>
          <w:rFonts w:asciiTheme="majorBidi" w:hAnsiTheme="majorBidi" w:cstheme="majorBidi"/>
          <w:sz w:val="22"/>
          <w:szCs w:val="22"/>
        </w:rPr>
        <w:t xml:space="preserve">les plans sur lesquels seront reportés les raccordements des ouvrages du projet aux divers réseaux extérieurs existants (voirie, eau, électricité, </w:t>
      </w:r>
      <w:proofErr w:type="spellStart"/>
      <w:r w:rsidRPr="00E452CB">
        <w:rPr>
          <w:rFonts w:asciiTheme="majorBidi" w:hAnsiTheme="majorBidi" w:cstheme="majorBidi"/>
          <w:sz w:val="22"/>
          <w:szCs w:val="22"/>
        </w:rPr>
        <w:t>égoûts</w:t>
      </w:r>
      <w:proofErr w:type="spellEnd"/>
      <w:r w:rsidRPr="00E452CB">
        <w:rPr>
          <w:rFonts w:asciiTheme="majorBidi" w:hAnsiTheme="majorBidi" w:cstheme="majorBidi"/>
          <w:sz w:val="22"/>
          <w:szCs w:val="22"/>
        </w:rPr>
        <w:t>, téléphone, incendie, etc.) étant entendu que ces raccordements ont préalablement fait l'objet d'études et de plans mis au point par les ingénieurs spécialisés, choisis par le maître d'ouvrage ;</w:t>
      </w:r>
    </w:p>
    <w:p w:rsidR="00323827" w:rsidRPr="00E452CB" w:rsidRDefault="00323827" w:rsidP="00323827">
      <w:pPr>
        <w:pStyle w:val="Corpsdutexte500"/>
        <w:numPr>
          <w:ilvl w:val="0"/>
          <w:numId w:val="35"/>
        </w:numPr>
        <w:shd w:val="clear" w:color="auto" w:fill="auto"/>
        <w:tabs>
          <w:tab w:val="left" w:pos="254"/>
        </w:tabs>
        <w:spacing w:line="240" w:lineRule="auto"/>
        <w:ind w:right="20" w:hanging="142"/>
        <w:rPr>
          <w:rFonts w:asciiTheme="majorBidi" w:hAnsiTheme="majorBidi" w:cstheme="majorBidi"/>
          <w:sz w:val="22"/>
          <w:szCs w:val="22"/>
        </w:rPr>
      </w:pPr>
      <w:r w:rsidRPr="00E452CB">
        <w:rPr>
          <w:rFonts w:asciiTheme="majorBidi" w:hAnsiTheme="majorBidi" w:cstheme="majorBidi"/>
          <w:sz w:val="22"/>
          <w:szCs w:val="22"/>
        </w:rPr>
        <w:t>le report des implantations ou réservations de tous les équipements spéciaux éventuels telles que définies avec l'ingénieur spécialisé qui les a préalablement étudiées et mises au point.</w:t>
      </w:r>
    </w:p>
    <w:p w:rsidR="009879DD" w:rsidRPr="00E452CB" w:rsidRDefault="00323827" w:rsidP="009879DD">
      <w:pPr>
        <w:pStyle w:val="Corpsdutexte500"/>
        <w:numPr>
          <w:ilvl w:val="0"/>
          <w:numId w:val="32"/>
        </w:numPr>
        <w:shd w:val="clear" w:color="auto" w:fill="auto"/>
        <w:tabs>
          <w:tab w:val="left" w:pos="193"/>
        </w:tabs>
        <w:spacing w:line="240" w:lineRule="auto"/>
        <w:ind w:hanging="142"/>
        <w:rPr>
          <w:rFonts w:asciiTheme="majorBidi" w:hAnsiTheme="majorBidi" w:cstheme="majorBidi"/>
          <w:sz w:val="22"/>
          <w:szCs w:val="22"/>
        </w:rPr>
      </w:pPr>
      <w:r w:rsidRPr="00E452CB">
        <w:rPr>
          <w:rFonts w:asciiTheme="majorBidi" w:hAnsiTheme="majorBidi" w:cstheme="majorBidi"/>
          <w:sz w:val="22"/>
          <w:szCs w:val="22"/>
        </w:rPr>
        <w:t>Les plans de détails spécifiques ;</w:t>
      </w:r>
    </w:p>
    <w:p w:rsidR="00323827" w:rsidRPr="00E452CB" w:rsidRDefault="00323827" w:rsidP="009879DD">
      <w:pPr>
        <w:pStyle w:val="Corpsdutexte500"/>
        <w:numPr>
          <w:ilvl w:val="0"/>
          <w:numId w:val="32"/>
        </w:numPr>
        <w:shd w:val="clear" w:color="auto" w:fill="auto"/>
        <w:tabs>
          <w:tab w:val="left" w:pos="193"/>
        </w:tabs>
        <w:spacing w:line="240" w:lineRule="auto"/>
        <w:ind w:hanging="142"/>
        <w:rPr>
          <w:rFonts w:asciiTheme="majorBidi" w:hAnsiTheme="majorBidi" w:cstheme="majorBidi"/>
          <w:sz w:val="22"/>
          <w:szCs w:val="22"/>
        </w:rPr>
      </w:pPr>
      <w:r w:rsidRPr="00E452CB">
        <w:rPr>
          <w:rFonts w:asciiTheme="majorBidi" w:hAnsiTheme="majorBidi" w:cstheme="majorBidi"/>
          <w:sz w:val="22"/>
          <w:szCs w:val="22"/>
        </w:rPr>
        <w:t>Les plans de second œuvre avec les détails afin de permettre aux entreprises une bonne compréhension du projet et son exécution.</w:t>
      </w:r>
    </w:p>
    <w:p w:rsidR="00323827" w:rsidRPr="00E452CB" w:rsidRDefault="00323827" w:rsidP="009879DD">
      <w:pPr>
        <w:pStyle w:val="Corpsdutexte500"/>
        <w:shd w:val="clear" w:color="auto" w:fill="auto"/>
        <w:tabs>
          <w:tab w:val="left" w:pos="240"/>
        </w:tabs>
        <w:spacing w:line="240" w:lineRule="auto"/>
        <w:ind w:left="-284" w:right="20"/>
        <w:rPr>
          <w:rFonts w:asciiTheme="majorBidi" w:hAnsiTheme="majorBidi" w:cstheme="majorBidi"/>
          <w:sz w:val="22"/>
          <w:szCs w:val="22"/>
        </w:rPr>
      </w:pPr>
    </w:p>
    <w:p w:rsidR="00323827" w:rsidRPr="00E452CB" w:rsidRDefault="00323827" w:rsidP="00637084">
      <w:pPr>
        <w:pStyle w:val="En-tte330"/>
        <w:keepNext/>
        <w:keepLines/>
        <w:shd w:val="clear" w:color="auto" w:fill="auto"/>
        <w:spacing w:after="0" w:line="240" w:lineRule="auto"/>
        <w:ind w:right="20" w:hanging="142"/>
        <w:jc w:val="both"/>
        <w:rPr>
          <w:rFonts w:asciiTheme="majorBidi" w:hAnsiTheme="majorBidi" w:cstheme="majorBidi"/>
          <w:b/>
          <w:bCs/>
          <w:sz w:val="22"/>
          <w:szCs w:val="22"/>
        </w:rPr>
      </w:pPr>
      <w:bookmarkStart w:id="84" w:name="bookmark267"/>
      <w:r w:rsidRPr="00E452CB">
        <w:rPr>
          <w:rFonts w:asciiTheme="majorBidi" w:hAnsiTheme="majorBidi" w:cstheme="majorBidi"/>
          <w:b/>
          <w:bCs/>
          <w:sz w:val="22"/>
          <w:szCs w:val="22"/>
        </w:rPr>
        <w:t xml:space="preserve">Article </w:t>
      </w:r>
      <w:r w:rsidR="00637084">
        <w:rPr>
          <w:rFonts w:asciiTheme="majorBidi" w:hAnsiTheme="majorBidi" w:cstheme="majorBidi"/>
          <w:b/>
          <w:bCs/>
          <w:sz w:val="22"/>
          <w:szCs w:val="22"/>
        </w:rPr>
        <w:t>49</w:t>
      </w:r>
      <w:r w:rsidRPr="00E452CB">
        <w:rPr>
          <w:rFonts w:asciiTheme="majorBidi" w:hAnsiTheme="majorBidi" w:cstheme="majorBidi"/>
          <w:b/>
          <w:bCs/>
          <w:sz w:val="22"/>
          <w:szCs w:val="22"/>
        </w:rPr>
        <w:t>- Assistance au maître d'ouvrage pour la passation des marchés de travaux</w:t>
      </w:r>
      <w:bookmarkEnd w:id="84"/>
    </w:p>
    <w:p w:rsidR="00323827" w:rsidRPr="00E452CB" w:rsidRDefault="00323827" w:rsidP="009879DD">
      <w:pPr>
        <w:pStyle w:val="En-tte330"/>
        <w:keepNext/>
        <w:keepLines/>
        <w:shd w:val="clear" w:color="auto" w:fill="auto"/>
        <w:spacing w:after="0" w:line="240" w:lineRule="auto"/>
        <w:ind w:right="20" w:hanging="142"/>
        <w:jc w:val="both"/>
        <w:rPr>
          <w:rFonts w:asciiTheme="majorBidi" w:hAnsiTheme="majorBidi" w:cstheme="majorBidi"/>
          <w:sz w:val="22"/>
          <w:szCs w:val="22"/>
        </w:rPr>
      </w:pPr>
    </w:p>
    <w:p w:rsidR="00323827" w:rsidRPr="00E452CB" w:rsidRDefault="00323827" w:rsidP="009879DD">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apporte son assistance au maître de l'ouvrage pour la préparation du dossier d'appel à la concurrence. A ce niveau, il assiste le maître d'ouvrage dans le choix de la nature des prix du marché des travaux, la forme du marché en lot unique ou en marché alloti et la procédure de passation adéquate.</w:t>
      </w:r>
    </w:p>
    <w:p w:rsidR="00323827" w:rsidRPr="00E452CB" w:rsidRDefault="00323827" w:rsidP="009879DD">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L'établissement du dossier d'appel à la concurrence comprend les documents graphiques et les pièces écrites, auxquels sont joints les plans techniques, fournis par les ingénieurs spécialisés, qui permettent aux entreprises de présenter leurs offres.</w:t>
      </w:r>
    </w:p>
    <w:p w:rsidR="00323827" w:rsidRPr="00E452CB" w:rsidRDefault="00323827" w:rsidP="009879DD">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est tenu d'assister au sein des commissions d'appel à la concurrence à voix consultative. Il porte son assistance à la commission d'ouverture des plis pour l'ouverture et l'évaluation des offres des entreprises.</w:t>
      </w:r>
    </w:p>
    <w:p w:rsidR="00323827" w:rsidRPr="00E452CB" w:rsidRDefault="00323827" w:rsidP="009879DD">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Il s'abstient d'intervenir dans le choix des entreprises qui seront chargées de réaliser le projet conformément à la réglementation en vigueur.</w:t>
      </w:r>
    </w:p>
    <w:p w:rsidR="00323827" w:rsidRPr="00E452CB" w:rsidRDefault="00323827" w:rsidP="009879DD">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Toutefois, lorsque l'une des entreprises lui paraît ne pas avoir les qualifications professionnelles et les garanties requises, il le signale au président de la commission d'ouverture des plis.</w:t>
      </w:r>
    </w:p>
    <w:p w:rsidR="00323827" w:rsidRPr="00E452CB" w:rsidRDefault="00323827" w:rsidP="009879DD">
      <w:pPr>
        <w:pStyle w:val="Corpsdutexte500"/>
        <w:shd w:val="clear" w:color="auto" w:fill="auto"/>
        <w:spacing w:line="240" w:lineRule="auto"/>
        <w:ind w:right="20"/>
        <w:rPr>
          <w:rFonts w:asciiTheme="majorBidi" w:hAnsiTheme="majorBidi" w:cstheme="majorBidi"/>
          <w:sz w:val="22"/>
          <w:szCs w:val="22"/>
        </w:rPr>
      </w:pPr>
    </w:p>
    <w:p w:rsidR="00323827" w:rsidRPr="00E452CB" w:rsidRDefault="00323827" w:rsidP="00637084">
      <w:pPr>
        <w:pStyle w:val="En-tte330"/>
        <w:keepNext/>
        <w:keepLines/>
        <w:shd w:val="clear" w:color="auto" w:fill="auto"/>
        <w:spacing w:after="0" w:line="240" w:lineRule="auto"/>
        <w:ind w:hanging="142"/>
        <w:jc w:val="both"/>
        <w:rPr>
          <w:rFonts w:asciiTheme="majorBidi" w:hAnsiTheme="majorBidi" w:cstheme="majorBidi"/>
          <w:b/>
          <w:bCs/>
          <w:sz w:val="22"/>
          <w:szCs w:val="22"/>
        </w:rPr>
      </w:pPr>
      <w:bookmarkStart w:id="85" w:name="bookmark268"/>
      <w:r w:rsidRPr="00E452CB">
        <w:rPr>
          <w:rFonts w:asciiTheme="majorBidi" w:hAnsiTheme="majorBidi" w:cstheme="majorBidi"/>
          <w:b/>
          <w:bCs/>
          <w:sz w:val="22"/>
          <w:szCs w:val="22"/>
        </w:rPr>
        <w:lastRenderedPageBreak/>
        <w:t>Article 5</w:t>
      </w:r>
      <w:r w:rsidR="00637084">
        <w:rPr>
          <w:rFonts w:asciiTheme="majorBidi" w:hAnsiTheme="majorBidi" w:cstheme="majorBidi"/>
          <w:b/>
          <w:bCs/>
          <w:sz w:val="22"/>
          <w:szCs w:val="22"/>
        </w:rPr>
        <w:t>0</w:t>
      </w:r>
      <w:r w:rsidRPr="00E452CB">
        <w:rPr>
          <w:rFonts w:asciiTheme="majorBidi" w:hAnsiTheme="majorBidi" w:cstheme="majorBidi"/>
          <w:b/>
          <w:bCs/>
          <w:sz w:val="22"/>
          <w:szCs w:val="22"/>
        </w:rPr>
        <w:t>- Suivi de l'exécution des marchés de travaux</w:t>
      </w:r>
      <w:bookmarkEnd w:id="85"/>
    </w:p>
    <w:p w:rsidR="00323827" w:rsidRPr="00E452CB" w:rsidRDefault="00323827" w:rsidP="009879DD">
      <w:pPr>
        <w:pStyle w:val="En-tte330"/>
        <w:keepNext/>
        <w:keepLines/>
        <w:shd w:val="clear" w:color="auto" w:fill="auto"/>
        <w:spacing w:after="0" w:line="240" w:lineRule="auto"/>
        <w:ind w:hanging="142"/>
        <w:jc w:val="both"/>
        <w:rPr>
          <w:rFonts w:asciiTheme="majorBidi" w:hAnsiTheme="majorBidi" w:cstheme="majorBidi"/>
          <w:sz w:val="22"/>
          <w:szCs w:val="22"/>
        </w:rPr>
      </w:pPr>
    </w:p>
    <w:p w:rsidR="00323827" w:rsidRPr="00E452CB" w:rsidRDefault="00323827" w:rsidP="009879DD">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Après obtention du permis de construire et désignation du titulaire du marché des travaux, le maître d'ouvrage ordonne le commencement des travaux après avoir pris possession de l'attestation d'ouverture du chantier délivrée par l'architecte.</w:t>
      </w:r>
    </w:p>
    <w:p w:rsidR="00323827" w:rsidRPr="00E452CB" w:rsidRDefault="00323827" w:rsidP="009879DD">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doit mettre à la disposition du maître d'ouvrage un cahier de chantier, Ce cahier de chantier doit être accepté par le maître d'ouvrage. Il est ouvert et tenu sur le chantier par l'architecte.</w:t>
      </w:r>
    </w:p>
    <w:p w:rsidR="00323827" w:rsidRPr="00E452CB" w:rsidRDefault="00323827" w:rsidP="009879DD">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Ledit cahier doit contenir tous les éléments relatifs à l'identité du projet ; la nature des travaux ; l'identité des entreprises par corps d'état ; l'avis d'ouverture de chantier ; les dates, notes, ordres et visas des visites des agents du maître d’ouvrage ; les visites de l'architecte et les réunions du chantier ; les visites de l'ingénieur spécialisé, l'attestation d'achèvement des travaux ; les comptes rendus et observations des divers intervenants dans la construction.</w:t>
      </w:r>
    </w:p>
    <w:p w:rsidR="00323827" w:rsidRPr="00E452CB" w:rsidRDefault="00323827" w:rsidP="009879DD">
      <w:pPr>
        <w:pStyle w:val="Corpsdutexte500"/>
        <w:shd w:val="clear" w:color="auto" w:fill="auto"/>
        <w:spacing w:line="240" w:lineRule="auto"/>
        <w:rPr>
          <w:rFonts w:asciiTheme="majorBidi" w:hAnsiTheme="majorBidi" w:cstheme="majorBidi"/>
          <w:sz w:val="22"/>
          <w:szCs w:val="22"/>
        </w:rPr>
      </w:pPr>
      <w:r w:rsidRPr="00E452CB">
        <w:rPr>
          <w:rFonts w:asciiTheme="majorBidi" w:hAnsiTheme="majorBidi" w:cstheme="majorBidi"/>
          <w:sz w:val="22"/>
          <w:szCs w:val="22"/>
        </w:rPr>
        <w:t>L'architecte assure dans le cadre du suivi de l'exécution des travaux :</w:t>
      </w:r>
    </w:p>
    <w:p w:rsidR="00323827" w:rsidRPr="00E452CB" w:rsidRDefault="00323827" w:rsidP="009879DD">
      <w:pPr>
        <w:pStyle w:val="Corpsdutexte500"/>
        <w:numPr>
          <w:ilvl w:val="0"/>
          <w:numId w:val="32"/>
        </w:numPr>
        <w:shd w:val="clear" w:color="auto" w:fill="auto"/>
        <w:tabs>
          <w:tab w:val="left" w:pos="142"/>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Les prestations générales spécifiques (réception des implantations, fixation des côtes de seuil, contrôle de conformité des ouvrages, avis sur les cas litigieux, propositions de directives au maître de l'ouvrage pour la bonne réalisation des ouvrages) ;</w:t>
      </w:r>
    </w:p>
    <w:p w:rsidR="00323827" w:rsidRPr="00E452CB" w:rsidRDefault="00323827" w:rsidP="009879DD">
      <w:pPr>
        <w:pStyle w:val="Corpsdutexte500"/>
        <w:numPr>
          <w:ilvl w:val="0"/>
          <w:numId w:val="32"/>
        </w:numPr>
        <w:shd w:val="clear" w:color="auto" w:fill="auto"/>
        <w:tabs>
          <w:tab w:val="left" w:pos="0"/>
          <w:tab w:val="left" w:pos="142"/>
        </w:tabs>
        <w:spacing w:line="240" w:lineRule="auto"/>
        <w:rPr>
          <w:rFonts w:asciiTheme="majorBidi" w:hAnsiTheme="majorBidi" w:cstheme="majorBidi"/>
          <w:sz w:val="22"/>
          <w:szCs w:val="22"/>
        </w:rPr>
      </w:pPr>
      <w:r w:rsidRPr="00E452CB">
        <w:rPr>
          <w:rFonts w:asciiTheme="majorBidi" w:hAnsiTheme="majorBidi" w:cstheme="majorBidi"/>
          <w:sz w:val="22"/>
          <w:szCs w:val="22"/>
        </w:rPr>
        <w:t>La rédaction des rapports sur l'avancement des travaux et les visites de chantier;</w:t>
      </w:r>
    </w:p>
    <w:p w:rsidR="009879DD" w:rsidRPr="00E452CB" w:rsidRDefault="00323827" w:rsidP="009879DD">
      <w:pPr>
        <w:pStyle w:val="Corpsdutexte500"/>
        <w:numPr>
          <w:ilvl w:val="0"/>
          <w:numId w:val="32"/>
        </w:numPr>
        <w:shd w:val="clear" w:color="auto" w:fill="auto"/>
        <w:tabs>
          <w:tab w:val="left" w:pos="0"/>
          <w:tab w:val="left" w:pos="142"/>
          <w:tab w:val="left" w:pos="285"/>
        </w:tabs>
        <w:spacing w:line="240" w:lineRule="auto"/>
        <w:rPr>
          <w:rFonts w:asciiTheme="majorBidi" w:hAnsiTheme="majorBidi" w:cstheme="majorBidi"/>
          <w:sz w:val="22"/>
          <w:szCs w:val="22"/>
        </w:rPr>
      </w:pPr>
      <w:r w:rsidRPr="00E452CB">
        <w:rPr>
          <w:rFonts w:asciiTheme="majorBidi" w:hAnsiTheme="majorBidi" w:cstheme="majorBidi"/>
          <w:sz w:val="22"/>
          <w:szCs w:val="22"/>
        </w:rPr>
        <w:t>La vérification des plans de détail, éventuellement soumis par l'entreprise ;</w:t>
      </w:r>
    </w:p>
    <w:p w:rsidR="00323827" w:rsidRPr="00E452CB" w:rsidRDefault="00323827" w:rsidP="009879DD">
      <w:pPr>
        <w:pStyle w:val="Corpsdutexte500"/>
        <w:numPr>
          <w:ilvl w:val="0"/>
          <w:numId w:val="32"/>
        </w:numPr>
        <w:shd w:val="clear" w:color="auto" w:fill="auto"/>
        <w:tabs>
          <w:tab w:val="left" w:pos="0"/>
          <w:tab w:val="left" w:pos="142"/>
          <w:tab w:val="left" w:pos="285"/>
        </w:tabs>
        <w:spacing w:line="240" w:lineRule="auto"/>
        <w:rPr>
          <w:rFonts w:asciiTheme="majorBidi" w:hAnsiTheme="majorBidi" w:cstheme="majorBidi"/>
          <w:sz w:val="22"/>
          <w:szCs w:val="22"/>
        </w:rPr>
      </w:pPr>
      <w:r w:rsidRPr="00E452CB">
        <w:rPr>
          <w:rFonts w:asciiTheme="majorBidi" w:hAnsiTheme="majorBidi" w:cstheme="majorBidi"/>
          <w:sz w:val="22"/>
          <w:szCs w:val="22"/>
        </w:rPr>
        <w:t>L'élaboration des plans de détail ou modificatifs, apparus nécessaires lors de l'exécution des travaux ;</w:t>
      </w:r>
    </w:p>
    <w:p w:rsidR="00323827" w:rsidRPr="00E452CB" w:rsidRDefault="00323827" w:rsidP="009879DD">
      <w:pPr>
        <w:pStyle w:val="Corpsdutexte500"/>
        <w:numPr>
          <w:ilvl w:val="0"/>
          <w:numId w:val="32"/>
        </w:numPr>
        <w:shd w:val="clear" w:color="auto" w:fill="auto"/>
        <w:tabs>
          <w:tab w:val="left" w:pos="0"/>
          <w:tab w:val="left" w:pos="142"/>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 vérification de la conformité des travaux aux pièces du marché, y compris au respect des délais contractuels.</w:t>
      </w:r>
    </w:p>
    <w:p w:rsidR="00323827" w:rsidRPr="00E452CB" w:rsidRDefault="00323827" w:rsidP="009879DD">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se prononce sur la sincérité des attachements ou situations ou relevés dressés par les entreprises et attestant la réalité de l'exécution des ouvrages.</w:t>
      </w:r>
    </w:p>
    <w:p w:rsidR="00323827" w:rsidRPr="00E452CB" w:rsidRDefault="00323827" w:rsidP="009879DD">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procède à la vérification des décomptes provisoires. Il vise le décompte définitif qui lui est présenté par l'entreprise, accompagné de la situation récapitulative des travaux.</w:t>
      </w:r>
    </w:p>
    <w:p w:rsidR="00323827" w:rsidRPr="00E452CB" w:rsidRDefault="00323827" w:rsidP="009879DD">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assiste le maître d'ouvrage pour l'obtention du permis d'habiter ou du certificat de conformité, et délivre à cet effet une attestation de conformité aux plans autorisés lors de l'achèvement des travaux.</w:t>
      </w:r>
    </w:p>
    <w:p w:rsidR="00323827" w:rsidRPr="00E452CB" w:rsidRDefault="00323827" w:rsidP="009879DD">
      <w:pPr>
        <w:pStyle w:val="Corpsdutexte500"/>
        <w:shd w:val="clear" w:color="auto" w:fill="auto"/>
        <w:spacing w:line="240" w:lineRule="auto"/>
        <w:ind w:right="20"/>
        <w:rPr>
          <w:rFonts w:asciiTheme="majorBidi" w:hAnsiTheme="majorBidi" w:cstheme="majorBidi"/>
          <w:sz w:val="22"/>
          <w:szCs w:val="22"/>
        </w:rPr>
      </w:pPr>
    </w:p>
    <w:p w:rsidR="00323827" w:rsidRPr="00E452CB" w:rsidRDefault="00323827" w:rsidP="00637084">
      <w:pPr>
        <w:pStyle w:val="En-tte330"/>
        <w:keepNext/>
        <w:keepLines/>
        <w:shd w:val="clear" w:color="auto" w:fill="auto"/>
        <w:spacing w:after="0" w:line="240" w:lineRule="auto"/>
        <w:ind w:hanging="142"/>
        <w:jc w:val="both"/>
        <w:rPr>
          <w:rFonts w:asciiTheme="majorBidi" w:hAnsiTheme="majorBidi" w:cstheme="majorBidi"/>
          <w:b/>
          <w:bCs/>
          <w:sz w:val="22"/>
          <w:szCs w:val="22"/>
        </w:rPr>
      </w:pPr>
      <w:bookmarkStart w:id="86" w:name="bookmark269"/>
      <w:r w:rsidRPr="00E452CB">
        <w:rPr>
          <w:rFonts w:asciiTheme="majorBidi" w:hAnsiTheme="majorBidi" w:cstheme="majorBidi"/>
          <w:b/>
          <w:bCs/>
          <w:sz w:val="22"/>
          <w:szCs w:val="22"/>
        </w:rPr>
        <w:t>Article 5</w:t>
      </w:r>
      <w:r w:rsidR="00637084">
        <w:rPr>
          <w:rFonts w:asciiTheme="majorBidi" w:hAnsiTheme="majorBidi" w:cstheme="majorBidi"/>
          <w:b/>
          <w:bCs/>
          <w:sz w:val="22"/>
          <w:szCs w:val="22"/>
        </w:rPr>
        <w:t>1</w:t>
      </w:r>
      <w:r w:rsidRPr="00E452CB">
        <w:rPr>
          <w:rFonts w:asciiTheme="majorBidi" w:hAnsiTheme="majorBidi" w:cstheme="majorBidi"/>
          <w:b/>
          <w:bCs/>
          <w:sz w:val="22"/>
          <w:szCs w:val="22"/>
        </w:rPr>
        <w:t>- Réceptions provisoire et définitive des travaux</w:t>
      </w:r>
      <w:bookmarkEnd w:id="86"/>
    </w:p>
    <w:p w:rsidR="00323827" w:rsidRPr="00E452CB" w:rsidRDefault="00323827" w:rsidP="009879DD">
      <w:pPr>
        <w:pStyle w:val="En-tte330"/>
        <w:keepNext/>
        <w:keepLines/>
        <w:shd w:val="clear" w:color="auto" w:fill="auto"/>
        <w:tabs>
          <w:tab w:val="left" w:pos="284"/>
        </w:tabs>
        <w:spacing w:after="0" w:line="240" w:lineRule="auto"/>
        <w:ind w:hanging="142"/>
        <w:jc w:val="both"/>
        <w:rPr>
          <w:rFonts w:asciiTheme="majorBidi" w:hAnsiTheme="majorBidi" w:cstheme="majorBidi"/>
          <w:sz w:val="22"/>
          <w:szCs w:val="22"/>
        </w:rPr>
      </w:pPr>
    </w:p>
    <w:p w:rsidR="00323827" w:rsidRPr="00E452CB" w:rsidRDefault="00323827" w:rsidP="009879DD">
      <w:pPr>
        <w:pStyle w:val="Corpsdutexte500"/>
        <w:numPr>
          <w:ilvl w:val="1"/>
          <w:numId w:val="32"/>
        </w:numPr>
        <w:shd w:val="clear" w:color="auto" w:fill="auto"/>
        <w:tabs>
          <w:tab w:val="left" w:pos="0"/>
          <w:tab w:val="left" w:pos="284"/>
          <w:tab w:val="left" w:pos="1276"/>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apporte son concours au maître d'ouvrage pour la réception provisoire des travaux. Il formule ses réserves éventuelles par écrit, en assure la diffusion auprès des intéressés et agit auprès d'eux pour que suite soit donnée à celles-ci.</w:t>
      </w:r>
    </w:p>
    <w:p w:rsidR="00323827" w:rsidRPr="00E452CB" w:rsidRDefault="00323827" w:rsidP="009879DD">
      <w:pPr>
        <w:pStyle w:val="Corpsdutexte500"/>
        <w:shd w:val="clear" w:color="auto" w:fill="auto"/>
        <w:tabs>
          <w:tab w:val="left" w:pos="0"/>
          <w:tab w:val="left" w:pos="284"/>
          <w:tab w:val="left" w:pos="1276"/>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apporte son assistance au maître d'ouvrage en fin d'exécution des travaux pour la constitution et le contrôle du dossier des ouvrages exécutés remis par les entreprises qui comprend :</w:t>
      </w:r>
    </w:p>
    <w:p w:rsidR="00323827" w:rsidRPr="00E452CB" w:rsidRDefault="00323827" w:rsidP="009879DD">
      <w:pPr>
        <w:pStyle w:val="Corpsdutexte500"/>
        <w:numPr>
          <w:ilvl w:val="0"/>
          <w:numId w:val="32"/>
        </w:numPr>
        <w:shd w:val="clear" w:color="auto" w:fill="auto"/>
        <w:tabs>
          <w:tab w:val="left" w:pos="0"/>
          <w:tab w:val="left" w:pos="213"/>
          <w:tab w:val="left" w:pos="284"/>
          <w:tab w:val="left" w:pos="1276"/>
        </w:tabs>
        <w:spacing w:line="240" w:lineRule="auto"/>
        <w:rPr>
          <w:rFonts w:asciiTheme="majorBidi" w:hAnsiTheme="majorBidi" w:cstheme="majorBidi"/>
          <w:sz w:val="22"/>
          <w:szCs w:val="22"/>
        </w:rPr>
      </w:pPr>
      <w:r w:rsidRPr="00E452CB">
        <w:rPr>
          <w:rFonts w:asciiTheme="majorBidi" w:hAnsiTheme="majorBidi" w:cstheme="majorBidi"/>
          <w:sz w:val="22"/>
          <w:szCs w:val="22"/>
        </w:rPr>
        <w:t>les notices de fonctionnement des divers appareillages et installations, le cas échéant,</w:t>
      </w:r>
    </w:p>
    <w:p w:rsidR="00323827" w:rsidRPr="00E452CB" w:rsidRDefault="00323827" w:rsidP="009879DD">
      <w:pPr>
        <w:pStyle w:val="Corpsdutexte500"/>
        <w:numPr>
          <w:ilvl w:val="0"/>
          <w:numId w:val="32"/>
        </w:numPr>
        <w:shd w:val="clear" w:color="auto" w:fill="auto"/>
        <w:tabs>
          <w:tab w:val="left" w:pos="0"/>
          <w:tab w:val="left" w:pos="234"/>
          <w:tab w:val="left" w:pos="284"/>
          <w:tab w:val="left" w:pos="1276"/>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les plans des ouvrages exécutés, où figurent notamment les cheminements cachés des fluides, en contre calque et/ou sur support informatique.</w:t>
      </w:r>
    </w:p>
    <w:p w:rsidR="00323827" w:rsidRPr="00E452CB" w:rsidRDefault="00323827" w:rsidP="009879DD">
      <w:pPr>
        <w:pStyle w:val="Corpsdutexte500"/>
        <w:numPr>
          <w:ilvl w:val="0"/>
          <w:numId w:val="36"/>
        </w:numPr>
        <w:shd w:val="clear" w:color="auto" w:fill="auto"/>
        <w:tabs>
          <w:tab w:val="left" w:pos="0"/>
          <w:tab w:val="left" w:pos="284"/>
          <w:tab w:val="left" w:pos="1276"/>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apporte son concours au maître d'ouvrage pour la réception définitive des travaux. Il formule ses réserves éventuelles par écrit, en assure la diffusion auprès des intéressés et agit auprès d'eux pour que suite soit donnée à celles-ci.</w:t>
      </w:r>
    </w:p>
    <w:p w:rsidR="00323827" w:rsidRPr="00E452CB" w:rsidRDefault="00323827" w:rsidP="009879DD">
      <w:pPr>
        <w:pStyle w:val="Corpsdutexte500"/>
        <w:numPr>
          <w:ilvl w:val="0"/>
          <w:numId w:val="36"/>
        </w:numPr>
        <w:shd w:val="clear" w:color="auto" w:fill="auto"/>
        <w:tabs>
          <w:tab w:val="left" w:pos="0"/>
          <w:tab w:val="left" w:pos="284"/>
          <w:tab w:val="left" w:pos="1276"/>
          <w:tab w:val="left" w:pos="9498"/>
        </w:tabs>
        <w:spacing w:line="240" w:lineRule="auto"/>
        <w:ind w:right="33"/>
        <w:jc w:val="left"/>
        <w:rPr>
          <w:rFonts w:asciiTheme="majorBidi" w:hAnsiTheme="majorBidi" w:cstheme="majorBidi"/>
          <w:sz w:val="22"/>
          <w:szCs w:val="22"/>
        </w:rPr>
      </w:pPr>
      <w:r w:rsidRPr="00E452CB">
        <w:rPr>
          <w:rFonts w:asciiTheme="majorBidi" w:hAnsiTheme="majorBidi" w:cstheme="majorBidi"/>
          <w:sz w:val="22"/>
          <w:szCs w:val="22"/>
        </w:rPr>
        <w:t>L'architecte signe le procès</w:t>
      </w:r>
      <w:r w:rsidR="009879DD" w:rsidRPr="00E452CB">
        <w:rPr>
          <w:rFonts w:asciiTheme="majorBidi" w:hAnsiTheme="majorBidi" w:cstheme="majorBidi"/>
          <w:sz w:val="22"/>
          <w:szCs w:val="22"/>
        </w:rPr>
        <w:t xml:space="preserve">-verbal de réception définitive </w:t>
      </w:r>
      <w:r w:rsidRPr="00E452CB">
        <w:rPr>
          <w:rFonts w:asciiTheme="majorBidi" w:hAnsiTheme="majorBidi" w:cstheme="majorBidi"/>
          <w:sz w:val="22"/>
          <w:szCs w:val="22"/>
        </w:rPr>
        <w:t xml:space="preserve">des travaux. </w:t>
      </w:r>
    </w:p>
    <w:p w:rsidR="00323827" w:rsidRPr="00E452CB" w:rsidRDefault="00323827" w:rsidP="009879DD">
      <w:pPr>
        <w:pStyle w:val="Corpsdutexte500"/>
        <w:shd w:val="clear" w:color="auto" w:fill="auto"/>
        <w:tabs>
          <w:tab w:val="left" w:pos="0"/>
          <w:tab w:val="left" w:pos="1276"/>
        </w:tabs>
        <w:spacing w:line="240" w:lineRule="auto"/>
        <w:ind w:right="1900"/>
        <w:jc w:val="left"/>
        <w:rPr>
          <w:rFonts w:asciiTheme="majorBidi" w:hAnsiTheme="majorBidi" w:cstheme="majorBidi"/>
          <w:sz w:val="22"/>
          <w:szCs w:val="22"/>
        </w:rPr>
      </w:pPr>
    </w:p>
    <w:p w:rsidR="00323827" w:rsidRPr="00E452CB" w:rsidRDefault="00323827" w:rsidP="00637084">
      <w:pPr>
        <w:pStyle w:val="Corpsdutexte500"/>
        <w:shd w:val="clear" w:color="auto" w:fill="auto"/>
        <w:tabs>
          <w:tab w:val="left" w:pos="357"/>
        </w:tabs>
        <w:spacing w:line="240" w:lineRule="auto"/>
        <w:ind w:right="1900" w:hanging="142"/>
        <w:jc w:val="left"/>
        <w:rPr>
          <w:rStyle w:val="Corpsdutexte50Gras"/>
          <w:rFonts w:asciiTheme="majorBidi" w:hAnsiTheme="majorBidi" w:cstheme="majorBidi"/>
          <w:sz w:val="22"/>
          <w:szCs w:val="22"/>
        </w:rPr>
      </w:pPr>
      <w:r w:rsidRPr="00E452CB">
        <w:rPr>
          <w:rStyle w:val="Corpsdutexte50Gras"/>
          <w:rFonts w:asciiTheme="majorBidi" w:hAnsiTheme="majorBidi" w:cstheme="majorBidi"/>
          <w:sz w:val="22"/>
          <w:szCs w:val="22"/>
        </w:rPr>
        <w:t>Article 5</w:t>
      </w:r>
      <w:r w:rsidR="00637084">
        <w:rPr>
          <w:rStyle w:val="Corpsdutexte50Gras"/>
          <w:rFonts w:asciiTheme="majorBidi" w:hAnsiTheme="majorBidi" w:cstheme="majorBidi"/>
          <w:sz w:val="22"/>
          <w:szCs w:val="22"/>
        </w:rPr>
        <w:t>2</w:t>
      </w:r>
      <w:r w:rsidRPr="00E452CB">
        <w:rPr>
          <w:rStyle w:val="Corpsdutexte50Gras"/>
          <w:rFonts w:asciiTheme="majorBidi" w:hAnsiTheme="majorBidi" w:cstheme="majorBidi"/>
          <w:sz w:val="22"/>
          <w:szCs w:val="22"/>
        </w:rPr>
        <w:t>- Présentation de rapports et documents</w:t>
      </w:r>
    </w:p>
    <w:p w:rsidR="00323827" w:rsidRPr="00E452CB" w:rsidRDefault="00323827" w:rsidP="009879DD">
      <w:pPr>
        <w:pStyle w:val="Corpsdutexte500"/>
        <w:shd w:val="clear" w:color="auto" w:fill="auto"/>
        <w:tabs>
          <w:tab w:val="left" w:pos="357"/>
        </w:tabs>
        <w:spacing w:line="240" w:lineRule="auto"/>
        <w:ind w:right="1900" w:hanging="142"/>
        <w:jc w:val="left"/>
        <w:rPr>
          <w:rFonts w:asciiTheme="majorBidi" w:hAnsiTheme="majorBidi" w:cstheme="majorBidi"/>
          <w:sz w:val="22"/>
          <w:szCs w:val="22"/>
        </w:rPr>
      </w:pPr>
    </w:p>
    <w:p w:rsidR="00323827" w:rsidRPr="00E452CB" w:rsidRDefault="00323827" w:rsidP="009879DD">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est tenu de remettre au maître d'ouvrage les rapports et documents dans les formes, les délais et les quantités prévus aux articles 10 et 55 du présent contrat.</w:t>
      </w:r>
    </w:p>
    <w:p w:rsidR="00323827" w:rsidRPr="00E452CB" w:rsidRDefault="00323827" w:rsidP="00637084">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L'exécution de chaque mission ou phase est subordonnée à l'approbation par le maître d'ouvrage de la mission ou de la phase précédente, sauf dans le cas où les missions ou phases peuvent être exécutées concomitamment. Chaque mission ou phase des prestations donne lieu à l'établissement par l'architecte d'un rapport ou document</w:t>
      </w:r>
      <w:r w:rsidR="009879DD" w:rsidRPr="00E452CB">
        <w:rPr>
          <w:rFonts w:asciiTheme="majorBidi" w:hAnsiTheme="majorBidi" w:cstheme="majorBidi"/>
          <w:sz w:val="22"/>
          <w:szCs w:val="22"/>
        </w:rPr>
        <w:t>.</w:t>
      </w:r>
    </w:p>
    <w:p w:rsidR="00323827" w:rsidRPr="00E452CB" w:rsidRDefault="00323827" w:rsidP="00637084">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 maître d'ouvrage dispose d'un délai de quinze (15) jours pour valider ou formuler ses remarques sur les documents fournis. Passé ce délai, le silence du maître d'ouvrage vaut validation des dits documents.</w:t>
      </w:r>
    </w:p>
    <w:p w:rsidR="00323827" w:rsidRPr="00E452CB" w:rsidRDefault="00323827" w:rsidP="00637084">
      <w:pPr>
        <w:pStyle w:val="Corpsdutexte500"/>
        <w:shd w:val="clear" w:color="auto" w:fill="auto"/>
        <w:spacing w:line="240" w:lineRule="auto"/>
        <w:ind w:right="20"/>
        <w:rPr>
          <w:rFonts w:asciiTheme="majorBidi" w:hAnsiTheme="majorBidi" w:cstheme="majorBidi"/>
          <w:sz w:val="22"/>
          <w:szCs w:val="22"/>
        </w:rPr>
      </w:pPr>
      <w:r w:rsidRPr="00E452CB">
        <w:rPr>
          <w:rFonts w:asciiTheme="majorBidi" w:hAnsiTheme="majorBidi" w:cstheme="majorBidi"/>
          <w:sz w:val="22"/>
          <w:szCs w:val="22"/>
        </w:rPr>
        <w:lastRenderedPageBreak/>
        <w:t>Dans les mêmes conditions, le maître d'ouvrage peut aussi subordonner le commencement de certaines natures d'ouvrages à la présentation ou à l'acceptation de tout ou partie de ces documents sans que, pour autant, le délai d'exécution puisse être modifié.</w:t>
      </w:r>
    </w:p>
    <w:p w:rsidR="00323827" w:rsidRPr="00E452CB" w:rsidRDefault="00323827" w:rsidP="00323827">
      <w:pPr>
        <w:pStyle w:val="Corpsdutexte500"/>
        <w:shd w:val="clear" w:color="auto" w:fill="auto"/>
        <w:spacing w:line="240" w:lineRule="auto"/>
        <w:ind w:left="-426" w:right="20"/>
        <w:rPr>
          <w:rFonts w:asciiTheme="majorBidi" w:hAnsiTheme="majorBidi" w:cstheme="majorBidi"/>
          <w:sz w:val="22"/>
          <w:szCs w:val="22"/>
        </w:rPr>
      </w:pPr>
    </w:p>
    <w:p w:rsidR="00323827" w:rsidRPr="00E452CB" w:rsidRDefault="00323827" w:rsidP="00637084">
      <w:pPr>
        <w:pStyle w:val="En-tte330"/>
        <w:keepNext/>
        <w:keepLines/>
        <w:shd w:val="clear" w:color="auto" w:fill="auto"/>
        <w:spacing w:after="0" w:line="240" w:lineRule="auto"/>
        <w:ind w:right="20" w:firstLine="0"/>
        <w:jc w:val="both"/>
        <w:rPr>
          <w:rFonts w:asciiTheme="majorBidi" w:hAnsiTheme="majorBidi" w:cstheme="majorBidi"/>
          <w:b/>
          <w:bCs/>
          <w:sz w:val="22"/>
          <w:szCs w:val="22"/>
        </w:rPr>
      </w:pPr>
      <w:bookmarkStart w:id="87" w:name="bookmark270"/>
      <w:r w:rsidRPr="00E452CB">
        <w:rPr>
          <w:rFonts w:asciiTheme="majorBidi" w:hAnsiTheme="majorBidi" w:cstheme="majorBidi"/>
          <w:b/>
          <w:bCs/>
          <w:sz w:val="22"/>
          <w:szCs w:val="22"/>
        </w:rPr>
        <w:t>Article 5</w:t>
      </w:r>
      <w:r w:rsidR="00637084">
        <w:rPr>
          <w:rFonts w:asciiTheme="majorBidi" w:hAnsiTheme="majorBidi" w:cstheme="majorBidi"/>
          <w:b/>
          <w:bCs/>
          <w:sz w:val="22"/>
          <w:szCs w:val="22"/>
        </w:rPr>
        <w:t>3</w:t>
      </w:r>
      <w:r w:rsidRPr="00E452CB">
        <w:rPr>
          <w:rFonts w:asciiTheme="majorBidi" w:hAnsiTheme="majorBidi" w:cstheme="majorBidi"/>
          <w:b/>
          <w:bCs/>
          <w:sz w:val="22"/>
          <w:szCs w:val="22"/>
        </w:rPr>
        <w:t>- Modalités de vérification des prestations et d'approbation des rapports ou documents</w:t>
      </w:r>
      <w:bookmarkEnd w:id="87"/>
    </w:p>
    <w:p w:rsidR="00323827" w:rsidRPr="00E452CB" w:rsidRDefault="00323827" w:rsidP="00637084">
      <w:pPr>
        <w:pStyle w:val="En-tte330"/>
        <w:keepNext/>
        <w:keepLines/>
        <w:shd w:val="clear" w:color="auto" w:fill="auto"/>
        <w:spacing w:after="0" w:line="240" w:lineRule="auto"/>
        <w:ind w:right="20" w:firstLine="0"/>
        <w:jc w:val="both"/>
        <w:rPr>
          <w:rFonts w:asciiTheme="majorBidi" w:hAnsiTheme="majorBidi" w:cstheme="majorBidi"/>
          <w:b/>
          <w:bCs/>
          <w:sz w:val="22"/>
          <w:szCs w:val="22"/>
        </w:rPr>
      </w:pPr>
    </w:p>
    <w:p w:rsidR="00323827" w:rsidRPr="00E452CB" w:rsidRDefault="00323827" w:rsidP="009635E0">
      <w:pPr>
        <w:pStyle w:val="Corpsdutexte500"/>
        <w:numPr>
          <w:ilvl w:val="1"/>
          <w:numId w:val="36"/>
        </w:numPr>
        <w:shd w:val="clear" w:color="auto" w:fill="auto"/>
        <w:tabs>
          <w:tab w:val="left" w:pos="-142"/>
          <w:tab w:val="left" w:pos="142"/>
          <w:tab w:val="left" w:pos="284"/>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Les prestations faisant l'objet du contrat sont soumises à des vérifications destinées à constater qu'elles répondent aux stipulations prévues dans le contrat. Ces vérifications sont effectuées par le maître d'ouvrage suivant les modalités prévues au présent contrat d'architecte.</w:t>
      </w:r>
    </w:p>
    <w:p w:rsidR="00323827" w:rsidRPr="00E452CB" w:rsidRDefault="00323827" w:rsidP="009635E0">
      <w:pPr>
        <w:pStyle w:val="Corpsdutexte500"/>
        <w:numPr>
          <w:ilvl w:val="1"/>
          <w:numId w:val="36"/>
        </w:numPr>
        <w:shd w:val="clear" w:color="auto" w:fill="auto"/>
        <w:tabs>
          <w:tab w:val="left" w:pos="-142"/>
          <w:tab w:val="left" w:pos="142"/>
          <w:tab w:val="left" w:pos="284"/>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L'architecte avise par écrit le maître d'ouvrage de la date à laquelle les prestations seront présentées en vue de ces vérifications.</w:t>
      </w:r>
    </w:p>
    <w:p w:rsidR="00323827" w:rsidRPr="00E452CB" w:rsidRDefault="00323827" w:rsidP="009635E0">
      <w:pPr>
        <w:pStyle w:val="Corpsdutexte500"/>
        <w:numPr>
          <w:ilvl w:val="1"/>
          <w:numId w:val="36"/>
        </w:numPr>
        <w:shd w:val="clear" w:color="auto" w:fill="auto"/>
        <w:tabs>
          <w:tab w:val="left" w:pos="-142"/>
          <w:tab w:val="left" w:pos="142"/>
          <w:tab w:val="left" w:pos="284"/>
        </w:tabs>
        <w:spacing w:line="240" w:lineRule="auto"/>
        <w:rPr>
          <w:rFonts w:asciiTheme="majorBidi" w:hAnsiTheme="majorBidi" w:cstheme="majorBidi"/>
          <w:sz w:val="22"/>
          <w:szCs w:val="22"/>
        </w:rPr>
      </w:pPr>
      <w:r w:rsidRPr="00E452CB">
        <w:rPr>
          <w:rFonts w:asciiTheme="majorBidi" w:hAnsiTheme="majorBidi" w:cstheme="majorBidi"/>
          <w:sz w:val="22"/>
          <w:szCs w:val="22"/>
        </w:rPr>
        <w:t>les rapports ou documents à soumettre à l'approbation du maître d'ouvrage sont :</w:t>
      </w:r>
    </w:p>
    <w:p w:rsidR="00323827" w:rsidRPr="00E452CB" w:rsidRDefault="00323827" w:rsidP="009635E0">
      <w:pPr>
        <w:pStyle w:val="Corpsdutexte500"/>
        <w:shd w:val="clear" w:color="auto" w:fill="auto"/>
        <w:tabs>
          <w:tab w:val="left" w:pos="-142"/>
          <w:tab w:val="left" w:pos="142"/>
          <w:tab w:val="left" w:pos="284"/>
        </w:tabs>
        <w:spacing w:line="240" w:lineRule="auto"/>
        <w:rPr>
          <w:rFonts w:asciiTheme="majorBidi" w:hAnsiTheme="majorBidi" w:cstheme="majorBidi"/>
          <w:b/>
          <w:sz w:val="22"/>
          <w:szCs w:val="22"/>
        </w:rPr>
      </w:pPr>
      <w:r w:rsidRPr="00E452CB">
        <w:rPr>
          <w:rFonts w:asciiTheme="majorBidi" w:hAnsiTheme="majorBidi" w:cstheme="majorBidi"/>
          <w:b/>
          <w:sz w:val="22"/>
          <w:szCs w:val="22"/>
        </w:rPr>
        <w:t>-………………………………………………….</w:t>
      </w:r>
    </w:p>
    <w:p w:rsidR="00323827" w:rsidRPr="00E452CB" w:rsidRDefault="00323827" w:rsidP="009635E0">
      <w:pPr>
        <w:pStyle w:val="Corpsdutexte500"/>
        <w:shd w:val="clear" w:color="auto" w:fill="auto"/>
        <w:tabs>
          <w:tab w:val="left" w:pos="-142"/>
          <w:tab w:val="left" w:pos="142"/>
          <w:tab w:val="left" w:pos="284"/>
        </w:tabs>
        <w:spacing w:line="240" w:lineRule="auto"/>
        <w:rPr>
          <w:rFonts w:asciiTheme="majorBidi" w:hAnsiTheme="majorBidi" w:cstheme="majorBidi"/>
          <w:b/>
          <w:sz w:val="22"/>
          <w:szCs w:val="22"/>
        </w:rPr>
      </w:pPr>
      <w:r w:rsidRPr="00E452CB">
        <w:rPr>
          <w:rFonts w:asciiTheme="majorBidi" w:hAnsiTheme="majorBidi" w:cstheme="majorBidi"/>
          <w:b/>
          <w:sz w:val="22"/>
          <w:szCs w:val="22"/>
        </w:rPr>
        <w:t>-………………………………………………….</w:t>
      </w:r>
    </w:p>
    <w:p w:rsidR="00323827" w:rsidRPr="00E452CB" w:rsidRDefault="00323827" w:rsidP="009635E0">
      <w:pPr>
        <w:pStyle w:val="Corpsdutexte500"/>
        <w:shd w:val="clear" w:color="auto" w:fill="auto"/>
        <w:tabs>
          <w:tab w:val="left" w:pos="142"/>
          <w:tab w:val="left" w:pos="284"/>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4- A compter de la date de la remise de ce rapport ou document, le maître d'ouvrage doit, dans le délai fixé à l'article 56 ci-dessus soit :</w:t>
      </w:r>
    </w:p>
    <w:p w:rsidR="00323827" w:rsidRPr="00E452CB" w:rsidRDefault="00323827" w:rsidP="009635E0">
      <w:pPr>
        <w:pStyle w:val="Corpsdutexte500"/>
        <w:shd w:val="clear" w:color="auto" w:fill="auto"/>
        <w:tabs>
          <w:tab w:val="left" w:pos="142"/>
          <w:tab w:val="left" w:pos="284"/>
        </w:tabs>
        <w:spacing w:line="240" w:lineRule="auto"/>
        <w:jc w:val="left"/>
        <w:rPr>
          <w:rFonts w:asciiTheme="majorBidi" w:hAnsiTheme="majorBidi" w:cstheme="majorBidi"/>
          <w:sz w:val="22"/>
          <w:szCs w:val="22"/>
        </w:rPr>
      </w:pPr>
      <w:r w:rsidRPr="00E452CB">
        <w:rPr>
          <w:rFonts w:asciiTheme="majorBidi" w:hAnsiTheme="majorBidi" w:cstheme="majorBidi"/>
          <w:sz w:val="22"/>
          <w:szCs w:val="22"/>
        </w:rPr>
        <w:t>-accepter le rapport ou document sans réserve ;</w:t>
      </w:r>
    </w:p>
    <w:p w:rsidR="00323827" w:rsidRPr="00E452CB" w:rsidRDefault="00323827" w:rsidP="009635E0">
      <w:pPr>
        <w:pStyle w:val="Corpsdutexte500"/>
        <w:shd w:val="clear" w:color="auto" w:fill="auto"/>
        <w:tabs>
          <w:tab w:val="left" w:pos="142"/>
          <w:tab w:val="left" w:pos="284"/>
        </w:tabs>
        <w:spacing w:line="240" w:lineRule="auto"/>
        <w:ind w:right="20"/>
        <w:jc w:val="left"/>
        <w:rPr>
          <w:rFonts w:asciiTheme="majorBidi" w:hAnsiTheme="majorBidi" w:cstheme="majorBidi"/>
          <w:sz w:val="22"/>
          <w:szCs w:val="22"/>
        </w:rPr>
      </w:pPr>
      <w:r w:rsidRPr="00E452CB">
        <w:rPr>
          <w:rFonts w:asciiTheme="majorBidi" w:hAnsiTheme="majorBidi" w:cstheme="majorBidi"/>
          <w:sz w:val="22"/>
          <w:szCs w:val="22"/>
        </w:rPr>
        <w:t>-inviter l'architecte à procéder à des corrections ou améliorations pour les rendre conformes aux exigences du contrat et aux règles de l'art ;</w:t>
      </w:r>
    </w:p>
    <w:p w:rsidR="00323827" w:rsidRPr="00E452CB" w:rsidRDefault="00323827" w:rsidP="009635E0">
      <w:pPr>
        <w:pStyle w:val="Corpsdutexte500"/>
        <w:shd w:val="clear" w:color="auto" w:fill="auto"/>
        <w:tabs>
          <w:tab w:val="left" w:pos="142"/>
          <w:tab w:val="left" w:pos="284"/>
        </w:tabs>
        <w:spacing w:line="240" w:lineRule="auto"/>
        <w:ind w:right="20"/>
        <w:jc w:val="left"/>
        <w:rPr>
          <w:rFonts w:asciiTheme="majorBidi" w:hAnsiTheme="majorBidi" w:cstheme="majorBidi"/>
          <w:sz w:val="22"/>
          <w:szCs w:val="22"/>
        </w:rPr>
      </w:pPr>
      <w:r w:rsidRPr="00E452CB">
        <w:rPr>
          <w:rFonts w:asciiTheme="majorBidi" w:hAnsiTheme="majorBidi" w:cstheme="majorBidi"/>
          <w:sz w:val="22"/>
          <w:szCs w:val="22"/>
        </w:rPr>
        <w:t>-prononcer un refus motivé du rapport ou document pour insuffisance grave dûment justifiée le cas échéant.</w:t>
      </w:r>
    </w:p>
    <w:p w:rsidR="00323827" w:rsidRPr="00E452CB" w:rsidRDefault="00323827" w:rsidP="009635E0">
      <w:pPr>
        <w:pStyle w:val="Corpsdutexte500"/>
        <w:shd w:val="clear" w:color="auto" w:fill="auto"/>
        <w:tabs>
          <w:tab w:val="left" w:pos="142"/>
          <w:tab w:val="left" w:pos="284"/>
        </w:tabs>
        <w:spacing w:line="240" w:lineRule="auto"/>
        <w:ind w:right="20"/>
        <w:rPr>
          <w:rFonts w:asciiTheme="majorBidi" w:hAnsiTheme="majorBidi" w:cstheme="majorBidi"/>
          <w:sz w:val="22"/>
          <w:szCs w:val="22"/>
        </w:rPr>
      </w:pPr>
    </w:p>
    <w:p w:rsidR="00323827" w:rsidRPr="00E452CB" w:rsidRDefault="00323827" w:rsidP="009635E0">
      <w:pPr>
        <w:pStyle w:val="Corpsdutexte500"/>
        <w:shd w:val="clear" w:color="auto" w:fill="auto"/>
        <w:tabs>
          <w:tab w:val="left" w:pos="142"/>
          <w:tab w:val="left" w:pos="284"/>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Si le maître d'ouvrage invite l'architecte à procéder à des corrections ou des améliorations, celui-ci dispose d'un délai de ....  Jours pour remettre le rapport ou document en sa forme définitive.</w:t>
      </w:r>
    </w:p>
    <w:p w:rsidR="00323827" w:rsidRPr="00E452CB" w:rsidRDefault="00323827" w:rsidP="009635E0">
      <w:pPr>
        <w:pStyle w:val="Corpsdutexte500"/>
        <w:shd w:val="clear" w:color="auto" w:fill="auto"/>
        <w:tabs>
          <w:tab w:val="left" w:pos="142"/>
          <w:tab w:val="left" w:pos="284"/>
        </w:tabs>
        <w:spacing w:line="240" w:lineRule="auto"/>
        <w:ind w:right="20"/>
        <w:rPr>
          <w:rFonts w:asciiTheme="majorBidi" w:hAnsiTheme="majorBidi" w:cstheme="majorBidi"/>
          <w:sz w:val="22"/>
          <w:szCs w:val="22"/>
        </w:rPr>
      </w:pPr>
      <w:r w:rsidRPr="00E452CB">
        <w:rPr>
          <w:rFonts w:asciiTheme="majorBidi" w:hAnsiTheme="majorBidi" w:cstheme="majorBidi"/>
          <w:sz w:val="22"/>
          <w:szCs w:val="22"/>
        </w:rPr>
        <w:t>En cas de refus pour insuffisance grave, l'architecte est tenu de soumettre à l'approbation du maître d'ouvrage un nouveau rapport ou document et ce sans préjudice de l'application éventuelle des dispositions de l'article 48 ci-dessus.</w:t>
      </w:r>
    </w:p>
    <w:p w:rsidR="009635E0" w:rsidRDefault="00323827" w:rsidP="009635E0">
      <w:pPr>
        <w:pStyle w:val="Corpsdutexte500"/>
        <w:shd w:val="clear" w:color="auto" w:fill="auto"/>
        <w:tabs>
          <w:tab w:val="left" w:pos="142"/>
          <w:tab w:val="left" w:pos="284"/>
        </w:tabs>
        <w:spacing w:line="240" w:lineRule="auto"/>
        <w:ind w:right="20"/>
        <w:jc w:val="left"/>
        <w:rPr>
          <w:rFonts w:asciiTheme="majorBidi" w:hAnsiTheme="majorBidi" w:cstheme="majorBidi"/>
          <w:sz w:val="22"/>
          <w:szCs w:val="22"/>
        </w:rPr>
      </w:pPr>
      <w:r w:rsidRPr="00E452CB">
        <w:rPr>
          <w:rFonts w:asciiTheme="majorBidi" w:hAnsiTheme="majorBidi" w:cstheme="majorBidi"/>
          <w:sz w:val="22"/>
          <w:szCs w:val="22"/>
        </w:rPr>
        <w:t>Dans tous les cas, les frais de reprise du rapport ou document sont entièrem</w:t>
      </w:r>
      <w:r w:rsidR="00705133" w:rsidRPr="00E452CB">
        <w:rPr>
          <w:rFonts w:asciiTheme="majorBidi" w:hAnsiTheme="majorBidi" w:cstheme="majorBidi"/>
          <w:sz w:val="22"/>
          <w:szCs w:val="22"/>
        </w:rPr>
        <w:t>ent à la charge de l'architecte.</w:t>
      </w:r>
    </w:p>
    <w:p w:rsidR="00323827" w:rsidRPr="00E452CB" w:rsidRDefault="00323827" w:rsidP="009635E0">
      <w:pPr>
        <w:pStyle w:val="Corpsdutexte500"/>
        <w:shd w:val="clear" w:color="auto" w:fill="auto"/>
        <w:tabs>
          <w:tab w:val="left" w:pos="142"/>
          <w:tab w:val="left" w:pos="284"/>
        </w:tabs>
        <w:spacing w:line="240" w:lineRule="auto"/>
        <w:ind w:right="20"/>
        <w:jc w:val="left"/>
        <w:rPr>
          <w:rFonts w:asciiTheme="majorBidi" w:hAnsiTheme="majorBidi" w:cstheme="majorBidi"/>
          <w:sz w:val="22"/>
          <w:szCs w:val="22"/>
        </w:rPr>
      </w:pPr>
      <w:r w:rsidRPr="00E452CB">
        <w:rPr>
          <w:rFonts w:asciiTheme="majorBidi" w:hAnsiTheme="majorBidi" w:cstheme="majorBidi"/>
          <w:sz w:val="22"/>
          <w:szCs w:val="22"/>
        </w:rPr>
        <w:t>5- L'approbation par le maître d'ouvrage des rapports ou documents prévus par l'article 54 ci-dessus et remis par l'architecte vaut attestation de leur conformité au regard des prescriptions du contrat.</w:t>
      </w:r>
    </w:p>
    <w:p w:rsidR="00323827" w:rsidRPr="00E452CB" w:rsidRDefault="00323827" w:rsidP="009635E0">
      <w:pPr>
        <w:pStyle w:val="Corpsdutexte500"/>
        <w:shd w:val="clear" w:color="auto" w:fill="auto"/>
        <w:tabs>
          <w:tab w:val="left" w:pos="142"/>
          <w:tab w:val="left" w:pos="284"/>
        </w:tabs>
        <w:spacing w:line="240" w:lineRule="auto"/>
        <w:rPr>
          <w:rFonts w:asciiTheme="majorBidi" w:hAnsiTheme="majorBidi" w:cstheme="majorBidi"/>
          <w:sz w:val="22"/>
          <w:szCs w:val="22"/>
        </w:rPr>
      </w:pPr>
      <w:r w:rsidRPr="00E452CB">
        <w:rPr>
          <w:rFonts w:asciiTheme="majorBidi" w:hAnsiTheme="majorBidi" w:cstheme="majorBidi"/>
          <w:sz w:val="22"/>
          <w:szCs w:val="22"/>
        </w:rPr>
        <w:t>Cette approbation ne dégage pas l'architecte de sa responsabilité contractuelle telle qu'elle résulte des clauses du contrat.</w:t>
      </w:r>
    </w:p>
    <w:p w:rsidR="00323827" w:rsidRPr="00E452CB" w:rsidRDefault="00323827" w:rsidP="009635E0">
      <w:pPr>
        <w:pStyle w:val="Corpsdutexte500"/>
        <w:shd w:val="clear" w:color="auto" w:fill="auto"/>
        <w:tabs>
          <w:tab w:val="left" w:pos="142"/>
          <w:tab w:val="left" w:pos="284"/>
        </w:tabs>
        <w:spacing w:line="240" w:lineRule="auto"/>
        <w:rPr>
          <w:rFonts w:asciiTheme="majorBidi" w:hAnsiTheme="majorBidi" w:cstheme="majorBidi"/>
          <w:sz w:val="22"/>
          <w:szCs w:val="22"/>
        </w:rPr>
      </w:pPr>
      <w:r w:rsidRPr="00E452CB">
        <w:rPr>
          <w:rFonts w:asciiTheme="majorBidi" w:hAnsiTheme="majorBidi" w:cstheme="majorBidi"/>
          <w:sz w:val="22"/>
          <w:szCs w:val="22"/>
        </w:rPr>
        <w:t>6 - Le dépassement par le maître d'ouvrage du délai fixé pour l'approbation des rapports ou documents prévus par le contrat, donne lieu à un ajournement correspondant dé l'exécution du contrat.</w:t>
      </w:r>
    </w:p>
    <w:p w:rsidR="00323827" w:rsidRPr="00E452CB" w:rsidRDefault="00323827" w:rsidP="00637084">
      <w:pPr>
        <w:pStyle w:val="Corpsdutexte500"/>
        <w:shd w:val="clear" w:color="auto" w:fill="auto"/>
        <w:spacing w:line="240" w:lineRule="auto"/>
        <w:rPr>
          <w:rFonts w:asciiTheme="majorBidi" w:hAnsiTheme="majorBidi" w:cstheme="majorBidi"/>
          <w:sz w:val="22"/>
          <w:szCs w:val="22"/>
        </w:rPr>
        <w:sectPr w:rsidR="00323827" w:rsidRPr="00E452CB" w:rsidSect="006E1BE9">
          <w:type w:val="nextColumn"/>
          <w:pgSz w:w="11907" w:h="16840" w:code="9"/>
          <w:pgMar w:top="993" w:right="1100" w:bottom="1361" w:left="1276" w:header="0" w:footer="440" w:gutter="0"/>
          <w:cols w:space="720"/>
          <w:noEndnote/>
          <w:docGrid w:linePitch="360"/>
        </w:sectPr>
      </w:pPr>
    </w:p>
    <w:p w:rsidR="00323827" w:rsidRPr="00E452CB" w:rsidRDefault="00323827" w:rsidP="00637084">
      <w:pPr>
        <w:pStyle w:val="Corpsdutexte520"/>
        <w:shd w:val="clear" w:color="auto" w:fill="auto"/>
        <w:tabs>
          <w:tab w:val="left" w:leader="dot" w:pos="4484"/>
          <w:tab w:val="left" w:leader="dot" w:pos="5341"/>
        </w:tabs>
        <w:spacing w:line="240" w:lineRule="auto"/>
        <w:jc w:val="center"/>
        <w:rPr>
          <w:rFonts w:asciiTheme="majorBidi" w:hAnsiTheme="majorBidi" w:cstheme="majorBidi"/>
          <w:b/>
          <w:bCs/>
          <w:sz w:val="22"/>
          <w:szCs w:val="22"/>
        </w:rPr>
      </w:pPr>
      <w:bookmarkStart w:id="88" w:name="_GoBack"/>
      <w:bookmarkEnd w:id="88"/>
      <w:r w:rsidRPr="00E452CB">
        <w:rPr>
          <w:rFonts w:asciiTheme="majorBidi" w:hAnsiTheme="majorBidi" w:cstheme="majorBidi"/>
          <w:b/>
          <w:bCs/>
          <w:sz w:val="22"/>
          <w:szCs w:val="22"/>
        </w:rPr>
        <w:lastRenderedPageBreak/>
        <w:t>CONTRAT D'ARCHITECTE N°</w:t>
      </w:r>
      <w:proofErr w:type="gramStart"/>
      <w:r w:rsidRPr="00E452CB">
        <w:rPr>
          <w:rFonts w:asciiTheme="majorBidi" w:hAnsiTheme="majorBidi" w:cstheme="majorBidi"/>
          <w:b/>
          <w:bCs/>
          <w:sz w:val="22"/>
          <w:szCs w:val="22"/>
        </w:rPr>
        <w:t>..</w:t>
      </w:r>
      <w:proofErr w:type="gramEnd"/>
      <w:r w:rsidRPr="00E452CB">
        <w:rPr>
          <w:rFonts w:asciiTheme="majorBidi" w:hAnsiTheme="majorBidi" w:cstheme="majorBidi"/>
          <w:b/>
          <w:bCs/>
          <w:sz w:val="22"/>
          <w:szCs w:val="22"/>
        </w:rPr>
        <w:tab/>
        <w:t>/</w:t>
      </w:r>
      <w:r w:rsidRPr="00E452CB">
        <w:rPr>
          <w:rFonts w:asciiTheme="majorBidi" w:hAnsiTheme="majorBidi" w:cstheme="majorBidi"/>
          <w:b/>
          <w:bCs/>
          <w:sz w:val="22"/>
          <w:szCs w:val="22"/>
        </w:rPr>
        <w:tab/>
        <w:t>/</w:t>
      </w:r>
    </w:p>
    <w:p w:rsidR="00323827" w:rsidRPr="00E452CB" w:rsidRDefault="00323827" w:rsidP="00637084">
      <w:pPr>
        <w:pStyle w:val="Corpsdutexte520"/>
        <w:shd w:val="clear" w:color="auto" w:fill="auto"/>
        <w:tabs>
          <w:tab w:val="left" w:leader="dot" w:pos="3267"/>
          <w:tab w:val="left" w:leader="dot" w:pos="3354"/>
          <w:tab w:val="left" w:leader="dot" w:pos="5506"/>
        </w:tabs>
        <w:spacing w:line="240" w:lineRule="auto"/>
        <w:rPr>
          <w:rFonts w:asciiTheme="majorBidi" w:hAnsiTheme="majorBidi" w:cstheme="majorBidi"/>
          <w:b/>
          <w:bCs/>
          <w:sz w:val="22"/>
          <w:szCs w:val="22"/>
        </w:rPr>
      </w:pPr>
    </w:p>
    <w:p w:rsidR="00323827" w:rsidRPr="00E452CB" w:rsidRDefault="00323827" w:rsidP="00637084">
      <w:pPr>
        <w:pStyle w:val="Corpsdutexte520"/>
        <w:shd w:val="clear" w:color="auto" w:fill="auto"/>
        <w:tabs>
          <w:tab w:val="left" w:leader="dot" w:pos="3267"/>
          <w:tab w:val="left" w:leader="dot" w:pos="3354"/>
          <w:tab w:val="left" w:leader="dot" w:pos="5506"/>
        </w:tabs>
        <w:spacing w:line="240" w:lineRule="auto"/>
        <w:rPr>
          <w:rFonts w:asciiTheme="majorBidi" w:hAnsiTheme="majorBidi" w:cstheme="majorBidi"/>
          <w:b/>
          <w:bCs/>
          <w:sz w:val="22"/>
          <w:szCs w:val="22"/>
        </w:rPr>
      </w:pPr>
      <w:r w:rsidRPr="00E452CB">
        <w:rPr>
          <w:rFonts w:asciiTheme="majorBidi" w:hAnsiTheme="majorBidi" w:cstheme="majorBidi"/>
          <w:b/>
          <w:bCs/>
          <w:sz w:val="22"/>
          <w:szCs w:val="22"/>
        </w:rPr>
        <w:t>OBJET :</w:t>
      </w:r>
      <w:r w:rsidRPr="00E452CB">
        <w:rPr>
          <w:rFonts w:asciiTheme="majorBidi" w:hAnsiTheme="majorBidi" w:cstheme="majorBidi"/>
          <w:b/>
          <w:bCs/>
          <w:sz w:val="22"/>
          <w:szCs w:val="22"/>
        </w:rPr>
        <w:tab/>
      </w:r>
      <w:r w:rsidRPr="00E452CB">
        <w:rPr>
          <w:rFonts w:asciiTheme="majorBidi" w:hAnsiTheme="majorBidi" w:cstheme="majorBidi"/>
          <w:b/>
          <w:bCs/>
          <w:sz w:val="22"/>
          <w:szCs w:val="22"/>
        </w:rPr>
        <w:tab/>
      </w:r>
      <w:r w:rsidRPr="00E452CB">
        <w:rPr>
          <w:rFonts w:asciiTheme="majorBidi" w:hAnsiTheme="majorBidi" w:cstheme="majorBidi"/>
          <w:b/>
          <w:bCs/>
          <w:sz w:val="22"/>
          <w:szCs w:val="22"/>
        </w:rPr>
        <w:tab/>
      </w:r>
    </w:p>
    <w:p w:rsidR="00323827" w:rsidRPr="00E452CB" w:rsidRDefault="00323827" w:rsidP="00637084">
      <w:pPr>
        <w:pStyle w:val="Corpsdutexte520"/>
        <w:shd w:val="clear" w:color="auto" w:fill="auto"/>
        <w:tabs>
          <w:tab w:val="left" w:leader="dot" w:pos="3267"/>
          <w:tab w:val="left" w:leader="dot" w:pos="3354"/>
          <w:tab w:val="left" w:leader="dot" w:pos="5506"/>
        </w:tabs>
        <w:spacing w:line="240" w:lineRule="auto"/>
        <w:rPr>
          <w:rFonts w:asciiTheme="majorBidi" w:hAnsiTheme="majorBidi" w:cstheme="majorBidi"/>
          <w:b/>
          <w:bCs/>
          <w:sz w:val="22"/>
          <w:szCs w:val="22"/>
        </w:rPr>
      </w:pPr>
    </w:p>
    <w:p w:rsidR="00B51736" w:rsidRPr="00B51736" w:rsidRDefault="00B51736" w:rsidP="009635E0">
      <w:pPr>
        <w:pStyle w:val="Corpsdutexte520"/>
        <w:numPr>
          <w:ilvl w:val="0"/>
          <w:numId w:val="38"/>
        </w:numPr>
        <w:shd w:val="clear" w:color="auto" w:fill="auto"/>
        <w:tabs>
          <w:tab w:val="left" w:leader="dot" w:pos="3267"/>
          <w:tab w:val="left" w:leader="dot" w:pos="3354"/>
          <w:tab w:val="left" w:leader="dot" w:pos="5506"/>
        </w:tabs>
        <w:spacing w:line="480" w:lineRule="auto"/>
        <w:rPr>
          <w:b/>
          <w:bCs/>
          <w:sz w:val="22"/>
          <w:szCs w:val="22"/>
        </w:rPr>
      </w:pPr>
      <w:r w:rsidRPr="00B51736">
        <w:rPr>
          <w:b/>
          <w:bCs/>
          <w:sz w:val="22"/>
          <w:szCs w:val="22"/>
        </w:rPr>
        <w:t xml:space="preserve">ESTIMATION DU MONTANT HORS TAXES </w:t>
      </w:r>
      <w:r w:rsidR="009635E0">
        <w:rPr>
          <w:b/>
          <w:bCs/>
          <w:sz w:val="22"/>
          <w:szCs w:val="22"/>
        </w:rPr>
        <w:t xml:space="preserve">DES TRAVAUX DE CONSTRUCTION </w:t>
      </w:r>
      <w:r w:rsidRPr="00B51736">
        <w:rPr>
          <w:b/>
          <w:bCs/>
          <w:sz w:val="22"/>
          <w:szCs w:val="22"/>
        </w:rPr>
        <w:t> </w:t>
      </w:r>
      <w:bookmarkStart w:id="89" w:name="bookmark271"/>
      <w:r w:rsidRPr="00B51736">
        <w:rPr>
          <w:b/>
          <w:bCs/>
          <w:sz w:val="22"/>
          <w:szCs w:val="22"/>
        </w:rPr>
        <w:t xml:space="preserve">: </w:t>
      </w:r>
      <w:r w:rsidRPr="00B51736">
        <w:rPr>
          <w:rStyle w:val="En-tte35Espacement2pt"/>
          <w:b/>
          <w:bCs/>
          <w:sz w:val="22"/>
          <w:szCs w:val="22"/>
        </w:rPr>
        <w:t>………………………………………</w:t>
      </w:r>
      <w:r w:rsidR="00706F61">
        <w:rPr>
          <w:rStyle w:val="En-tte35Espacement2pt"/>
          <w:b/>
          <w:bCs/>
          <w:sz w:val="22"/>
          <w:szCs w:val="22"/>
        </w:rPr>
        <w:t>…………………………………………………………………………………………………………………..</w:t>
      </w:r>
      <w:r w:rsidRPr="00B51736">
        <w:rPr>
          <w:rStyle w:val="En-tte35Espacement2pt"/>
          <w:b/>
          <w:bCs/>
          <w:sz w:val="22"/>
          <w:szCs w:val="22"/>
        </w:rPr>
        <w:t>(en</w:t>
      </w:r>
      <w:r w:rsidRPr="00B51736">
        <w:rPr>
          <w:b/>
          <w:bCs/>
          <w:sz w:val="22"/>
          <w:szCs w:val="22"/>
        </w:rPr>
        <w:t xml:space="preserve"> chiffres et en lettres)</w:t>
      </w:r>
      <w:bookmarkEnd w:id="89"/>
    </w:p>
    <w:p w:rsidR="009635E0" w:rsidRDefault="009635E0" w:rsidP="00B51736">
      <w:pPr>
        <w:pStyle w:val="En-tte350"/>
        <w:keepNext/>
        <w:keepLines/>
        <w:shd w:val="clear" w:color="auto" w:fill="auto"/>
        <w:tabs>
          <w:tab w:val="left" w:leader="dot" w:pos="3548"/>
          <w:tab w:val="left" w:leader="dot" w:pos="3634"/>
          <w:tab w:val="left" w:leader="dot" w:pos="4840"/>
          <w:tab w:val="left" w:leader="dot" w:pos="4923"/>
          <w:tab w:val="left" w:leader="dot" w:pos="5568"/>
        </w:tabs>
        <w:spacing w:before="0" w:line="480" w:lineRule="auto"/>
        <w:ind w:hanging="142"/>
        <w:rPr>
          <w:rStyle w:val="En-tte35NonItalique"/>
          <w:b/>
          <w:bCs/>
          <w:sz w:val="22"/>
          <w:szCs w:val="22"/>
        </w:rPr>
      </w:pPr>
      <w:bookmarkStart w:id="90" w:name="bookmark272"/>
    </w:p>
    <w:p w:rsidR="00B51736" w:rsidRPr="00B51736" w:rsidRDefault="00B51736" w:rsidP="00B51736">
      <w:pPr>
        <w:pStyle w:val="En-tte350"/>
        <w:keepNext/>
        <w:keepLines/>
        <w:shd w:val="clear" w:color="auto" w:fill="auto"/>
        <w:tabs>
          <w:tab w:val="left" w:leader="dot" w:pos="3548"/>
          <w:tab w:val="left" w:leader="dot" w:pos="3634"/>
          <w:tab w:val="left" w:leader="dot" w:pos="4840"/>
          <w:tab w:val="left" w:leader="dot" w:pos="4923"/>
          <w:tab w:val="left" w:leader="dot" w:pos="5568"/>
        </w:tabs>
        <w:spacing w:before="0" w:line="480" w:lineRule="auto"/>
        <w:ind w:hanging="142"/>
        <w:rPr>
          <w:b/>
          <w:bCs/>
          <w:sz w:val="22"/>
          <w:szCs w:val="22"/>
        </w:rPr>
      </w:pPr>
      <w:r w:rsidRPr="00B51736">
        <w:rPr>
          <w:rStyle w:val="En-tte35NonItalique"/>
          <w:b/>
          <w:bCs/>
          <w:sz w:val="22"/>
          <w:szCs w:val="22"/>
        </w:rPr>
        <w:t>TAUX D'HONORAIRES:</w:t>
      </w:r>
      <w:r w:rsidRPr="00B51736">
        <w:rPr>
          <w:rStyle w:val="En-tte35NonItalique"/>
          <w:b/>
          <w:bCs/>
          <w:sz w:val="22"/>
          <w:szCs w:val="22"/>
        </w:rPr>
        <w:tab/>
        <w:t>………………………………%</w:t>
      </w:r>
      <w:r w:rsidRPr="00B51736">
        <w:rPr>
          <w:b/>
          <w:bCs/>
          <w:sz w:val="22"/>
          <w:szCs w:val="22"/>
        </w:rPr>
        <w:t xml:space="preserve"> (en chiffres et en lettres)</w:t>
      </w:r>
      <w:bookmarkEnd w:id="90"/>
    </w:p>
    <w:p w:rsidR="009635E0" w:rsidRDefault="009635E0" w:rsidP="00B51736">
      <w:pPr>
        <w:pStyle w:val="Corpsdutexte520"/>
        <w:shd w:val="clear" w:color="auto" w:fill="auto"/>
        <w:tabs>
          <w:tab w:val="left" w:leader="dot" w:pos="9356"/>
        </w:tabs>
        <w:spacing w:line="480" w:lineRule="auto"/>
        <w:ind w:hanging="142"/>
        <w:rPr>
          <w:b/>
          <w:bCs/>
          <w:sz w:val="22"/>
          <w:szCs w:val="22"/>
        </w:rPr>
      </w:pPr>
    </w:p>
    <w:p w:rsidR="00B51736" w:rsidRPr="00B51736" w:rsidRDefault="00B51736" w:rsidP="00B51736">
      <w:pPr>
        <w:pStyle w:val="Corpsdutexte520"/>
        <w:shd w:val="clear" w:color="auto" w:fill="auto"/>
        <w:tabs>
          <w:tab w:val="left" w:leader="dot" w:pos="9356"/>
        </w:tabs>
        <w:spacing w:line="480" w:lineRule="auto"/>
        <w:ind w:hanging="142"/>
        <w:rPr>
          <w:b/>
          <w:bCs/>
          <w:sz w:val="22"/>
          <w:szCs w:val="22"/>
        </w:rPr>
      </w:pPr>
      <w:r w:rsidRPr="00B51736">
        <w:rPr>
          <w:b/>
          <w:bCs/>
          <w:sz w:val="22"/>
          <w:szCs w:val="22"/>
        </w:rPr>
        <w:t xml:space="preserve">MONTANT HORS TAXES DES HONORAIRES: </w:t>
      </w:r>
    </w:p>
    <w:p w:rsidR="00B51736" w:rsidRPr="00B51736" w:rsidRDefault="00B51736" w:rsidP="00B51736">
      <w:pPr>
        <w:pStyle w:val="Corpsdutexte520"/>
        <w:shd w:val="clear" w:color="auto" w:fill="auto"/>
        <w:tabs>
          <w:tab w:val="left" w:leader="dot" w:pos="9356"/>
        </w:tabs>
        <w:spacing w:line="480" w:lineRule="auto"/>
        <w:ind w:hanging="142"/>
        <w:rPr>
          <w:b/>
          <w:bCs/>
          <w:sz w:val="22"/>
          <w:szCs w:val="22"/>
        </w:rPr>
      </w:pPr>
      <w:proofErr w:type="gramStart"/>
      <w:r w:rsidRPr="00B51736">
        <w:rPr>
          <w:b/>
          <w:bCs/>
          <w:sz w:val="22"/>
          <w:szCs w:val="22"/>
        </w:rPr>
        <w:t>…………………………………………………………….…….............</w:t>
      </w:r>
      <w:bookmarkStart w:id="91" w:name="bookmark273"/>
      <w:proofErr w:type="gramEnd"/>
      <w:r w:rsidRPr="00B51736">
        <w:rPr>
          <w:rStyle w:val="En-tte35Espacement2pt"/>
          <w:b/>
          <w:bCs/>
          <w:sz w:val="22"/>
          <w:szCs w:val="22"/>
        </w:rPr>
        <w:t>(en</w:t>
      </w:r>
      <w:r w:rsidRPr="00B51736">
        <w:rPr>
          <w:b/>
          <w:bCs/>
          <w:sz w:val="22"/>
          <w:szCs w:val="22"/>
        </w:rPr>
        <w:t xml:space="preserve"> chiffres et en lettres)</w:t>
      </w:r>
      <w:bookmarkEnd w:id="91"/>
    </w:p>
    <w:p w:rsidR="00323827" w:rsidRDefault="00323827" w:rsidP="00637084">
      <w:pPr>
        <w:pStyle w:val="Corpsdutexte520"/>
        <w:shd w:val="clear" w:color="auto" w:fill="auto"/>
        <w:spacing w:line="240" w:lineRule="auto"/>
        <w:rPr>
          <w:rFonts w:asciiTheme="majorBidi" w:hAnsiTheme="majorBidi" w:cstheme="majorBidi"/>
          <w:b/>
          <w:bCs/>
          <w:sz w:val="22"/>
          <w:szCs w:val="22"/>
        </w:rPr>
      </w:pPr>
    </w:p>
    <w:p w:rsidR="0039781E" w:rsidRDefault="0039781E" w:rsidP="00637084">
      <w:pPr>
        <w:pStyle w:val="Corpsdutexte520"/>
        <w:shd w:val="clear" w:color="auto" w:fill="auto"/>
        <w:spacing w:line="240" w:lineRule="auto"/>
        <w:rPr>
          <w:rFonts w:asciiTheme="majorBidi" w:hAnsiTheme="majorBidi" w:cstheme="majorBidi"/>
          <w:b/>
          <w:bCs/>
          <w:sz w:val="22"/>
          <w:szCs w:val="22"/>
        </w:rPr>
      </w:pPr>
    </w:p>
    <w:p w:rsidR="0039781E" w:rsidRDefault="0039781E" w:rsidP="00637084">
      <w:pPr>
        <w:pStyle w:val="Corpsdutexte520"/>
        <w:shd w:val="clear" w:color="auto" w:fill="auto"/>
        <w:spacing w:line="240" w:lineRule="auto"/>
        <w:rPr>
          <w:rFonts w:asciiTheme="majorBidi" w:hAnsiTheme="majorBidi" w:cstheme="majorBidi"/>
          <w:b/>
          <w:bCs/>
          <w:sz w:val="22"/>
          <w:szCs w:val="22"/>
        </w:rPr>
      </w:pPr>
    </w:p>
    <w:p w:rsidR="0039781E" w:rsidRPr="00E452CB" w:rsidRDefault="0039781E" w:rsidP="00637084">
      <w:pPr>
        <w:pStyle w:val="Corpsdutexte520"/>
        <w:shd w:val="clear" w:color="auto" w:fill="auto"/>
        <w:spacing w:line="240" w:lineRule="auto"/>
        <w:rPr>
          <w:rFonts w:asciiTheme="majorBidi" w:hAnsiTheme="majorBidi" w:cstheme="majorBidi"/>
          <w:b/>
          <w:bCs/>
          <w:sz w:val="22"/>
          <w:szCs w:val="22"/>
        </w:rPr>
      </w:pPr>
    </w:p>
    <w:p w:rsidR="00323827" w:rsidRPr="00E452CB" w:rsidRDefault="00323827" w:rsidP="00637084">
      <w:pPr>
        <w:pStyle w:val="Corpsdutexte520"/>
        <w:shd w:val="clear" w:color="auto" w:fill="auto"/>
        <w:spacing w:line="240" w:lineRule="auto"/>
        <w:rPr>
          <w:rFonts w:asciiTheme="majorBidi" w:hAnsiTheme="majorBidi" w:cstheme="majorBidi"/>
          <w:b/>
          <w:bCs/>
          <w:sz w:val="22"/>
          <w:szCs w:val="22"/>
        </w:rPr>
      </w:pPr>
      <w:r w:rsidRPr="00E452CB">
        <w:rPr>
          <w:rFonts w:asciiTheme="majorBidi" w:hAnsiTheme="majorBidi" w:cstheme="majorBidi"/>
          <w:b/>
          <w:bCs/>
          <w:sz w:val="22"/>
          <w:szCs w:val="22"/>
        </w:rPr>
        <w:t>PRESENTE PAR :</w:t>
      </w:r>
    </w:p>
    <w:p w:rsidR="00323827" w:rsidRPr="00E452CB" w:rsidRDefault="00323827" w:rsidP="00637084">
      <w:pPr>
        <w:tabs>
          <w:tab w:val="left" w:leader="dot" w:pos="855"/>
          <w:tab w:val="left" w:leader="dot" w:pos="1698"/>
          <w:tab w:val="left" w:leader="dot" w:pos="2187"/>
          <w:tab w:val="left" w:leader="dot" w:pos="3022"/>
        </w:tabs>
        <w:rPr>
          <w:rFonts w:asciiTheme="majorBidi" w:hAnsiTheme="majorBidi" w:cstheme="majorBidi"/>
          <w:b/>
          <w:bCs/>
          <w:sz w:val="22"/>
          <w:szCs w:val="22"/>
        </w:rPr>
      </w:pPr>
      <w:r w:rsidRPr="00E452CB">
        <w:rPr>
          <w:rFonts w:asciiTheme="majorBidi" w:hAnsiTheme="majorBidi" w:cstheme="majorBidi"/>
          <w:b/>
          <w:bCs/>
          <w:sz w:val="22"/>
          <w:szCs w:val="22"/>
        </w:rPr>
        <w:t>A………………</w:t>
      </w:r>
      <w:r w:rsidRPr="00E452CB">
        <w:rPr>
          <w:rFonts w:asciiTheme="majorBidi" w:hAnsiTheme="majorBidi" w:cstheme="majorBidi"/>
          <w:b/>
          <w:bCs/>
          <w:sz w:val="22"/>
          <w:szCs w:val="22"/>
        </w:rPr>
        <w:tab/>
        <w:t>LE :….</w:t>
      </w:r>
      <w:r w:rsidRPr="00E452CB">
        <w:rPr>
          <w:rFonts w:asciiTheme="majorBidi" w:hAnsiTheme="majorBidi" w:cstheme="majorBidi"/>
          <w:b/>
          <w:bCs/>
          <w:sz w:val="22"/>
          <w:szCs w:val="22"/>
        </w:rPr>
        <w:tab/>
        <w:t>/…..</w:t>
      </w:r>
      <w:r w:rsidRPr="00E452CB">
        <w:rPr>
          <w:rFonts w:asciiTheme="majorBidi" w:hAnsiTheme="majorBidi" w:cstheme="majorBidi"/>
          <w:b/>
          <w:bCs/>
          <w:sz w:val="22"/>
          <w:szCs w:val="22"/>
        </w:rPr>
        <w:tab/>
        <w:t>/…….</w:t>
      </w:r>
      <w:r w:rsidRPr="00E452CB">
        <w:rPr>
          <w:rFonts w:asciiTheme="majorBidi" w:hAnsiTheme="majorBidi" w:cstheme="majorBidi"/>
          <w:b/>
          <w:bCs/>
          <w:sz w:val="22"/>
          <w:szCs w:val="22"/>
        </w:rPr>
        <w:tab/>
      </w:r>
    </w:p>
    <w:p w:rsidR="009635E0" w:rsidRDefault="009635E0" w:rsidP="00637084">
      <w:pPr>
        <w:pStyle w:val="Corpsdutexte520"/>
        <w:shd w:val="clear" w:color="auto" w:fill="auto"/>
        <w:spacing w:line="240" w:lineRule="auto"/>
        <w:ind w:right="200"/>
        <w:rPr>
          <w:rFonts w:asciiTheme="majorBidi" w:hAnsiTheme="majorBidi" w:cstheme="majorBidi"/>
          <w:b/>
          <w:bCs/>
          <w:sz w:val="22"/>
          <w:szCs w:val="22"/>
        </w:rPr>
      </w:pPr>
    </w:p>
    <w:p w:rsidR="009635E0" w:rsidRDefault="009635E0" w:rsidP="00637084">
      <w:pPr>
        <w:pStyle w:val="Corpsdutexte520"/>
        <w:shd w:val="clear" w:color="auto" w:fill="auto"/>
        <w:spacing w:line="240" w:lineRule="auto"/>
        <w:ind w:right="200"/>
        <w:rPr>
          <w:rFonts w:asciiTheme="majorBidi" w:hAnsiTheme="majorBidi" w:cstheme="majorBidi"/>
          <w:b/>
          <w:bCs/>
          <w:sz w:val="22"/>
          <w:szCs w:val="22"/>
        </w:rPr>
      </w:pPr>
    </w:p>
    <w:p w:rsidR="009635E0" w:rsidRDefault="009635E0" w:rsidP="00637084">
      <w:pPr>
        <w:pStyle w:val="Corpsdutexte520"/>
        <w:shd w:val="clear" w:color="auto" w:fill="auto"/>
        <w:spacing w:line="240" w:lineRule="auto"/>
        <w:ind w:right="200"/>
        <w:rPr>
          <w:rFonts w:asciiTheme="majorBidi" w:hAnsiTheme="majorBidi" w:cstheme="majorBidi"/>
          <w:b/>
          <w:bCs/>
          <w:sz w:val="22"/>
          <w:szCs w:val="22"/>
        </w:rPr>
      </w:pPr>
    </w:p>
    <w:p w:rsidR="009635E0" w:rsidRDefault="009635E0" w:rsidP="00637084">
      <w:pPr>
        <w:pStyle w:val="Corpsdutexte520"/>
        <w:shd w:val="clear" w:color="auto" w:fill="auto"/>
        <w:spacing w:line="240" w:lineRule="auto"/>
        <w:ind w:right="200"/>
        <w:rPr>
          <w:rFonts w:asciiTheme="majorBidi" w:hAnsiTheme="majorBidi" w:cstheme="majorBidi"/>
          <w:b/>
          <w:bCs/>
          <w:sz w:val="22"/>
          <w:szCs w:val="22"/>
        </w:rPr>
      </w:pPr>
    </w:p>
    <w:p w:rsidR="009635E0" w:rsidRDefault="009635E0" w:rsidP="00637084">
      <w:pPr>
        <w:pStyle w:val="Corpsdutexte520"/>
        <w:shd w:val="clear" w:color="auto" w:fill="auto"/>
        <w:spacing w:line="240" w:lineRule="auto"/>
        <w:ind w:right="200"/>
        <w:rPr>
          <w:rFonts w:asciiTheme="majorBidi" w:hAnsiTheme="majorBidi" w:cstheme="majorBidi"/>
          <w:b/>
          <w:bCs/>
          <w:sz w:val="22"/>
          <w:szCs w:val="22"/>
        </w:rPr>
      </w:pPr>
    </w:p>
    <w:p w:rsidR="00323827" w:rsidRPr="00E452CB" w:rsidRDefault="00323827" w:rsidP="00637084">
      <w:pPr>
        <w:pStyle w:val="Corpsdutexte520"/>
        <w:shd w:val="clear" w:color="auto" w:fill="auto"/>
        <w:spacing w:line="240" w:lineRule="auto"/>
        <w:ind w:right="200"/>
        <w:rPr>
          <w:rFonts w:asciiTheme="majorBidi" w:hAnsiTheme="majorBidi" w:cstheme="majorBidi"/>
          <w:b/>
          <w:bCs/>
          <w:sz w:val="22"/>
          <w:szCs w:val="22"/>
        </w:rPr>
      </w:pPr>
      <w:r w:rsidRPr="00E452CB">
        <w:rPr>
          <w:rFonts w:asciiTheme="majorBidi" w:hAnsiTheme="majorBidi" w:cstheme="majorBidi"/>
          <w:b/>
          <w:bCs/>
          <w:sz w:val="22"/>
          <w:szCs w:val="22"/>
        </w:rPr>
        <w:t>LU ET ACCEPTE PAR : (L'ARCHITECTE)</w:t>
      </w:r>
    </w:p>
    <w:p w:rsidR="00323827" w:rsidRPr="00E452CB" w:rsidRDefault="00323827" w:rsidP="00637084">
      <w:pPr>
        <w:tabs>
          <w:tab w:val="left" w:leader="dot" w:pos="1309"/>
          <w:tab w:val="left" w:leader="dot" w:pos="1870"/>
          <w:tab w:val="left" w:leader="dot" w:pos="2842"/>
        </w:tabs>
        <w:rPr>
          <w:rFonts w:asciiTheme="majorBidi" w:hAnsiTheme="majorBidi" w:cstheme="majorBidi"/>
          <w:b/>
          <w:bCs/>
          <w:sz w:val="22"/>
          <w:szCs w:val="22"/>
        </w:rPr>
      </w:pPr>
      <w:r w:rsidRPr="00E452CB">
        <w:rPr>
          <w:rFonts w:asciiTheme="majorBidi" w:hAnsiTheme="majorBidi" w:cstheme="majorBidi"/>
          <w:b/>
          <w:bCs/>
          <w:sz w:val="22"/>
          <w:szCs w:val="22"/>
        </w:rPr>
        <w:t>A ...................... LE :</w:t>
      </w:r>
      <w:r w:rsidRPr="00E452CB">
        <w:rPr>
          <w:rFonts w:asciiTheme="majorBidi" w:hAnsiTheme="majorBidi" w:cstheme="majorBidi"/>
          <w:b/>
          <w:bCs/>
          <w:sz w:val="22"/>
          <w:szCs w:val="22"/>
        </w:rPr>
        <w:tab/>
        <w:t>/…….</w:t>
      </w:r>
      <w:r w:rsidRPr="00E452CB">
        <w:rPr>
          <w:rFonts w:asciiTheme="majorBidi" w:hAnsiTheme="majorBidi" w:cstheme="majorBidi"/>
          <w:b/>
          <w:bCs/>
          <w:sz w:val="22"/>
          <w:szCs w:val="22"/>
        </w:rPr>
        <w:tab/>
        <w:t>/……</w:t>
      </w:r>
      <w:r w:rsidRPr="00E452CB">
        <w:rPr>
          <w:rFonts w:asciiTheme="majorBidi" w:hAnsiTheme="majorBidi" w:cstheme="majorBidi"/>
          <w:b/>
          <w:bCs/>
          <w:sz w:val="22"/>
          <w:szCs w:val="22"/>
        </w:rPr>
        <w:tab/>
      </w:r>
    </w:p>
    <w:p w:rsidR="009635E0" w:rsidRDefault="009635E0" w:rsidP="00637084">
      <w:pPr>
        <w:pStyle w:val="Corpsdutexte520"/>
        <w:shd w:val="clear" w:color="auto" w:fill="auto"/>
        <w:spacing w:line="240" w:lineRule="auto"/>
        <w:rPr>
          <w:rFonts w:asciiTheme="majorBidi" w:hAnsiTheme="majorBidi" w:cstheme="majorBidi"/>
          <w:b/>
          <w:bCs/>
          <w:sz w:val="22"/>
          <w:szCs w:val="22"/>
        </w:rPr>
      </w:pPr>
    </w:p>
    <w:p w:rsidR="009635E0" w:rsidRDefault="009635E0" w:rsidP="00637084">
      <w:pPr>
        <w:pStyle w:val="Corpsdutexte520"/>
        <w:shd w:val="clear" w:color="auto" w:fill="auto"/>
        <w:spacing w:line="240" w:lineRule="auto"/>
        <w:rPr>
          <w:rFonts w:asciiTheme="majorBidi" w:hAnsiTheme="majorBidi" w:cstheme="majorBidi"/>
          <w:b/>
          <w:bCs/>
          <w:sz w:val="22"/>
          <w:szCs w:val="22"/>
        </w:rPr>
      </w:pPr>
    </w:p>
    <w:p w:rsidR="009635E0" w:rsidRDefault="009635E0" w:rsidP="00637084">
      <w:pPr>
        <w:pStyle w:val="Corpsdutexte520"/>
        <w:shd w:val="clear" w:color="auto" w:fill="auto"/>
        <w:spacing w:line="240" w:lineRule="auto"/>
        <w:rPr>
          <w:rFonts w:asciiTheme="majorBidi" w:hAnsiTheme="majorBidi" w:cstheme="majorBidi"/>
          <w:b/>
          <w:bCs/>
          <w:sz w:val="22"/>
          <w:szCs w:val="22"/>
        </w:rPr>
      </w:pPr>
    </w:p>
    <w:p w:rsidR="009635E0" w:rsidRDefault="009635E0" w:rsidP="00637084">
      <w:pPr>
        <w:pStyle w:val="Corpsdutexte520"/>
        <w:shd w:val="clear" w:color="auto" w:fill="auto"/>
        <w:spacing w:line="240" w:lineRule="auto"/>
        <w:rPr>
          <w:rFonts w:asciiTheme="majorBidi" w:hAnsiTheme="majorBidi" w:cstheme="majorBidi"/>
          <w:b/>
          <w:bCs/>
          <w:sz w:val="22"/>
          <w:szCs w:val="22"/>
        </w:rPr>
      </w:pPr>
    </w:p>
    <w:p w:rsidR="009635E0" w:rsidRDefault="009635E0" w:rsidP="00637084">
      <w:pPr>
        <w:pStyle w:val="Corpsdutexte520"/>
        <w:shd w:val="clear" w:color="auto" w:fill="auto"/>
        <w:spacing w:line="240" w:lineRule="auto"/>
        <w:rPr>
          <w:rFonts w:asciiTheme="majorBidi" w:hAnsiTheme="majorBidi" w:cstheme="majorBidi"/>
          <w:b/>
          <w:bCs/>
          <w:sz w:val="22"/>
          <w:szCs w:val="22"/>
        </w:rPr>
      </w:pPr>
    </w:p>
    <w:p w:rsidR="009635E0" w:rsidRDefault="009635E0" w:rsidP="00637084">
      <w:pPr>
        <w:pStyle w:val="Corpsdutexte520"/>
        <w:shd w:val="clear" w:color="auto" w:fill="auto"/>
        <w:spacing w:line="240" w:lineRule="auto"/>
        <w:rPr>
          <w:rFonts w:asciiTheme="majorBidi" w:hAnsiTheme="majorBidi" w:cstheme="majorBidi"/>
          <w:b/>
          <w:bCs/>
          <w:sz w:val="22"/>
          <w:szCs w:val="22"/>
        </w:rPr>
      </w:pPr>
    </w:p>
    <w:p w:rsidR="009635E0" w:rsidRDefault="009635E0" w:rsidP="00637084">
      <w:pPr>
        <w:pStyle w:val="Corpsdutexte520"/>
        <w:shd w:val="clear" w:color="auto" w:fill="auto"/>
        <w:spacing w:line="240" w:lineRule="auto"/>
        <w:rPr>
          <w:rFonts w:asciiTheme="majorBidi" w:hAnsiTheme="majorBidi" w:cstheme="majorBidi"/>
          <w:b/>
          <w:bCs/>
          <w:sz w:val="22"/>
          <w:szCs w:val="22"/>
        </w:rPr>
      </w:pPr>
    </w:p>
    <w:p w:rsidR="00323827" w:rsidRPr="00E452CB" w:rsidRDefault="00323827" w:rsidP="00637084">
      <w:pPr>
        <w:pStyle w:val="Corpsdutexte520"/>
        <w:shd w:val="clear" w:color="auto" w:fill="auto"/>
        <w:spacing w:line="240" w:lineRule="auto"/>
        <w:rPr>
          <w:rFonts w:asciiTheme="majorBidi" w:hAnsiTheme="majorBidi" w:cstheme="majorBidi"/>
          <w:b/>
          <w:bCs/>
          <w:sz w:val="22"/>
          <w:szCs w:val="22"/>
        </w:rPr>
      </w:pPr>
      <w:r w:rsidRPr="00E452CB">
        <w:rPr>
          <w:rFonts w:asciiTheme="majorBidi" w:hAnsiTheme="majorBidi" w:cstheme="majorBidi"/>
          <w:b/>
          <w:bCs/>
          <w:sz w:val="22"/>
          <w:szCs w:val="22"/>
        </w:rPr>
        <w:t>VISE PAR :</w:t>
      </w:r>
    </w:p>
    <w:p w:rsidR="00323827" w:rsidRPr="00E452CB" w:rsidRDefault="00323827" w:rsidP="00637084">
      <w:pPr>
        <w:pStyle w:val="Corpsdutexte520"/>
        <w:shd w:val="clear" w:color="auto" w:fill="auto"/>
        <w:spacing w:line="240" w:lineRule="auto"/>
        <w:rPr>
          <w:rFonts w:asciiTheme="majorBidi" w:hAnsiTheme="majorBidi" w:cstheme="majorBidi"/>
          <w:b/>
          <w:bCs/>
          <w:sz w:val="22"/>
          <w:szCs w:val="22"/>
        </w:rPr>
      </w:pPr>
      <w:r w:rsidRPr="00E452CB">
        <w:rPr>
          <w:rFonts w:asciiTheme="majorBidi" w:hAnsiTheme="majorBidi" w:cstheme="majorBidi"/>
          <w:b/>
          <w:bCs/>
          <w:sz w:val="22"/>
          <w:szCs w:val="22"/>
        </w:rPr>
        <w:t>APPROUVE PAR :</w:t>
      </w:r>
    </w:p>
    <w:p w:rsidR="00323827" w:rsidRPr="00E452CB" w:rsidRDefault="00323827" w:rsidP="00637084">
      <w:pPr>
        <w:tabs>
          <w:tab w:val="left" w:leader="dot" w:pos="819"/>
          <w:tab w:val="left" w:leader="dot" w:pos="1878"/>
        </w:tabs>
        <w:rPr>
          <w:rFonts w:asciiTheme="majorBidi" w:hAnsiTheme="majorBidi" w:cstheme="majorBidi"/>
          <w:b/>
          <w:bCs/>
          <w:sz w:val="22"/>
          <w:szCs w:val="22"/>
        </w:rPr>
      </w:pPr>
      <w:r w:rsidRPr="00E452CB">
        <w:rPr>
          <w:rFonts w:asciiTheme="majorBidi" w:hAnsiTheme="majorBidi" w:cstheme="majorBidi"/>
          <w:b/>
          <w:bCs/>
          <w:sz w:val="22"/>
          <w:szCs w:val="22"/>
        </w:rPr>
        <w:t>A</w:t>
      </w:r>
      <w:r w:rsidRPr="00E452CB">
        <w:rPr>
          <w:rFonts w:asciiTheme="majorBidi" w:hAnsiTheme="majorBidi" w:cstheme="majorBidi"/>
          <w:b/>
          <w:bCs/>
          <w:sz w:val="22"/>
          <w:szCs w:val="22"/>
        </w:rPr>
        <w:tab/>
        <w:t>………………..</w:t>
      </w:r>
    </w:p>
    <w:p w:rsidR="00587D63" w:rsidRPr="00E452CB" w:rsidRDefault="00587D63" w:rsidP="00637084">
      <w:pPr>
        <w:rPr>
          <w:rFonts w:asciiTheme="majorBidi" w:eastAsia="Tahoma" w:hAnsiTheme="majorBidi" w:cstheme="majorBidi"/>
          <w:b/>
          <w:bCs/>
          <w:sz w:val="22"/>
          <w:szCs w:val="22"/>
        </w:rPr>
      </w:pPr>
    </w:p>
    <w:p w:rsidR="00587D63" w:rsidRPr="00E452CB" w:rsidRDefault="00587D63" w:rsidP="00637084">
      <w:pPr>
        <w:rPr>
          <w:rFonts w:asciiTheme="majorBidi" w:eastAsia="Tahoma" w:hAnsiTheme="majorBidi" w:cstheme="majorBidi"/>
          <w:b/>
          <w:bCs/>
          <w:sz w:val="22"/>
          <w:szCs w:val="22"/>
        </w:rPr>
      </w:pPr>
    </w:p>
    <w:p w:rsidR="00587D63" w:rsidRPr="00E452CB" w:rsidRDefault="00587D63" w:rsidP="004E1593">
      <w:pPr>
        <w:rPr>
          <w:rFonts w:asciiTheme="majorBidi" w:eastAsia="Tahoma" w:hAnsiTheme="majorBidi" w:cstheme="majorBidi"/>
          <w:b/>
          <w:bCs/>
          <w:sz w:val="22"/>
          <w:szCs w:val="22"/>
        </w:rPr>
      </w:pPr>
    </w:p>
    <w:p w:rsidR="00587D63" w:rsidRPr="00E452CB" w:rsidRDefault="00587D63" w:rsidP="004E1593">
      <w:pPr>
        <w:rPr>
          <w:rFonts w:asciiTheme="majorBidi" w:eastAsia="Tahoma" w:hAnsiTheme="majorBidi" w:cstheme="majorBidi"/>
          <w:b/>
          <w:bCs/>
          <w:sz w:val="22"/>
          <w:szCs w:val="22"/>
        </w:rPr>
      </w:pPr>
    </w:p>
    <w:p w:rsidR="00587D63" w:rsidRPr="00E452CB" w:rsidRDefault="00587D63" w:rsidP="004E1593">
      <w:pPr>
        <w:rPr>
          <w:rFonts w:asciiTheme="majorBidi" w:eastAsia="Tahoma" w:hAnsiTheme="majorBidi" w:cstheme="majorBidi"/>
          <w:b/>
          <w:bCs/>
          <w:sz w:val="22"/>
          <w:szCs w:val="22"/>
        </w:rPr>
      </w:pPr>
    </w:p>
    <w:p w:rsidR="00587D63" w:rsidRPr="00E452CB" w:rsidRDefault="00587D63" w:rsidP="004E1593">
      <w:pPr>
        <w:rPr>
          <w:rFonts w:asciiTheme="majorBidi" w:eastAsia="Tahoma" w:hAnsiTheme="majorBidi" w:cstheme="majorBidi"/>
          <w:b/>
          <w:bCs/>
          <w:sz w:val="22"/>
          <w:szCs w:val="22"/>
        </w:rPr>
      </w:pPr>
    </w:p>
    <w:p w:rsidR="00587D63" w:rsidRPr="00E452CB" w:rsidRDefault="00587D63" w:rsidP="004E1593">
      <w:pPr>
        <w:rPr>
          <w:rFonts w:asciiTheme="majorBidi" w:eastAsia="Tahoma" w:hAnsiTheme="majorBidi" w:cstheme="majorBidi"/>
          <w:b/>
          <w:bCs/>
          <w:sz w:val="22"/>
          <w:szCs w:val="22"/>
        </w:rPr>
      </w:pPr>
    </w:p>
    <w:p w:rsidR="00323827" w:rsidRPr="00E452CB" w:rsidRDefault="00323827" w:rsidP="004E1593">
      <w:pPr>
        <w:rPr>
          <w:rFonts w:asciiTheme="majorBidi" w:eastAsia="Tahoma" w:hAnsiTheme="majorBidi" w:cstheme="majorBidi"/>
          <w:b/>
          <w:bCs/>
          <w:sz w:val="22"/>
          <w:szCs w:val="22"/>
        </w:rPr>
      </w:pPr>
    </w:p>
    <w:p w:rsidR="00323827" w:rsidRPr="00E452CB" w:rsidRDefault="00323827" w:rsidP="004E1593">
      <w:pPr>
        <w:rPr>
          <w:rFonts w:asciiTheme="majorBidi" w:eastAsia="Tahoma" w:hAnsiTheme="majorBidi" w:cstheme="majorBidi"/>
          <w:b/>
          <w:bCs/>
          <w:sz w:val="22"/>
          <w:szCs w:val="22"/>
        </w:rPr>
      </w:pPr>
    </w:p>
    <w:p w:rsidR="00323827" w:rsidRPr="00E452CB" w:rsidRDefault="00323827" w:rsidP="004E1593">
      <w:pPr>
        <w:rPr>
          <w:rFonts w:asciiTheme="majorBidi" w:eastAsia="Tahoma" w:hAnsiTheme="majorBidi" w:cstheme="majorBidi"/>
          <w:b/>
          <w:bCs/>
          <w:sz w:val="22"/>
          <w:szCs w:val="22"/>
        </w:rPr>
      </w:pPr>
    </w:p>
    <w:p w:rsidR="00323827" w:rsidRPr="00E452CB" w:rsidRDefault="00323827" w:rsidP="004E1593">
      <w:pPr>
        <w:rPr>
          <w:rFonts w:asciiTheme="majorBidi" w:eastAsia="Tahoma" w:hAnsiTheme="majorBidi" w:cstheme="majorBidi"/>
          <w:b/>
          <w:bCs/>
          <w:sz w:val="22"/>
          <w:szCs w:val="22"/>
        </w:rPr>
      </w:pPr>
    </w:p>
    <w:p w:rsidR="00323827" w:rsidRPr="00E452CB" w:rsidRDefault="00323827" w:rsidP="004E1593">
      <w:pPr>
        <w:rPr>
          <w:rFonts w:asciiTheme="majorBidi" w:eastAsia="Tahoma" w:hAnsiTheme="majorBidi" w:cstheme="majorBidi"/>
          <w:b/>
          <w:bCs/>
          <w:sz w:val="22"/>
          <w:szCs w:val="22"/>
        </w:rPr>
      </w:pPr>
    </w:p>
    <w:sectPr w:rsidR="00323827" w:rsidRPr="00E452CB" w:rsidSect="006E1BE9">
      <w:footerReference w:type="default" r:id="rId16"/>
      <w:type w:val="nextColumn"/>
      <w:pgSz w:w="11904" w:h="16843"/>
      <w:pgMar w:top="1140" w:right="847" w:bottom="1276"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05FC" w:rsidRDefault="007E05FC" w:rsidP="009D643F">
      <w:r>
        <w:separator/>
      </w:r>
    </w:p>
  </w:endnote>
  <w:endnote w:type="continuationSeparator" w:id="0">
    <w:p w:rsidR="007E05FC" w:rsidRDefault="007E05FC" w:rsidP="009D64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Eras Medium ITC">
    <w:panose1 w:val="020B0602030504020804"/>
    <w:charset w:val="00"/>
    <w:family w:val="swiss"/>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6FA" w:rsidRDefault="000976FA" w:rsidP="00F26764">
    <w:pPr>
      <w:pStyle w:val="Pieddepage"/>
      <w:tabs>
        <w:tab w:val="center" w:pos="567"/>
      </w:tabs>
      <w:contextualSpacing/>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4788064"/>
      <w:docPartObj>
        <w:docPartGallery w:val="Page Numbers (Bottom of Page)"/>
        <w:docPartUnique/>
      </w:docPartObj>
    </w:sdtPr>
    <w:sdtContent>
      <w:p w:rsidR="000976FA" w:rsidRDefault="000976FA" w:rsidP="00F26764">
        <w:pPr>
          <w:pStyle w:val="Pieddepage"/>
          <w:jc w:val="center"/>
        </w:pPr>
      </w:p>
    </w:sdtContent>
  </w:sdt>
  <w:p w:rsidR="000976FA" w:rsidRDefault="000976FA">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15" w:type="pct"/>
      <w:tblCellMar>
        <w:top w:w="72" w:type="dxa"/>
        <w:left w:w="115" w:type="dxa"/>
        <w:bottom w:w="72" w:type="dxa"/>
        <w:right w:w="115" w:type="dxa"/>
      </w:tblCellMar>
      <w:tblLook w:val="04A0"/>
    </w:tblPr>
    <w:tblGrid>
      <w:gridCol w:w="9165"/>
      <w:gridCol w:w="1018"/>
    </w:tblGrid>
    <w:tr w:rsidR="000976FA" w:rsidTr="002B40B4">
      <w:trPr>
        <w:trHeight w:val="260"/>
      </w:trPr>
      <w:tc>
        <w:tcPr>
          <w:tcW w:w="4500" w:type="pct"/>
          <w:tcBorders>
            <w:top w:val="single" w:sz="4" w:space="0" w:color="000000" w:themeColor="text1"/>
          </w:tcBorders>
        </w:tcPr>
        <w:p w:rsidR="000976FA" w:rsidRDefault="000976FA" w:rsidP="0014149A">
          <w:pPr>
            <w:pStyle w:val="Pieddepage"/>
          </w:pPr>
          <w:r>
            <w:t xml:space="preserve">AO  23/2017 Consultation Architecturale    </w:t>
          </w:r>
        </w:p>
      </w:tc>
      <w:tc>
        <w:tcPr>
          <w:tcW w:w="500" w:type="pct"/>
          <w:tcBorders>
            <w:top w:val="single" w:sz="4" w:space="0" w:color="C0504D" w:themeColor="accent2"/>
          </w:tcBorders>
          <w:shd w:val="clear" w:color="auto" w:fill="943634" w:themeFill="accent2" w:themeFillShade="BF"/>
        </w:tcPr>
        <w:p w:rsidR="000976FA" w:rsidRDefault="000976FA">
          <w:pPr>
            <w:pStyle w:val="En-tte"/>
            <w:rPr>
              <w:color w:val="FFFFFF" w:themeColor="background1"/>
            </w:rPr>
          </w:pPr>
          <w:fldSimple w:instr=" PAGE   \* MERGEFORMAT ">
            <w:r w:rsidR="00D662CE" w:rsidRPr="00D662CE">
              <w:rPr>
                <w:noProof/>
                <w:color w:val="FFFFFF" w:themeColor="background1"/>
              </w:rPr>
              <w:t>34</w:t>
            </w:r>
          </w:fldSimple>
        </w:p>
      </w:tc>
    </w:tr>
  </w:tbl>
  <w:p w:rsidR="000976FA" w:rsidRDefault="000976FA">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05FC" w:rsidRDefault="007E05FC" w:rsidP="009D643F">
      <w:r>
        <w:separator/>
      </w:r>
    </w:p>
  </w:footnote>
  <w:footnote w:type="continuationSeparator" w:id="0">
    <w:p w:rsidR="007E05FC" w:rsidRDefault="007E05FC" w:rsidP="009D64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6FA" w:rsidRPr="00E91F9C" w:rsidRDefault="000976FA" w:rsidP="00F26764">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6FA" w:rsidRPr="00595E1D" w:rsidRDefault="000976FA" w:rsidP="00595E1D">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6FA" w:rsidRDefault="000976FA">
    <w:pP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BC3A"/>
    <w:multiLevelType w:val="singleLevel"/>
    <w:tmpl w:val="031A629A"/>
    <w:lvl w:ilvl="0">
      <w:start w:val="3"/>
      <w:numFmt w:val="lowerLetter"/>
      <w:lvlText w:val="%1-"/>
      <w:lvlJc w:val="left"/>
      <w:pPr>
        <w:tabs>
          <w:tab w:val="num" w:pos="360"/>
        </w:tabs>
      </w:pPr>
      <w:rPr>
        <w:rFonts w:cs="Times New Roman"/>
        <w:b/>
        <w:bCs/>
        <w:snapToGrid/>
        <w:sz w:val="24"/>
        <w:szCs w:val="24"/>
      </w:rPr>
    </w:lvl>
  </w:abstractNum>
  <w:abstractNum w:abstractNumId="1">
    <w:nsid w:val="03152602"/>
    <w:multiLevelType w:val="singleLevel"/>
    <w:tmpl w:val="119A4AD0"/>
    <w:lvl w:ilvl="0">
      <w:start w:val="1"/>
      <w:numFmt w:val="lowerLetter"/>
      <w:lvlText w:val="%1)"/>
      <w:lvlJc w:val="left"/>
      <w:pPr>
        <w:tabs>
          <w:tab w:val="num" w:pos="504"/>
        </w:tabs>
        <w:ind w:left="72"/>
      </w:pPr>
      <w:rPr>
        <w:rFonts w:cs="Times New Roman"/>
        <w:snapToGrid/>
        <w:spacing w:val="3"/>
        <w:sz w:val="24"/>
        <w:szCs w:val="24"/>
      </w:rPr>
    </w:lvl>
  </w:abstractNum>
  <w:abstractNum w:abstractNumId="2">
    <w:nsid w:val="03302293"/>
    <w:multiLevelType w:val="singleLevel"/>
    <w:tmpl w:val="B0E8601C"/>
    <w:lvl w:ilvl="0">
      <w:start w:val="1"/>
      <w:numFmt w:val="lowerLetter"/>
      <w:lvlText w:val="%1-"/>
      <w:lvlJc w:val="left"/>
      <w:pPr>
        <w:tabs>
          <w:tab w:val="num" w:pos="504"/>
        </w:tabs>
        <w:ind w:left="72"/>
      </w:pPr>
      <w:rPr>
        <w:rFonts w:cs="Times New Roman"/>
        <w:b/>
        <w:bCs/>
        <w:snapToGrid/>
        <w:spacing w:val="-3"/>
        <w:sz w:val="24"/>
        <w:szCs w:val="24"/>
      </w:rPr>
    </w:lvl>
  </w:abstractNum>
  <w:abstractNum w:abstractNumId="3">
    <w:nsid w:val="03B42D16"/>
    <w:multiLevelType w:val="multilevel"/>
    <w:tmpl w:val="817E43C2"/>
    <w:lvl w:ilvl="0">
      <w:start w:val="1"/>
      <w:numFmt w:val="lowerLetter"/>
      <w:lvlText w:val="%1)"/>
      <w:lvlJc w:val="left"/>
      <w:rPr>
        <w:b/>
        <w:bCs/>
        <w:i w:val="0"/>
        <w:iCs w:val="0"/>
        <w:smallCaps w:val="0"/>
        <w:strike w:val="0"/>
        <w:color w:val="000000"/>
        <w:spacing w:val="0"/>
        <w:w w:val="100"/>
        <w:position w:val="0"/>
        <w:sz w:val="24"/>
        <w:szCs w:val="24"/>
        <w:u w:val="none"/>
      </w:rPr>
    </w:lvl>
    <w:lvl w:ilvl="1">
      <w:start w:val="1"/>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1"/>
      <w:numFmt w:val="decimal"/>
      <w:lvlText w:val="(%3)"/>
      <w:lvlJc w:val="left"/>
      <w:rPr>
        <w:rFonts w:ascii="Tahoma" w:eastAsia="Tahoma" w:hAnsi="Tahoma" w:cs="Tahoma"/>
        <w:b/>
        <w:bCs w:val="0"/>
        <w:i w:val="0"/>
        <w:iCs w:val="0"/>
        <w:smallCaps w:val="0"/>
        <w:strike w:val="0"/>
        <w:color w:val="000000"/>
        <w:spacing w:val="0"/>
        <w:w w:val="100"/>
        <w:position w:val="0"/>
        <w:sz w:val="21"/>
        <w:szCs w:val="21"/>
        <w:u w:val="none"/>
      </w:rPr>
    </w:lvl>
    <w:lvl w:ilvl="3">
      <w:start w:val="1"/>
      <w:numFmt w:val="lowerLetter"/>
      <w:lvlText w:val="%4)"/>
      <w:lvlJc w:val="left"/>
      <w:rPr>
        <w:rFonts w:ascii="Tahoma" w:eastAsia="Tahoma" w:hAnsi="Tahoma" w:cs="Tahoma"/>
        <w:b w:val="0"/>
        <w:bCs w:val="0"/>
        <w:i w:val="0"/>
        <w:iCs w:val="0"/>
        <w:smallCaps w:val="0"/>
        <w:strike w:val="0"/>
        <w:color w:val="000000"/>
        <w:spacing w:val="0"/>
        <w:w w:val="100"/>
        <w:position w:val="0"/>
        <w:sz w:val="21"/>
        <w:szCs w:val="21"/>
        <w:u w:val="none"/>
      </w:rPr>
    </w:lvl>
    <w:lvl w:ilvl="4">
      <w:start w:val="1"/>
      <w:numFmt w:val="decimal"/>
      <w:lvlText w:val="%5-"/>
      <w:lvlJc w:val="left"/>
      <w:rPr>
        <w:rFonts w:ascii="Tahoma" w:eastAsia="Tahoma" w:hAnsi="Tahoma" w:cs="Tahoma"/>
        <w:b w:val="0"/>
        <w:bCs w:val="0"/>
        <w:i w:val="0"/>
        <w:iCs w:val="0"/>
        <w:smallCaps w:val="0"/>
        <w:strike w:val="0"/>
        <w:color w:val="000000"/>
        <w:spacing w:val="0"/>
        <w:w w:val="100"/>
        <w:position w:val="0"/>
        <w:sz w:val="21"/>
        <w:szCs w:val="21"/>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3F3219B"/>
    <w:multiLevelType w:val="hybridMultilevel"/>
    <w:tmpl w:val="99C49D88"/>
    <w:lvl w:ilvl="0" w:tplc="640EDC50">
      <w:start w:val="1"/>
      <w:numFmt w:val="bullet"/>
      <w:lvlText w:val="-"/>
      <w:lvlJc w:val="left"/>
      <w:pPr>
        <w:ind w:left="2160" w:hanging="360"/>
      </w:pPr>
      <w:rPr>
        <w:rFonts w:ascii="Comic Sans MS" w:eastAsia="Times New Roman" w:hAnsi="Comic Sans MS" w:hint="default"/>
      </w:rPr>
    </w:lvl>
    <w:lvl w:ilvl="1" w:tplc="04350003" w:tentative="1">
      <w:start w:val="1"/>
      <w:numFmt w:val="bullet"/>
      <w:lvlText w:val="o"/>
      <w:lvlJc w:val="left"/>
      <w:pPr>
        <w:ind w:left="2880" w:hanging="360"/>
      </w:pPr>
      <w:rPr>
        <w:rFonts w:ascii="Courier New" w:hAnsi="Courier New" w:hint="default"/>
      </w:rPr>
    </w:lvl>
    <w:lvl w:ilvl="2" w:tplc="04350005" w:tentative="1">
      <w:start w:val="1"/>
      <w:numFmt w:val="bullet"/>
      <w:lvlText w:val=""/>
      <w:lvlJc w:val="left"/>
      <w:pPr>
        <w:ind w:left="3600" w:hanging="360"/>
      </w:pPr>
      <w:rPr>
        <w:rFonts w:ascii="Wingdings" w:hAnsi="Wingdings" w:hint="default"/>
      </w:rPr>
    </w:lvl>
    <w:lvl w:ilvl="3" w:tplc="04350001" w:tentative="1">
      <w:start w:val="1"/>
      <w:numFmt w:val="bullet"/>
      <w:lvlText w:val=""/>
      <w:lvlJc w:val="left"/>
      <w:pPr>
        <w:ind w:left="4320" w:hanging="360"/>
      </w:pPr>
      <w:rPr>
        <w:rFonts w:ascii="Symbol" w:hAnsi="Symbol" w:hint="default"/>
      </w:rPr>
    </w:lvl>
    <w:lvl w:ilvl="4" w:tplc="04350003" w:tentative="1">
      <w:start w:val="1"/>
      <w:numFmt w:val="bullet"/>
      <w:lvlText w:val="o"/>
      <w:lvlJc w:val="left"/>
      <w:pPr>
        <w:ind w:left="5040" w:hanging="360"/>
      </w:pPr>
      <w:rPr>
        <w:rFonts w:ascii="Courier New" w:hAnsi="Courier New" w:hint="default"/>
      </w:rPr>
    </w:lvl>
    <w:lvl w:ilvl="5" w:tplc="04350005" w:tentative="1">
      <w:start w:val="1"/>
      <w:numFmt w:val="bullet"/>
      <w:lvlText w:val=""/>
      <w:lvlJc w:val="left"/>
      <w:pPr>
        <w:ind w:left="5760" w:hanging="360"/>
      </w:pPr>
      <w:rPr>
        <w:rFonts w:ascii="Wingdings" w:hAnsi="Wingdings" w:hint="default"/>
      </w:rPr>
    </w:lvl>
    <w:lvl w:ilvl="6" w:tplc="04350001" w:tentative="1">
      <w:start w:val="1"/>
      <w:numFmt w:val="bullet"/>
      <w:lvlText w:val=""/>
      <w:lvlJc w:val="left"/>
      <w:pPr>
        <w:ind w:left="6480" w:hanging="360"/>
      </w:pPr>
      <w:rPr>
        <w:rFonts w:ascii="Symbol" w:hAnsi="Symbol" w:hint="default"/>
      </w:rPr>
    </w:lvl>
    <w:lvl w:ilvl="7" w:tplc="04350003" w:tentative="1">
      <w:start w:val="1"/>
      <w:numFmt w:val="bullet"/>
      <w:lvlText w:val="o"/>
      <w:lvlJc w:val="left"/>
      <w:pPr>
        <w:ind w:left="7200" w:hanging="360"/>
      </w:pPr>
      <w:rPr>
        <w:rFonts w:ascii="Courier New" w:hAnsi="Courier New" w:hint="default"/>
      </w:rPr>
    </w:lvl>
    <w:lvl w:ilvl="8" w:tplc="04350005" w:tentative="1">
      <w:start w:val="1"/>
      <w:numFmt w:val="bullet"/>
      <w:lvlText w:val=""/>
      <w:lvlJc w:val="left"/>
      <w:pPr>
        <w:ind w:left="7920" w:hanging="360"/>
      </w:pPr>
      <w:rPr>
        <w:rFonts w:ascii="Wingdings" w:hAnsi="Wingdings" w:hint="default"/>
      </w:rPr>
    </w:lvl>
  </w:abstractNum>
  <w:abstractNum w:abstractNumId="5">
    <w:nsid w:val="05D7EDEB"/>
    <w:multiLevelType w:val="singleLevel"/>
    <w:tmpl w:val="6C059D48"/>
    <w:lvl w:ilvl="0">
      <w:numFmt w:val="bullet"/>
      <w:lvlText w:val="·"/>
      <w:lvlJc w:val="left"/>
      <w:pPr>
        <w:tabs>
          <w:tab w:val="num" w:pos="1728"/>
        </w:tabs>
        <w:ind w:left="1440"/>
      </w:pPr>
      <w:rPr>
        <w:rFonts w:ascii="Symbol" w:hAnsi="Symbol"/>
        <w:snapToGrid/>
        <w:spacing w:val="2"/>
        <w:sz w:val="24"/>
      </w:rPr>
    </w:lvl>
  </w:abstractNum>
  <w:abstractNum w:abstractNumId="6">
    <w:nsid w:val="06CD4E76"/>
    <w:multiLevelType w:val="singleLevel"/>
    <w:tmpl w:val="73EB501B"/>
    <w:lvl w:ilvl="0">
      <w:start w:val="1"/>
      <w:numFmt w:val="lowerLetter"/>
      <w:lvlText w:val="%1)"/>
      <w:lvlJc w:val="left"/>
      <w:pPr>
        <w:tabs>
          <w:tab w:val="num" w:pos="504"/>
        </w:tabs>
        <w:ind w:left="72"/>
      </w:pPr>
      <w:rPr>
        <w:rFonts w:cs="Times New Roman"/>
        <w:snapToGrid/>
        <w:sz w:val="24"/>
        <w:szCs w:val="24"/>
      </w:rPr>
    </w:lvl>
  </w:abstractNum>
  <w:abstractNum w:abstractNumId="7">
    <w:nsid w:val="073D661F"/>
    <w:multiLevelType w:val="multilevel"/>
    <w:tmpl w:val="0FC20B1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lowerLetter"/>
      <w:lvlText w:val="%4)"/>
      <w:lvlJc w:val="left"/>
      <w:rPr>
        <w:rFonts w:ascii="Tahoma" w:eastAsia="Tahoma" w:hAnsi="Tahoma" w:cs="Tahoma"/>
        <w:b w:val="0"/>
        <w:bCs w:val="0"/>
        <w:i w:val="0"/>
        <w:iCs w:val="0"/>
        <w:smallCaps w:val="0"/>
        <w:strike w:val="0"/>
        <w:color w:val="000000"/>
        <w:spacing w:val="0"/>
        <w:w w:val="100"/>
        <w:position w:val="0"/>
        <w:sz w:val="24"/>
        <w:szCs w:val="24"/>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8A856D5"/>
    <w:multiLevelType w:val="hybridMultilevel"/>
    <w:tmpl w:val="A7CCB0FC"/>
    <w:lvl w:ilvl="0" w:tplc="3EDCD15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0AC440A8"/>
    <w:multiLevelType w:val="multilevel"/>
    <w:tmpl w:val="466AC734"/>
    <w:lvl w:ilvl="0">
      <w:start w:val="1"/>
      <w:numFmt w:val="bullet"/>
      <w:lvlText w:val="-"/>
      <w:lvlJc w:val="left"/>
      <w:rPr>
        <w:rFonts w:ascii="Tahoma" w:eastAsia="Tahoma" w:hAnsi="Tahoma" w:cs="Tahoma"/>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B7B30F7"/>
    <w:multiLevelType w:val="hybridMultilevel"/>
    <w:tmpl w:val="4810EABA"/>
    <w:lvl w:ilvl="0" w:tplc="040C000F">
      <w:start w:val="1"/>
      <w:numFmt w:val="decimal"/>
      <w:lvlText w:val="%1."/>
      <w:lvlJc w:val="left"/>
      <w:pPr>
        <w:ind w:left="1428" w:hanging="360"/>
      </w:pPr>
      <w:rPr>
        <w:rFonts w:cs="Times New Roman"/>
      </w:rPr>
    </w:lvl>
    <w:lvl w:ilvl="1" w:tplc="040C0019" w:tentative="1">
      <w:start w:val="1"/>
      <w:numFmt w:val="lowerLetter"/>
      <w:lvlText w:val="%2."/>
      <w:lvlJc w:val="left"/>
      <w:pPr>
        <w:ind w:left="2148" w:hanging="360"/>
      </w:pPr>
      <w:rPr>
        <w:rFonts w:cs="Times New Roman"/>
      </w:rPr>
    </w:lvl>
    <w:lvl w:ilvl="2" w:tplc="040C001B" w:tentative="1">
      <w:start w:val="1"/>
      <w:numFmt w:val="lowerRoman"/>
      <w:lvlText w:val="%3."/>
      <w:lvlJc w:val="right"/>
      <w:pPr>
        <w:ind w:left="2868" w:hanging="180"/>
      </w:pPr>
      <w:rPr>
        <w:rFonts w:cs="Times New Roman"/>
      </w:rPr>
    </w:lvl>
    <w:lvl w:ilvl="3" w:tplc="040C000F" w:tentative="1">
      <w:start w:val="1"/>
      <w:numFmt w:val="decimal"/>
      <w:lvlText w:val="%4."/>
      <w:lvlJc w:val="left"/>
      <w:pPr>
        <w:ind w:left="3588" w:hanging="360"/>
      </w:pPr>
      <w:rPr>
        <w:rFonts w:cs="Times New Roman"/>
      </w:rPr>
    </w:lvl>
    <w:lvl w:ilvl="4" w:tplc="040C0019" w:tentative="1">
      <w:start w:val="1"/>
      <w:numFmt w:val="lowerLetter"/>
      <w:lvlText w:val="%5."/>
      <w:lvlJc w:val="left"/>
      <w:pPr>
        <w:ind w:left="4308" w:hanging="360"/>
      </w:pPr>
      <w:rPr>
        <w:rFonts w:cs="Times New Roman"/>
      </w:rPr>
    </w:lvl>
    <w:lvl w:ilvl="5" w:tplc="040C001B" w:tentative="1">
      <w:start w:val="1"/>
      <w:numFmt w:val="lowerRoman"/>
      <w:lvlText w:val="%6."/>
      <w:lvlJc w:val="right"/>
      <w:pPr>
        <w:ind w:left="5028" w:hanging="180"/>
      </w:pPr>
      <w:rPr>
        <w:rFonts w:cs="Times New Roman"/>
      </w:rPr>
    </w:lvl>
    <w:lvl w:ilvl="6" w:tplc="040C000F" w:tentative="1">
      <w:start w:val="1"/>
      <w:numFmt w:val="decimal"/>
      <w:lvlText w:val="%7."/>
      <w:lvlJc w:val="left"/>
      <w:pPr>
        <w:ind w:left="5748" w:hanging="360"/>
      </w:pPr>
      <w:rPr>
        <w:rFonts w:cs="Times New Roman"/>
      </w:rPr>
    </w:lvl>
    <w:lvl w:ilvl="7" w:tplc="040C0019" w:tentative="1">
      <w:start w:val="1"/>
      <w:numFmt w:val="lowerLetter"/>
      <w:lvlText w:val="%8."/>
      <w:lvlJc w:val="left"/>
      <w:pPr>
        <w:ind w:left="6468" w:hanging="360"/>
      </w:pPr>
      <w:rPr>
        <w:rFonts w:cs="Times New Roman"/>
      </w:rPr>
    </w:lvl>
    <w:lvl w:ilvl="8" w:tplc="040C001B" w:tentative="1">
      <w:start w:val="1"/>
      <w:numFmt w:val="lowerRoman"/>
      <w:lvlText w:val="%9."/>
      <w:lvlJc w:val="right"/>
      <w:pPr>
        <w:ind w:left="7188" w:hanging="180"/>
      </w:pPr>
      <w:rPr>
        <w:rFonts w:cs="Times New Roman"/>
      </w:rPr>
    </w:lvl>
  </w:abstractNum>
  <w:abstractNum w:abstractNumId="11">
    <w:nsid w:val="0FA028CF"/>
    <w:multiLevelType w:val="hybridMultilevel"/>
    <w:tmpl w:val="03D8F5EE"/>
    <w:lvl w:ilvl="0" w:tplc="E3E20654">
      <w:start w:val="1"/>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0443C5F"/>
    <w:multiLevelType w:val="hybridMultilevel"/>
    <w:tmpl w:val="9F0874D8"/>
    <w:lvl w:ilvl="0" w:tplc="040C0015">
      <w:start w:val="1"/>
      <w:numFmt w:val="upperLetter"/>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3">
    <w:nsid w:val="108908E5"/>
    <w:multiLevelType w:val="hybridMultilevel"/>
    <w:tmpl w:val="B43AA33A"/>
    <w:lvl w:ilvl="0" w:tplc="A36014DC">
      <w:start w:val="1"/>
      <w:numFmt w:val="upperLetter"/>
      <w:lvlText w:val="%1-"/>
      <w:lvlJc w:val="left"/>
      <w:pPr>
        <w:ind w:left="1070" w:hanging="360"/>
      </w:pPr>
      <w:rPr>
        <w:rFonts w:cs="Times New Roman" w:hint="default"/>
      </w:rPr>
    </w:lvl>
    <w:lvl w:ilvl="1" w:tplc="04350019" w:tentative="1">
      <w:start w:val="1"/>
      <w:numFmt w:val="lowerLetter"/>
      <w:lvlText w:val="%2."/>
      <w:lvlJc w:val="left"/>
      <w:pPr>
        <w:ind w:left="1790" w:hanging="360"/>
      </w:pPr>
      <w:rPr>
        <w:rFonts w:cs="Times New Roman"/>
      </w:rPr>
    </w:lvl>
    <w:lvl w:ilvl="2" w:tplc="0435001B" w:tentative="1">
      <w:start w:val="1"/>
      <w:numFmt w:val="lowerRoman"/>
      <w:lvlText w:val="%3."/>
      <w:lvlJc w:val="right"/>
      <w:pPr>
        <w:ind w:left="2510" w:hanging="180"/>
      </w:pPr>
      <w:rPr>
        <w:rFonts w:cs="Times New Roman"/>
      </w:rPr>
    </w:lvl>
    <w:lvl w:ilvl="3" w:tplc="0435000F" w:tentative="1">
      <w:start w:val="1"/>
      <w:numFmt w:val="decimal"/>
      <w:lvlText w:val="%4."/>
      <w:lvlJc w:val="left"/>
      <w:pPr>
        <w:ind w:left="3230" w:hanging="360"/>
      </w:pPr>
      <w:rPr>
        <w:rFonts w:cs="Times New Roman"/>
      </w:rPr>
    </w:lvl>
    <w:lvl w:ilvl="4" w:tplc="04350019" w:tentative="1">
      <w:start w:val="1"/>
      <w:numFmt w:val="lowerLetter"/>
      <w:lvlText w:val="%5."/>
      <w:lvlJc w:val="left"/>
      <w:pPr>
        <w:ind w:left="3950" w:hanging="360"/>
      </w:pPr>
      <w:rPr>
        <w:rFonts w:cs="Times New Roman"/>
      </w:rPr>
    </w:lvl>
    <w:lvl w:ilvl="5" w:tplc="0435001B" w:tentative="1">
      <w:start w:val="1"/>
      <w:numFmt w:val="lowerRoman"/>
      <w:lvlText w:val="%6."/>
      <w:lvlJc w:val="right"/>
      <w:pPr>
        <w:ind w:left="4670" w:hanging="180"/>
      </w:pPr>
      <w:rPr>
        <w:rFonts w:cs="Times New Roman"/>
      </w:rPr>
    </w:lvl>
    <w:lvl w:ilvl="6" w:tplc="0435000F" w:tentative="1">
      <w:start w:val="1"/>
      <w:numFmt w:val="decimal"/>
      <w:lvlText w:val="%7."/>
      <w:lvlJc w:val="left"/>
      <w:pPr>
        <w:ind w:left="5390" w:hanging="360"/>
      </w:pPr>
      <w:rPr>
        <w:rFonts w:cs="Times New Roman"/>
      </w:rPr>
    </w:lvl>
    <w:lvl w:ilvl="7" w:tplc="04350019" w:tentative="1">
      <w:start w:val="1"/>
      <w:numFmt w:val="lowerLetter"/>
      <w:lvlText w:val="%8."/>
      <w:lvlJc w:val="left"/>
      <w:pPr>
        <w:ind w:left="6110" w:hanging="360"/>
      </w:pPr>
      <w:rPr>
        <w:rFonts w:cs="Times New Roman"/>
      </w:rPr>
    </w:lvl>
    <w:lvl w:ilvl="8" w:tplc="0435001B" w:tentative="1">
      <w:start w:val="1"/>
      <w:numFmt w:val="lowerRoman"/>
      <w:lvlText w:val="%9."/>
      <w:lvlJc w:val="right"/>
      <w:pPr>
        <w:ind w:left="6830" w:hanging="180"/>
      </w:pPr>
      <w:rPr>
        <w:rFonts w:cs="Times New Roman"/>
      </w:rPr>
    </w:lvl>
  </w:abstractNum>
  <w:abstractNum w:abstractNumId="14">
    <w:nsid w:val="183B511C"/>
    <w:multiLevelType w:val="hybridMultilevel"/>
    <w:tmpl w:val="930CB7E2"/>
    <w:lvl w:ilvl="0" w:tplc="17B248A6">
      <w:start w:val="1"/>
      <w:numFmt w:val="decimal"/>
      <w:lvlText w:val="%1)"/>
      <w:lvlJc w:val="left"/>
      <w:pPr>
        <w:ind w:left="432" w:hanging="360"/>
      </w:pPr>
      <w:rPr>
        <w:rFonts w:cs="Times New Roman" w:hint="default"/>
      </w:rPr>
    </w:lvl>
    <w:lvl w:ilvl="1" w:tplc="040C0019" w:tentative="1">
      <w:start w:val="1"/>
      <w:numFmt w:val="lowerLetter"/>
      <w:lvlText w:val="%2."/>
      <w:lvlJc w:val="left"/>
      <w:pPr>
        <w:ind w:left="1152" w:hanging="360"/>
      </w:pPr>
      <w:rPr>
        <w:rFonts w:cs="Times New Roman"/>
      </w:rPr>
    </w:lvl>
    <w:lvl w:ilvl="2" w:tplc="040C001B" w:tentative="1">
      <w:start w:val="1"/>
      <w:numFmt w:val="lowerRoman"/>
      <w:lvlText w:val="%3."/>
      <w:lvlJc w:val="right"/>
      <w:pPr>
        <w:ind w:left="1872" w:hanging="180"/>
      </w:pPr>
      <w:rPr>
        <w:rFonts w:cs="Times New Roman"/>
      </w:rPr>
    </w:lvl>
    <w:lvl w:ilvl="3" w:tplc="040C000F" w:tentative="1">
      <w:start w:val="1"/>
      <w:numFmt w:val="decimal"/>
      <w:lvlText w:val="%4."/>
      <w:lvlJc w:val="left"/>
      <w:pPr>
        <w:ind w:left="2592" w:hanging="360"/>
      </w:pPr>
      <w:rPr>
        <w:rFonts w:cs="Times New Roman"/>
      </w:rPr>
    </w:lvl>
    <w:lvl w:ilvl="4" w:tplc="040C0019" w:tentative="1">
      <w:start w:val="1"/>
      <w:numFmt w:val="lowerLetter"/>
      <w:lvlText w:val="%5."/>
      <w:lvlJc w:val="left"/>
      <w:pPr>
        <w:ind w:left="3312" w:hanging="360"/>
      </w:pPr>
      <w:rPr>
        <w:rFonts w:cs="Times New Roman"/>
      </w:rPr>
    </w:lvl>
    <w:lvl w:ilvl="5" w:tplc="040C001B" w:tentative="1">
      <w:start w:val="1"/>
      <w:numFmt w:val="lowerRoman"/>
      <w:lvlText w:val="%6."/>
      <w:lvlJc w:val="right"/>
      <w:pPr>
        <w:ind w:left="4032" w:hanging="180"/>
      </w:pPr>
      <w:rPr>
        <w:rFonts w:cs="Times New Roman"/>
      </w:rPr>
    </w:lvl>
    <w:lvl w:ilvl="6" w:tplc="040C000F" w:tentative="1">
      <w:start w:val="1"/>
      <w:numFmt w:val="decimal"/>
      <w:lvlText w:val="%7."/>
      <w:lvlJc w:val="left"/>
      <w:pPr>
        <w:ind w:left="4752" w:hanging="360"/>
      </w:pPr>
      <w:rPr>
        <w:rFonts w:cs="Times New Roman"/>
      </w:rPr>
    </w:lvl>
    <w:lvl w:ilvl="7" w:tplc="040C0019" w:tentative="1">
      <w:start w:val="1"/>
      <w:numFmt w:val="lowerLetter"/>
      <w:lvlText w:val="%8."/>
      <w:lvlJc w:val="left"/>
      <w:pPr>
        <w:ind w:left="5472" w:hanging="360"/>
      </w:pPr>
      <w:rPr>
        <w:rFonts w:cs="Times New Roman"/>
      </w:rPr>
    </w:lvl>
    <w:lvl w:ilvl="8" w:tplc="040C001B" w:tentative="1">
      <w:start w:val="1"/>
      <w:numFmt w:val="lowerRoman"/>
      <w:lvlText w:val="%9."/>
      <w:lvlJc w:val="right"/>
      <w:pPr>
        <w:ind w:left="6192" w:hanging="180"/>
      </w:pPr>
      <w:rPr>
        <w:rFonts w:cs="Times New Roman"/>
      </w:rPr>
    </w:lvl>
  </w:abstractNum>
  <w:abstractNum w:abstractNumId="15">
    <w:nsid w:val="22E26AE4"/>
    <w:multiLevelType w:val="multilevel"/>
    <w:tmpl w:val="8612039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1"/>
      <w:numFmt w:val="decimal"/>
      <w:lvlText w:val="%2)"/>
      <w:lvlJc w:val="left"/>
      <w:rPr>
        <w:rFonts w:ascii="Tahoma" w:eastAsia="Tahoma" w:hAnsi="Tahoma" w:cs="Tahoma"/>
        <w:b/>
        <w:bCs/>
        <w:i w:val="0"/>
        <w:iCs w:val="0"/>
        <w:smallCaps w:val="0"/>
        <w:strike w:val="0"/>
        <w:color w:val="000000"/>
        <w:spacing w:val="0"/>
        <w:w w:val="100"/>
        <w:position w:val="0"/>
        <w:sz w:val="24"/>
        <w:szCs w:val="24"/>
        <w:u w:val="none"/>
      </w:rPr>
    </w:lvl>
    <w:lvl w:ilvl="2">
      <w:start w:val="1"/>
      <w:numFmt w:val="lowerLetter"/>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52A686C"/>
    <w:multiLevelType w:val="hybridMultilevel"/>
    <w:tmpl w:val="901E76C4"/>
    <w:lvl w:ilvl="0" w:tplc="040C0001">
      <w:start w:val="1"/>
      <w:numFmt w:val="bullet"/>
      <w:lvlText w:val=""/>
      <w:lvlJc w:val="left"/>
      <w:pPr>
        <w:ind w:left="578"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nsid w:val="2F4A733B"/>
    <w:multiLevelType w:val="hybridMultilevel"/>
    <w:tmpl w:val="652A8B46"/>
    <w:lvl w:ilvl="0" w:tplc="B3241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319D0510"/>
    <w:multiLevelType w:val="hybridMultilevel"/>
    <w:tmpl w:val="2C7AC410"/>
    <w:lvl w:ilvl="0" w:tplc="040C0001">
      <w:start w:val="1"/>
      <w:numFmt w:val="bullet"/>
      <w:lvlText w:val=""/>
      <w:lvlJc w:val="left"/>
      <w:pPr>
        <w:ind w:left="792" w:hanging="360"/>
      </w:pPr>
      <w:rPr>
        <w:rFonts w:ascii="Symbol" w:hAnsi="Symbol" w:hint="default"/>
      </w:rPr>
    </w:lvl>
    <w:lvl w:ilvl="1" w:tplc="040C0003">
      <w:start w:val="1"/>
      <w:numFmt w:val="bullet"/>
      <w:lvlText w:val="o"/>
      <w:lvlJc w:val="left"/>
      <w:pPr>
        <w:ind w:left="1512" w:hanging="360"/>
      </w:pPr>
      <w:rPr>
        <w:rFonts w:ascii="Courier New" w:hAnsi="Courier New" w:hint="default"/>
      </w:rPr>
    </w:lvl>
    <w:lvl w:ilvl="2" w:tplc="040C0005" w:tentative="1">
      <w:start w:val="1"/>
      <w:numFmt w:val="bullet"/>
      <w:lvlText w:val=""/>
      <w:lvlJc w:val="left"/>
      <w:pPr>
        <w:ind w:left="2232" w:hanging="360"/>
      </w:pPr>
      <w:rPr>
        <w:rFonts w:ascii="Wingdings" w:hAnsi="Wingdings" w:hint="default"/>
      </w:rPr>
    </w:lvl>
    <w:lvl w:ilvl="3" w:tplc="040C0001" w:tentative="1">
      <w:start w:val="1"/>
      <w:numFmt w:val="bullet"/>
      <w:lvlText w:val=""/>
      <w:lvlJc w:val="left"/>
      <w:pPr>
        <w:ind w:left="2952" w:hanging="360"/>
      </w:pPr>
      <w:rPr>
        <w:rFonts w:ascii="Symbol" w:hAnsi="Symbol" w:hint="default"/>
      </w:rPr>
    </w:lvl>
    <w:lvl w:ilvl="4" w:tplc="040C0003" w:tentative="1">
      <w:start w:val="1"/>
      <w:numFmt w:val="bullet"/>
      <w:lvlText w:val="o"/>
      <w:lvlJc w:val="left"/>
      <w:pPr>
        <w:ind w:left="3672" w:hanging="360"/>
      </w:pPr>
      <w:rPr>
        <w:rFonts w:ascii="Courier New" w:hAnsi="Courier New" w:hint="default"/>
      </w:rPr>
    </w:lvl>
    <w:lvl w:ilvl="5" w:tplc="040C0005" w:tentative="1">
      <w:start w:val="1"/>
      <w:numFmt w:val="bullet"/>
      <w:lvlText w:val=""/>
      <w:lvlJc w:val="left"/>
      <w:pPr>
        <w:ind w:left="4392" w:hanging="360"/>
      </w:pPr>
      <w:rPr>
        <w:rFonts w:ascii="Wingdings" w:hAnsi="Wingdings" w:hint="default"/>
      </w:rPr>
    </w:lvl>
    <w:lvl w:ilvl="6" w:tplc="040C0001" w:tentative="1">
      <w:start w:val="1"/>
      <w:numFmt w:val="bullet"/>
      <w:lvlText w:val=""/>
      <w:lvlJc w:val="left"/>
      <w:pPr>
        <w:ind w:left="5112" w:hanging="360"/>
      </w:pPr>
      <w:rPr>
        <w:rFonts w:ascii="Symbol" w:hAnsi="Symbol" w:hint="default"/>
      </w:rPr>
    </w:lvl>
    <w:lvl w:ilvl="7" w:tplc="040C0003" w:tentative="1">
      <w:start w:val="1"/>
      <w:numFmt w:val="bullet"/>
      <w:lvlText w:val="o"/>
      <w:lvlJc w:val="left"/>
      <w:pPr>
        <w:ind w:left="5832" w:hanging="360"/>
      </w:pPr>
      <w:rPr>
        <w:rFonts w:ascii="Courier New" w:hAnsi="Courier New" w:hint="default"/>
      </w:rPr>
    </w:lvl>
    <w:lvl w:ilvl="8" w:tplc="040C0005" w:tentative="1">
      <w:start w:val="1"/>
      <w:numFmt w:val="bullet"/>
      <w:lvlText w:val=""/>
      <w:lvlJc w:val="left"/>
      <w:pPr>
        <w:ind w:left="6552" w:hanging="360"/>
      </w:pPr>
      <w:rPr>
        <w:rFonts w:ascii="Wingdings" w:hAnsi="Wingdings" w:hint="default"/>
      </w:rPr>
    </w:lvl>
  </w:abstractNum>
  <w:abstractNum w:abstractNumId="20">
    <w:nsid w:val="35483FBA"/>
    <w:multiLevelType w:val="multilevel"/>
    <w:tmpl w:val="FD38192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2"/>
      <w:numFmt w:val="lowerLetter"/>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2"/>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val="0"/>
        <w:bCs w:val="0"/>
        <w:i w:val="0"/>
        <w:iCs w:val="0"/>
        <w:smallCaps w:val="0"/>
        <w:strike w:val="0"/>
        <w:color w:val="000000"/>
        <w:spacing w:val="0"/>
        <w:w w:val="100"/>
        <w:position w:val="0"/>
        <w:sz w:val="24"/>
        <w:szCs w:val="24"/>
        <w:u w:val="none"/>
      </w:rPr>
    </w:lvl>
    <w:lvl w:ilvl="4">
      <w:start w:val="1"/>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3"/>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start w:val="1"/>
      <w:numFmt w:val="decimal"/>
      <w:lvlText w:val="%7-"/>
      <w:lvlJc w:val="left"/>
      <w:rPr>
        <w:rFonts w:ascii="Tahoma" w:eastAsia="Tahoma" w:hAnsi="Tahoma" w:cs="Tahoma"/>
        <w:b w:val="0"/>
        <w:bCs w:val="0"/>
        <w:i w:val="0"/>
        <w:iCs w:val="0"/>
        <w:smallCaps w:val="0"/>
        <w:strike w:val="0"/>
        <w:color w:val="000000"/>
        <w:spacing w:val="0"/>
        <w:w w:val="100"/>
        <w:position w:val="0"/>
        <w:sz w:val="24"/>
        <w:szCs w:val="24"/>
        <w:u w:val="none"/>
      </w:rPr>
    </w:lvl>
    <w:lvl w:ilvl="7">
      <w:start w:val="1"/>
      <w:numFmt w:val="decimal"/>
      <w:lvlText w:val="%8"/>
      <w:lvlJc w:val="left"/>
      <w:rPr>
        <w:rFonts w:ascii="Tahoma" w:eastAsia="Tahoma" w:hAnsi="Tahoma" w:cs="Tahoma"/>
        <w:b w:val="0"/>
        <w:bCs w:val="0"/>
        <w:i w:val="0"/>
        <w:iCs w:val="0"/>
        <w:smallCaps w:val="0"/>
        <w:strike w:val="0"/>
        <w:color w:val="000000"/>
        <w:spacing w:val="0"/>
        <w:w w:val="100"/>
        <w:position w:val="0"/>
        <w:sz w:val="24"/>
        <w:szCs w:val="24"/>
        <w:u w:val="none"/>
      </w:rPr>
    </w:lvl>
    <w:lvl w:ilvl="8">
      <w:numFmt w:val="decimal"/>
      <w:lvlText w:val=""/>
      <w:lvlJc w:val="left"/>
    </w:lvl>
  </w:abstractNum>
  <w:abstractNum w:abstractNumId="21">
    <w:nsid w:val="37C83F51"/>
    <w:multiLevelType w:val="hybridMultilevel"/>
    <w:tmpl w:val="BF686DCE"/>
    <w:lvl w:ilvl="0" w:tplc="0A4A01B6">
      <w:start w:val="2"/>
      <w:numFmt w:val="bullet"/>
      <w:lvlText w:val="-"/>
      <w:lvlJc w:val="left"/>
      <w:pPr>
        <w:ind w:left="720" w:hanging="360"/>
      </w:pPr>
      <w:rPr>
        <w:rFonts w:ascii="Cambria" w:eastAsiaTheme="minorEastAsia" w:hAnsi="Cambria" w:hint="default"/>
        <w:u w:val="none"/>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FCC2FCD"/>
    <w:multiLevelType w:val="hybridMultilevel"/>
    <w:tmpl w:val="6DF01896"/>
    <w:lvl w:ilvl="0" w:tplc="C1464D92">
      <w:start w:val="450"/>
      <w:numFmt w:val="bullet"/>
      <w:lvlText w:val=""/>
      <w:lvlJc w:val="left"/>
      <w:pPr>
        <w:ind w:left="1069" w:hanging="360"/>
      </w:pPr>
      <w:rPr>
        <w:rFonts w:ascii="Symbol" w:eastAsia="Calibri" w:hAnsi="Symbol" w:cs="Aria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3">
    <w:nsid w:val="482E512D"/>
    <w:multiLevelType w:val="hybridMultilevel"/>
    <w:tmpl w:val="C76606EE"/>
    <w:lvl w:ilvl="0" w:tplc="040C0001">
      <w:start w:val="1"/>
      <w:numFmt w:val="bullet"/>
      <w:lvlText w:val=""/>
      <w:lvlJc w:val="left"/>
      <w:pPr>
        <w:ind w:left="792" w:hanging="360"/>
      </w:pPr>
      <w:rPr>
        <w:rFonts w:ascii="Symbol" w:hAnsi="Symbol" w:hint="default"/>
      </w:rPr>
    </w:lvl>
    <w:lvl w:ilvl="1" w:tplc="040C0003">
      <w:start w:val="1"/>
      <w:numFmt w:val="bullet"/>
      <w:lvlText w:val="o"/>
      <w:lvlJc w:val="left"/>
      <w:pPr>
        <w:ind w:left="1512" w:hanging="360"/>
      </w:pPr>
      <w:rPr>
        <w:rFonts w:ascii="Courier New" w:hAnsi="Courier New" w:hint="default"/>
      </w:rPr>
    </w:lvl>
    <w:lvl w:ilvl="2" w:tplc="040C0005" w:tentative="1">
      <w:start w:val="1"/>
      <w:numFmt w:val="bullet"/>
      <w:lvlText w:val=""/>
      <w:lvlJc w:val="left"/>
      <w:pPr>
        <w:ind w:left="2232" w:hanging="360"/>
      </w:pPr>
      <w:rPr>
        <w:rFonts w:ascii="Wingdings" w:hAnsi="Wingdings" w:hint="default"/>
      </w:rPr>
    </w:lvl>
    <w:lvl w:ilvl="3" w:tplc="040C0001" w:tentative="1">
      <w:start w:val="1"/>
      <w:numFmt w:val="bullet"/>
      <w:lvlText w:val=""/>
      <w:lvlJc w:val="left"/>
      <w:pPr>
        <w:ind w:left="2952" w:hanging="360"/>
      </w:pPr>
      <w:rPr>
        <w:rFonts w:ascii="Symbol" w:hAnsi="Symbol" w:hint="default"/>
      </w:rPr>
    </w:lvl>
    <w:lvl w:ilvl="4" w:tplc="040C0003" w:tentative="1">
      <w:start w:val="1"/>
      <w:numFmt w:val="bullet"/>
      <w:lvlText w:val="o"/>
      <w:lvlJc w:val="left"/>
      <w:pPr>
        <w:ind w:left="3672" w:hanging="360"/>
      </w:pPr>
      <w:rPr>
        <w:rFonts w:ascii="Courier New" w:hAnsi="Courier New" w:hint="default"/>
      </w:rPr>
    </w:lvl>
    <w:lvl w:ilvl="5" w:tplc="040C0005" w:tentative="1">
      <w:start w:val="1"/>
      <w:numFmt w:val="bullet"/>
      <w:lvlText w:val=""/>
      <w:lvlJc w:val="left"/>
      <w:pPr>
        <w:ind w:left="4392" w:hanging="360"/>
      </w:pPr>
      <w:rPr>
        <w:rFonts w:ascii="Wingdings" w:hAnsi="Wingdings" w:hint="default"/>
      </w:rPr>
    </w:lvl>
    <w:lvl w:ilvl="6" w:tplc="040C0001" w:tentative="1">
      <w:start w:val="1"/>
      <w:numFmt w:val="bullet"/>
      <w:lvlText w:val=""/>
      <w:lvlJc w:val="left"/>
      <w:pPr>
        <w:ind w:left="5112" w:hanging="360"/>
      </w:pPr>
      <w:rPr>
        <w:rFonts w:ascii="Symbol" w:hAnsi="Symbol" w:hint="default"/>
      </w:rPr>
    </w:lvl>
    <w:lvl w:ilvl="7" w:tplc="040C0003" w:tentative="1">
      <w:start w:val="1"/>
      <w:numFmt w:val="bullet"/>
      <w:lvlText w:val="o"/>
      <w:lvlJc w:val="left"/>
      <w:pPr>
        <w:ind w:left="5832" w:hanging="360"/>
      </w:pPr>
      <w:rPr>
        <w:rFonts w:ascii="Courier New" w:hAnsi="Courier New" w:hint="default"/>
      </w:rPr>
    </w:lvl>
    <w:lvl w:ilvl="8" w:tplc="040C0005" w:tentative="1">
      <w:start w:val="1"/>
      <w:numFmt w:val="bullet"/>
      <w:lvlText w:val=""/>
      <w:lvlJc w:val="left"/>
      <w:pPr>
        <w:ind w:left="6552" w:hanging="360"/>
      </w:pPr>
      <w:rPr>
        <w:rFonts w:ascii="Wingdings" w:hAnsi="Wingdings" w:hint="default"/>
      </w:rPr>
    </w:lvl>
  </w:abstractNum>
  <w:abstractNum w:abstractNumId="24">
    <w:nsid w:val="485C33C6"/>
    <w:multiLevelType w:val="multilevel"/>
    <w:tmpl w:val="BCC68EC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1"/>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E573F9"/>
    <w:multiLevelType w:val="multilevel"/>
    <w:tmpl w:val="B4CA2FCC"/>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1"/>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1"/>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BE3DA8"/>
    <w:multiLevelType w:val="hybridMultilevel"/>
    <w:tmpl w:val="3E407626"/>
    <w:lvl w:ilvl="0" w:tplc="AC20C95A">
      <w:start w:val="1"/>
      <w:numFmt w:val="upperLetter"/>
      <w:lvlText w:val="%1-"/>
      <w:lvlJc w:val="left"/>
      <w:pPr>
        <w:ind w:left="1788" w:hanging="360"/>
      </w:pPr>
      <w:rPr>
        <w:rFonts w:cs="Times New Roman" w:hint="default"/>
        <w:i/>
        <w:u w:val="single"/>
      </w:rPr>
    </w:lvl>
    <w:lvl w:ilvl="1" w:tplc="040C0019" w:tentative="1">
      <w:start w:val="1"/>
      <w:numFmt w:val="lowerLetter"/>
      <w:lvlText w:val="%2."/>
      <w:lvlJc w:val="left"/>
      <w:pPr>
        <w:ind w:left="2508" w:hanging="360"/>
      </w:pPr>
      <w:rPr>
        <w:rFonts w:cs="Times New Roman"/>
      </w:rPr>
    </w:lvl>
    <w:lvl w:ilvl="2" w:tplc="040C001B" w:tentative="1">
      <w:start w:val="1"/>
      <w:numFmt w:val="lowerRoman"/>
      <w:lvlText w:val="%3."/>
      <w:lvlJc w:val="right"/>
      <w:pPr>
        <w:ind w:left="3228" w:hanging="180"/>
      </w:pPr>
      <w:rPr>
        <w:rFonts w:cs="Times New Roman"/>
      </w:rPr>
    </w:lvl>
    <w:lvl w:ilvl="3" w:tplc="040C000F" w:tentative="1">
      <w:start w:val="1"/>
      <w:numFmt w:val="decimal"/>
      <w:lvlText w:val="%4."/>
      <w:lvlJc w:val="left"/>
      <w:pPr>
        <w:ind w:left="3948" w:hanging="360"/>
      </w:pPr>
      <w:rPr>
        <w:rFonts w:cs="Times New Roman"/>
      </w:rPr>
    </w:lvl>
    <w:lvl w:ilvl="4" w:tplc="040C0019" w:tentative="1">
      <w:start w:val="1"/>
      <w:numFmt w:val="lowerLetter"/>
      <w:lvlText w:val="%5."/>
      <w:lvlJc w:val="left"/>
      <w:pPr>
        <w:ind w:left="4668" w:hanging="360"/>
      </w:pPr>
      <w:rPr>
        <w:rFonts w:cs="Times New Roman"/>
      </w:rPr>
    </w:lvl>
    <w:lvl w:ilvl="5" w:tplc="040C001B" w:tentative="1">
      <w:start w:val="1"/>
      <w:numFmt w:val="lowerRoman"/>
      <w:lvlText w:val="%6."/>
      <w:lvlJc w:val="right"/>
      <w:pPr>
        <w:ind w:left="5388" w:hanging="180"/>
      </w:pPr>
      <w:rPr>
        <w:rFonts w:cs="Times New Roman"/>
      </w:rPr>
    </w:lvl>
    <w:lvl w:ilvl="6" w:tplc="040C000F" w:tentative="1">
      <w:start w:val="1"/>
      <w:numFmt w:val="decimal"/>
      <w:lvlText w:val="%7."/>
      <w:lvlJc w:val="left"/>
      <w:pPr>
        <w:ind w:left="6108" w:hanging="360"/>
      </w:pPr>
      <w:rPr>
        <w:rFonts w:cs="Times New Roman"/>
      </w:rPr>
    </w:lvl>
    <w:lvl w:ilvl="7" w:tplc="040C0019" w:tentative="1">
      <w:start w:val="1"/>
      <w:numFmt w:val="lowerLetter"/>
      <w:lvlText w:val="%8."/>
      <w:lvlJc w:val="left"/>
      <w:pPr>
        <w:ind w:left="6828" w:hanging="360"/>
      </w:pPr>
      <w:rPr>
        <w:rFonts w:cs="Times New Roman"/>
      </w:rPr>
    </w:lvl>
    <w:lvl w:ilvl="8" w:tplc="040C001B" w:tentative="1">
      <w:start w:val="1"/>
      <w:numFmt w:val="lowerRoman"/>
      <w:lvlText w:val="%9."/>
      <w:lvlJc w:val="right"/>
      <w:pPr>
        <w:ind w:left="7548" w:hanging="180"/>
      </w:pPr>
      <w:rPr>
        <w:rFonts w:cs="Times New Roman"/>
      </w:rPr>
    </w:lvl>
  </w:abstractNum>
  <w:abstractNum w:abstractNumId="27">
    <w:nsid w:val="54BF584F"/>
    <w:multiLevelType w:val="hybridMultilevel"/>
    <w:tmpl w:val="609CCA18"/>
    <w:lvl w:ilvl="0" w:tplc="BBEE1B6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A9A013B"/>
    <w:multiLevelType w:val="multilevel"/>
    <w:tmpl w:val="8736B572"/>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1"/>
      <w:numFmt w:val="decimal"/>
      <w:lvlText w:val="%2-"/>
      <w:lvlJc w:val="left"/>
      <w:rPr>
        <w:rFonts w:asciiTheme="majorBidi" w:eastAsia="Tahoma" w:hAnsiTheme="majorBidi" w:cstheme="majorBidi" w:hint="default"/>
        <w:b/>
        <w:bCs/>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B6971F2"/>
    <w:multiLevelType w:val="hybridMultilevel"/>
    <w:tmpl w:val="F33039B6"/>
    <w:lvl w:ilvl="0" w:tplc="05281BAC">
      <w:start w:val="4"/>
      <w:numFmt w:val="upperRoman"/>
      <w:lvlText w:val="%1-"/>
      <w:lvlJc w:val="left"/>
      <w:pPr>
        <w:ind w:left="1080" w:hanging="72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30">
    <w:nsid w:val="6E4818FC"/>
    <w:multiLevelType w:val="hybridMultilevel"/>
    <w:tmpl w:val="0D888F1C"/>
    <w:lvl w:ilvl="0" w:tplc="04350005">
      <w:start w:val="1"/>
      <w:numFmt w:val="bullet"/>
      <w:lvlText w:val=""/>
      <w:lvlJc w:val="left"/>
      <w:pPr>
        <w:ind w:left="1800" w:hanging="360"/>
      </w:pPr>
      <w:rPr>
        <w:rFonts w:ascii="Wingdings" w:hAnsi="Wingdings" w:hint="default"/>
      </w:rPr>
    </w:lvl>
    <w:lvl w:ilvl="1" w:tplc="04350003" w:tentative="1">
      <w:start w:val="1"/>
      <w:numFmt w:val="bullet"/>
      <w:lvlText w:val="o"/>
      <w:lvlJc w:val="left"/>
      <w:pPr>
        <w:ind w:left="2520" w:hanging="360"/>
      </w:pPr>
      <w:rPr>
        <w:rFonts w:ascii="Courier New" w:hAnsi="Courier New" w:hint="default"/>
      </w:rPr>
    </w:lvl>
    <w:lvl w:ilvl="2" w:tplc="04350005" w:tentative="1">
      <w:start w:val="1"/>
      <w:numFmt w:val="bullet"/>
      <w:lvlText w:val=""/>
      <w:lvlJc w:val="left"/>
      <w:pPr>
        <w:ind w:left="3240" w:hanging="360"/>
      </w:pPr>
      <w:rPr>
        <w:rFonts w:ascii="Wingdings" w:hAnsi="Wingdings" w:hint="default"/>
      </w:rPr>
    </w:lvl>
    <w:lvl w:ilvl="3" w:tplc="04350001" w:tentative="1">
      <w:start w:val="1"/>
      <w:numFmt w:val="bullet"/>
      <w:lvlText w:val=""/>
      <w:lvlJc w:val="left"/>
      <w:pPr>
        <w:ind w:left="3960" w:hanging="360"/>
      </w:pPr>
      <w:rPr>
        <w:rFonts w:ascii="Symbol" w:hAnsi="Symbol" w:hint="default"/>
      </w:rPr>
    </w:lvl>
    <w:lvl w:ilvl="4" w:tplc="04350003" w:tentative="1">
      <w:start w:val="1"/>
      <w:numFmt w:val="bullet"/>
      <w:lvlText w:val="o"/>
      <w:lvlJc w:val="left"/>
      <w:pPr>
        <w:ind w:left="4680" w:hanging="360"/>
      </w:pPr>
      <w:rPr>
        <w:rFonts w:ascii="Courier New" w:hAnsi="Courier New" w:hint="default"/>
      </w:rPr>
    </w:lvl>
    <w:lvl w:ilvl="5" w:tplc="04350005" w:tentative="1">
      <w:start w:val="1"/>
      <w:numFmt w:val="bullet"/>
      <w:lvlText w:val=""/>
      <w:lvlJc w:val="left"/>
      <w:pPr>
        <w:ind w:left="5400" w:hanging="360"/>
      </w:pPr>
      <w:rPr>
        <w:rFonts w:ascii="Wingdings" w:hAnsi="Wingdings" w:hint="default"/>
      </w:rPr>
    </w:lvl>
    <w:lvl w:ilvl="6" w:tplc="04350001" w:tentative="1">
      <w:start w:val="1"/>
      <w:numFmt w:val="bullet"/>
      <w:lvlText w:val=""/>
      <w:lvlJc w:val="left"/>
      <w:pPr>
        <w:ind w:left="6120" w:hanging="360"/>
      </w:pPr>
      <w:rPr>
        <w:rFonts w:ascii="Symbol" w:hAnsi="Symbol" w:hint="default"/>
      </w:rPr>
    </w:lvl>
    <w:lvl w:ilvl="7" w:tplc="04350003" w:tentative="1">
      <w:start w:val="1"/>
      <w:numFmt w:val="bullet"/>
      <w:lvlText w:val="o"/>
      <w:lvlJc w:val="left"/>
      <w:pPr>
        <w:ind w:left="6840" w:hanging="360"/>
      </w:pPr>
      <w:rPr>
        <w:rFonts w:ascii="Courier New" w:hAnsi="Courier New" w:hint="default"/>
      </w:rPr>
    </w:lvl>
    <w:lvl w:ilvl="8" w:tplc="04350005" w:tentative="1">
      <w:start w:val="1"/>
      <w:numFmt w:val="bullet"/>
      <w:lvlText w:val=""/>
      <w:lvlJc w:val="left"/>
      <w:pPr>
        <w:ind w:left="7560" w:hanging="360"/>
      </w:pPr>
      <w:rPr>
        <w:rFonts w:ascii="Wingdings" w:hAnsi="Wingdings" w:hint="default"/>
      </w:rPr>
    </w:lvl>
  </w:abstractNum>
  <w:abstractNum w:abstractNumId="31">
    <w:nsid w:val="6E811DAA"/>
    <w:multiLevelType w:val="multilevel"/>
    <w:tmpl w:val="99781138"/>
    <w:lvl w:ilvl="0">
      <w:start w:val="3"/>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8A52FA"/>
    <w:multiLevelType w:val="multilevel"/>
    <w:tmpl w:val="1292AD5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1"/>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F96255"/>
    <w:multiLevelType w:val="hybridMultilevel"/>
    <w:tmpl w:val="20A497AA"/>
    <w:lvl w:ilvl="0" w:tplc="040C000F">
      <w:start w:val="1"/>
      <w:numFmt w:val="decimal"/>
      <w:lvlText w:val="%1."/>
      <w:lvlJc w:val="left"/>
      <w:pPr>
        <w:ind w:left="644" w:hanging="360"/>
      </w:pPr>
      <w:rPr>
        <w:rFonts w:cs="Times New Roman"/>
      </w:rPr>
    </w:lvl>
    <w:lvl w:ilvl="1" w:tplc="040C0019" w:tentative="1">
      <w:start w:val="1"/>
      <w:numFmt w:val="lowerLetter"/>
      <w:lvlText w:val="%2."/>
      <w:lvlJc w:val="left"/>
      <w:pPr>
        <w:ind w:left="1500" w:hanging="360"/>
      </w:pPr>
      <w:rPr>
        <w:rFonts w:cs="Times New Roman"/>
      </w:rPr>
    </w:lvl>
    <w:lvl w:ilvl="2" w:tplc="040C001B" w:tentative="1">
      <w:start w:val="1"/>
      <w:numFmt w:val="lowerRoman"/>
      <w:lvlText w:val="%3."/>
      <w:lvlJc w:val="right"/>
      <w:pPr>
        <w:ind w:left="2220" w:hanging="180"/>
      </w:pPr>
      <w:rPr>
        <w:rFonts w:cs="Times New Roman"/>
      </w:rPr>
    </w:lvl>
    <w:lvl w:ilvl="3" w:tplc="040C000F" w:tentative="1">
      <w:start w:val="1"/>
      <w:numFmt w:val="decimal"/>
      <w:lvlText w:val="%4."/>
      <w:lvlJc w:val="left"/>
      <w:pPr>
        <w:ind w:left="2940" w:hanging="360"/>
      </w:pPr>
      <w:rPr>
        <w:rFonts w:cs="Times New Roman"/>
      </w:rPr>
    </w:lvl>
    <w:lvl w:ilvl="4" w:tplc="040C0019" w:tentative="1">
      <w:start w:val="1"/>
      <w:numFmt w:val="lowerLetter"/>
      <w:lvlText w:val="%5."/>
      <w:lvlJc w:val="left"/>
      <w:pPr>
        <w:ind w:left="3660" w:hanging="360"/>
      </w:pPr>
      <w:rPr>
        <w:rFonts w:cs="Times New Roman"/>
      </w:rPr>
    </w:lvl>
    <w:lvl w:ilvl="5" w:tplc="040C001B" w:tentative="1">
      <w:start w:val="1"/>
      <w:numFmt w:val="lowerRoman"/>
      <w:lvlText w:val="%6."/>
      <w:lvlJc w:val="right"/>
      <w:pPr>
        <w:ind w:left="4380" w:hanging="180"/>
      </w:pPr>
      <w:rPr>
        <w:rFonts w:cs="Times New Roman"/>
      </w:rPr>
    </w:lvl>
    <w:lvl w:ilvl="6" w:tplc="040C000F" w:tentative="1">
      <w:start w:val="1"/>
      <w:numFmt w:val="decimal"/>
      <w:lvlText w:val="%7."/>
      <w:lvlJc w:val="left"/>
      <w:pPr>
        <w:ind w:left="5100" w:hanging="360"/>
      </w:pPr>
      <w:rPr>
        <w:rFonts w:cs="Times New Roman"/>
      </w:rPr>
    </w:lvl>
    <w:lvl w:ilvl="7" w:tplc="040C0019" w:tentative="1">
      <w:start w:val="1"/>
      <w:numFmt w:val="lowerLetter"/>
      <w:lvlText w:val="%8."/>
      <w:lvlJc w:val="left"/>
      <w:pPr>
        <w:ind w:left="5820" w:hanging="360"/>
      </w:pPr>
      <w:rPr>
        <w:rFonts w:cs="Times New Roman"/>
      </w:rPr>
    </w:lvl>
    <w:lvl w:ilvl="8" w:tplc="040C001B" w:tentative="1">
      <w:start w:val="1"/>
      <w:numFmt w:val="lowerRoman"/>
      <w:lvlText w:val="%9."/>
      <w:lvlJc w:val="right"/>
      <w:pPr>
        <w:ind w:left="6540" w:hanging="180"/>
      </w:pPr>
      <w:rPr>
        <w:rFonts w:cs="Times New Roman"/>
      </w:rPr>
    </w:lvl>
  </w:abstractNum>
  <w:abstractNum w:abstractNumId="34">
    <w:nsid w:val="7129727A"/>
    <w:multiLevelType w:val="hybridMultilevel"/>
    <w:tmpl w:val="593EF42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744D0019"/>
    <w:multiLevelType w:val="hybridMultilevel"/>
    <w:tmpl w:val="796C98BA"/>
    <w:lvl w:ilvl="0" w:tplc="06A8DCBA">
      <w:start w:val="1"/>
      <w:numFmt w:val="decimal"/>
      <w:lvlText w:val="%1)"/>
      <w:lvlJc w:val="left"/>
      <w:pPr>
        <w:ind w:left="792" w:hanging="360"/>
      </w:pPr>
      <w:rPr>
        <w:rFonts w:cs="Times New Roman" w:hint="default"/>
      </w:rPr>
    </w:lvl>
    <w:lvl w:ilvl="1" w:tplc="040C0019" w:tentative="1">
      <w:start w:val="1"/>
      <w:numFmt w:val="lowerLetter"/>
      <w:lvlText w:val="%2."/>
      <w:lvlJc w:val="left"/>
      <w:pPr>
        <w:ind w:left="1512" w:hanging="360"/>
      </w:pPr>
      <w:rPr>
        <w:rFonts w:cs="Times New Roman"/>
      </w:rPr>
    </w:lvl>
    <w:lvl w:ilvl="2" w:tplc="040C001B" w:tentative="1">
      <w:start w:val="1"/>
      <w:numFmt w:val="lowerRoman"/>
      <w:lvlText w:val="%3."/>
      <w:lvlJc w:val="right"/>
      <w:pPr>
        <w:ind w:left="2232" w:hanging="180"/>
      </w:pPr>
      <w:rPr>
        <w:rFonts w:cs="Times New Roman"/>
      </w:rPr>
    </w:lvl>
    <w:lvl w:ilvl="3" w:tplc="040C000F" w:tentative="1">
      <w:start w:val="1"/>
      <w:numFmt w:val="decimal"/>
      <w:lvlText w:val="%4."/>
      <w:lvlJc w:val="left"/>
      <w:pPr>
        <w:ind w:left="2952" w:hanging="360"/>
      </w:pPr>
      <w:rPr>
        <w:rFonts w:cs="Times New Roman"/>
      </w:rPr>
    </w:lvl>
    <w:lvl w:ilvl="4" w:tplc="040C0019" w:tentative="1">
      <w:start w:val="1"/>
      <w:numFmt w:val="lowerLetter"/>
      <w:lvlText w:val="%5."/>
      <w:lvlJc w:val="left"/>
      <w:pPr>
        <w:ind w:left="3672" w:hanging="360"/>
      </w:pPr>
      <w:rPr>
        <w:rFonts w:cs="Times New Roman"/>
      </w:rPr>
    </w:lvl>
    <w:lvl w:ilvl="5" w:tplc="040C001B" w:tentative="1">
      <w:start w:val="1"/>
      <w:numFmt w:val="lowerRoman"/>
      <w:lvlText w:val="%6."/>
      <w:lvlJc w:val="right"/>
      <w:pPr>
        <w:ind w:left="4392" w:hanging="180"/>
      </w:pPr>
      <w:rPr>
        <w:rFonts w:cs="Times New Roman"/>
      </w:rPr>
    </w:lvl>
    <w:lvl w:ilvl="6" w:tplc="040C000F" w:tentative="1">
      <w:start w:val="1"/>
      <w:numFmt w:val="decimal"/>
      <w:lvlText w:val="%7."/>
      <w:lvlJc w:val="left"/>
      <w:pPr>
        <w:ind w:left="5112" w:hanging="360"/>
      </w:pPr>
      <w:rPr>
        <w:rFonts w:cs="Times New Roman"/>
      </w:rPr>
    </w:lvl>
    <w:lvl w:ilvl="7" w:tplc="040C0019" w:tentative="1">
      <w:start w:val="1"/>
      <w:numFmt w:val="lowerLetter"/>
      <w:lvlText w:val="%8."/>
      <w:lvlJc w:val="left"/>
      <w:pPr>
        <w:ind w:left="5832" w:hanging="360"/>
      </w:pPr>
      <w:rPr>
        <w:rFonts w:cs="Times New Roman"/>
      </w:rPr>
    </w:lvl>
    <w:lvl w:ilvl="8" w:tplc="040C001B" w:tentative="1">
      <w:start w:val="1"/>
      <w:numFmt w:val="lowerRoman"/>
      <w:lvlText w:val="%9."/>
      <w:lvlJc w:val="right"/>
      <w:pPr>
        <w:ind w:left="6552" w:hanging="180"/>
      </w:pPr>
      <w:rPr>
        <w:rFonts w:cs="Times New Roman"/>
      </w:rPr>
    </w:lvl>
  </w:abstractNum>
  <w:abstractNum w:abstractNumId="36">
    <w:nsid w:val="744F45DF"/>
    <w:multiLevelType w:val="multilevel"/>
    <w:tmpl w:val="AF2254A2"/>
    <w:lvl w:ilvl="0">
      <w:start w:val="1"/>
      <w:numFmt w:val="decimal"/>
      <w:lvlText w:val="%1-"/>
      <w:lvlJc w:val="left"/>
      <w:rPr>
        <w:rFonts w:ascii="Tahoma" w:eastAsia="Tahoma" w:hAnsi="Tahoma" w:cs="Tahoma"/>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5FC09E3"/>
    <w:multiLevelType w:val="multilevel"/>
    <w:tmpl w:val="0BF4077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1"/>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7177AF0"/>
    <w:multiLevelType w:val="hybridMultilevel"/>
    <w:tmpl w:val="35A0A592"/>
    <w:lvl w:ilvl="0" w:tplc="C5AA89EA">
      <w:start w:val="3"/>
      <w:numFmt w:val="bullet"/>
      <w:lvlText w:val="-"/>
      <w:lvlJc w:val="left"/>
      <w:pPr>
        <w:tabs>
          <w:tab w:val="num" w:pos="312"/>
        </w:tabs>
        <w:ind w:left="-45" w:firstLine="360"/>
      </w:pPr>
      <w:rPr>
        <w:rFonts w:ascii="Comic Sans MS" w:eastAsia="Times New Roman" w:hAnsi="Comic Sans MS" w:hint="default"/>
      </w:rPr>
    </w:lvl>
    <w:lvl w:ilvl="1" w:tplc="040C0003" w:tentative="1">
      <w:start w:val="1"/>
      <w:numFmt w:val="bullet"/>
      <w:lvlText w:val="o"/>
      <w:lvlJc w:val="left"/>
      <w:pPr>
        <w:tabs>
          <w:tab w:val="num" w:pos="1755"/>
        </w:tabs>
        <w:ind w:left="1755" w:hanging="360"/>
      </w:pPr>
      <w:rPr>
        <w:rFonts w:ascii="Courier New" w:hAnsi="Courier New" w:hint="default"/>
      </w:rPr>
    </w:lvl>
    <w:lvl w:ilvl="2" w:tplc="040C0005" w:tentative="1">
      <w:start w:val="1"/>
      <w:numFmt w:val="bullet"/>
      <w:lvlText w:val=""/>
      <w:lvlJc w:val="left"/>
      <w:pPr>
        <w:tabs>
          <w:tab w:val="num" w:pos="2475"/>
        </w:tabs>
        <w:ind w:left="2475" w:hanging="360"/>
      </w:pPr>
      <w:rPr>
        <w:rFonts w:ascii="Wingdings" w:hAnsi="Wingdings" w:hint="default"/>
      </w:rPr>
    </w:lvl>
    <w:lvl w:ilvl="3" w:tplc="040C0001" w:tentative="1">
      <w:start w:val="1"/>
      <w:numFmt w:val="bullet"/>
      <w:lvlText w:val=""/>
      <w:lvlJc w:val="left"/>
      <w:pPr>
        <w:tabs>
          <w:tab w:val="num" w:pos="3195"/>
        </w:tabs>
        <w:ind w:left="3195" w:hanging="360"/>
      </w:pPr>
      <w:rPr>
        <w:rFonts w:ascii="Symbol" w:hAnsi="Symbol" w:hint="default"/>
      </w:rPr>
    </w:lvl>
    <w:lvl w:ilvl="4" w:tplc="040C0003" w:tentative="1">
      <w:start w:val="1"/>
      <w:numFmt w:val="bullet"/>
      <w:lvlText w:val="o"/>
      <w:lvlJc w:val="left"/>
      <w:pPr>
        <w:tabs>
          <w:tab w:val="num" w:pos="3915"/>
        </w:tabs>
        <w:ind w:left="3915" w:hanging="360"/>
      </w:pPr>
      <w:rPr>
        <w:rFonts w:ascii="Courier New" w:hAnsi="Courier New" w:hint="default"/>
      </w:rPr>
    </w:lvl>
    <w:lvl w:ilvl="5" w:tplc="040C0005" w:tentative="1">
      <w:start w:val="1"/>
      <w:numFmt w:val="bullet"/>
      <w:lvlText w:val=""/>
      <w:lvlJc w:val="left"/>
      <w:pPr>
        <w:tabs>
          <w:tab w:val="num" w:pos="4635"/>
        </w:tabs>
        <w:ind w:left="4635" w:hanging="360"/>
      </w:pPr>
      <w:rPr>
        <w:rFonts w:ascii="Wingdings" w:hAnsi="Wingdings" w:hint="default"/>
      </w:rPr>
    </w:lvl>
    <w:lvl w:ilvl="6" w:tplc="040C0001" w:tentative="1">
      <w:start w:val="1"/>
      <w:numFmt w:val="bullet"/>
      <w:lvlText w:val=""/>
      <w:lvlJc w:val="left"/>
      <w:pPr>
        <w:tabs>
          <w:tab w:val="num" w:pos="5355"/>
        </w:tabs>
        <w:ind w:left="5355" w:hanging="360"/>
      </w:pPr>
      <w:rPr>
        <w:rFonts w:ascii="Symbol" w:hAnsi="Symbol" w:hint="default"/>
      </w:rPr>
    </w:lvl>
    <w:lvl w:ilvl="7" w:tplc="040C0003" w:tentative="1">
      <w:start w:val="1"/>
      <w:numFmt w:val="bullet"/>
      <w:lvlText w:val="o"/>
      <w:lvlJc w:val="left"/>
      <w:pPr>
        <w:tabs>
          <w:tab w:val="num" w:pos="6075"/>
        </w:tabs>
        <w:ind w:left="6075" w:hanging="360"/>
      </w:pPr>
      <w:rPr>
        <w:rFonts w:ascii="Courier New" w:hAnsi="Courier New" w:hint="default"/>
      </w:rPr>
    </w:lvl>
    <w:lvl w:ilvl="8" w:tplc="040C0005" w:tentative="1">
      <w:start w:val="1"/>
      <w:numFmt w:val="bullet"/>
      <w:lvlText w:val=""/>
      <w:lvlJc w:val="left"/>
      <w:pPr>
        <w:tabs>
          <w:tab w:val="num" w:pos="6795"/>
        </w:tabs>
        <w:ind w:left="6795" w:hanging="360"/>
      </w:pPr>
      <w:rPr>
        <w:rFonts w:ascii="Wingdings" w:hAnsi="Wingdings" w:hint="default"/>
      </w:rPr>
    </w:lvl>
  </w:abstractNum>
  <w:abstractNum w:abstractNumId="39">
    <w:nsid w:val="78FF107B"/>
    <w:multiLevelType w:val="multilevel"/>
    <w:tmpl w:val="F47022A8"/>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4"/>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F861B3C"/>
    <w:multiLevelType w:val="multilevel"/>
    <w:tmpl w:val="2640EF2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5"/>
    <w:lvlOverride w:ilvl="0">
      <w:lvl w:ilvl="0">
        <w:numFmt w:val="bullet"/>
        <w:lvlText w:val="·"/>
        <w:lvlJc w:val="left"/>
        <w:pPr>
          <w:tabs>
            <w:tab w:val="num" w:pos="2088"/>
          </w:tabs>
          <w:ind w:left="1080" w:firstLine="864"/>
        </w:pPr>
        <w:rPr>
          <w:rFonts w:ascii="Symbol" w:hAnsi="Symbol"/>
          <w:snapToGrid/>
          <w:sz w:val="24"/>
        </w:rPr>
      </w:lvl>
    </w:lvlOverride>
  </w:num>
  <w:num w:numId="3">
    <w:abstractNumId w:val="6"/>
  </w:num>
  <w:num w:numId="4">
    <w:abstractNumId w:val="2"/>
  </w:num>
  <w:num w:numId="5">
    <w:abstractNumId w:val="0"/>
  </w:num>
  <w:num w:numId="6">
    <w:abstractNumId w:val="5"/>
    <w:lvlOverride w:ilvl="0">
      <w:lvl w:ilvl="0">
        <w:numFmt w:val="bullet"/>
        <w:lvlText w:val="·"/>
        <w:lvlJc w:val="left"/>
        <w:pPr>
          <w:tabs>
            <w:tab w:val="num" w:pos="504"/>
          </w:tabs>
          <w:ind w:left="504" w:hanging="288"/>
        </w:pPr>
        <w:rPr>
          <w:rFonts w:ascii="Symbol" w:hAnsi="Symbol"/>
          <w:b/>
          <w:snapToGrid/>
          <w:sz w:val="24"/>
          <w:u w:val="single"/>
        </w:rPr>
      </w:lvl>
    </w:lvlOverride>
  </w:num>
  <w:num w:numId="7">
    <w:abstractNumId w:val="5"/>
    <w:lvlOverride w:ilvl="0">
      <w:lvl w:ilvl="0">
        <w:numFmt w:val="bullet"/>
        <w:lvlText w:val="·"/>
        <w:lvlJc w:val="left"/>
        <w:pPr>
          <w:tabs>
            <w:tab w:val="num" w:pos="720"/>
          </w:tabs>
          <w:ind w:left="720" w:hanging="288"/>
        </w:pPr>
        <w:rPr>
          <w:rFonts w:ascii="Symbol" w:hAnsi="Symbol"/>
          <w:snapToGrid/>
          <w:spacing w:val="1"/>
          <w:sz w:val="24"/>
        </w:rPr>
      </w:lvl>
    </w:lvlOverride>
  </w:num>
  <w:num w:numId="8">
    <w:abstractNumId w:val="1"/>
  </w:num>
  <w:num w:numId="9">
    <w:abstractNumId w:val="13"/>
  </w:num>
  <w:num w:numId="10">
    <w:abstractNumId w:val="30"/>
  </w:num>
  <w:num w:numId="11">
    <w:abstractNumId w:val="4"/>
  </w:num>
  <w:num w:numId="12">
    <w:abstractNumId w:val="14"/>
  </w:num>
  <w:num w:numId="13">
    <w:abstractNumId w:val="35"/>
  </w:num>
  <w:num w:numId="14">
    <w:abstractNumId w:val="23"/>
  </w:num>
  <w:num w:numId="15">
    <w:abstractNumId w:val="19"/>
  </w:num>
  <w:num w:numId="16">
    <w:abstractNumId w:val="12"/>
  </w:num>
  <w:num w:numId="17">
    <w:abstractNumId w:val="10"/>
  </w:num>
  <w:num w:numId="18">
    <w:abstractNumId w:val="33"/>
  </w:num>
  <w:num w:numId="19">
    <w:abstractNumId w:val="26"/>
  </w:num>
  <w:num w:numId="20">
    <w:abstractNumId w:val="21"/>
  </w:num>
  <w:num w:numId="21">
    <w:abstractNumId w:val="38"/>
  </w:num>
  <w:num w:numId="22">
    <w:abstractNumId w:val="17"/>
  </w:num>
  <w:num w:numId="23">
    <w:abstractNumId w:val="9"/>
  </w:num>
  <w:num w:numId="24">
    <w:abstractNumId w:val="3"/>
  </w:num>
  <w:num w:numId="25">
    <w:abstractNumId w:val="15"/>
  </w:num>
  <w:num w:numId="26">
    <w:abstractNumId w:val="36"/>
  </w:num>
  <w:num w:numId="27">
    <w:abstractNumId w:val="25"/>
  </w:num>
  <w:num w:numId="28">
    <w:abstractNumId w:val="7"/>
  </w:num>
  <w:num w:numId="29">
    <w:abstractNumId w:val="20"/>
  </w:num>
  <w:num w:numId="30">
    <w:abstractNumId w:val="24"/>
  </w:num>
  <w:num w:numId="31">
    <w:abstractNumId w:val="32"/>
  </w:num>
  <w:num w:numId="32">
    <w:abstractNumId w:val="37"/>
  </w:num>
  <w:num w:numId="33">
    <w:abstractNumId w:val="31"/>
  </w:num>
  <w:num w:numId="34">
    <w:abstractNumId w:val="39"/>
  </w:num>
  <w:num w:numId="35">
    <w:abstractNumId w:val="40"/>
  </w:num>
  <w:num w:numId="36">
    <w:abstractNumId w:val="28"/>
  </w:num>
  <w:num w:numId="37">
    <w:abstractNumId w:val="18"/>
  </w:num>
  <w:num w:numId="3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22"/>
  </w:num>
  <w:num w:numId="41">
    <w:abstractNumId w:val="8"/>
  </w:num>
  <w:num w:numId="42">
    <w:abstractNumId w:val="11"/>
  </w:num>
  <w:num w:numId="43">
    <w:abstractNumId w:val="34"/>
  </w:num>
  <w:num w:numId="4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hdrShapeDefaults>
    <o:shapedefaults v:ext="edit" spidmax="95234"/>
  </w:hdrShapeDefaults>
  <w:footnotePr>
    <w:footnote w:id="-1"/>
    <w:footnote w:id="0"/>
  </w:footnotePr>
  <w:endnotePr>
    <w:endnote w:id="-1"/>
    <w:endnote w:id="0"/>
  </w:endnotePr>
  <w:compat>
    <w:applyBreakingRules/>
    <w:useFELayout/>
  </w:compat>
  <w:rsids>
    <w:rsidRoot w:val="002636EC"/>
    <w:rsid w:val="00007D8B"/>
    <w:rsid w:val="00011946"/>
    <w:rsid w:val="00012ACE"/>
    <w:rsid w:val="0004526A"/>
    <w:rsid w:val="00057211"/>
    <w:rsid w:val="000578B1"/>
    <w:rsid w:val="00090903"/>
    <w:rsid w:val="000976FA"/>
    <w:rsid w:val="000B0D30"/>
    <w:rsid w:val="000B204B"/>
    <w:rsid w:val="000C3260"/>
    <w:rsid w:val="000D10B9"/>
    <w:rsid w:val="000F1FBD"/>
    <w:rsid w:val="000F29CE"/>
    <w:rsid w:val="000F4FC6"/>
    <w:rsid w:val="00106AB1"/>
    <w:rsid w:val="0010792C"/>
    <w:rsid w:val="001129A5"/>
    <w:rsid w:val="00124265"/>
    <w:rsid w:val="001346D2"/>
    <w:rsid w:val="00137D2B"/>
    <w:rsid w:val="0014149A"/>
    <w:rsid w:val="00154258"/>
    <w:rsid w:val="0017477B"/>
    <w:rsid w:val="00195E2A"/>
    <w:rsid w:val="001A13D7"/>
    <w:rsid w:val="001A387A"/>
    <w:rsid w:val="001B1D38"/>
    <w:rsid w:val="001B3D5E"/>
    <w:rsid w:val="001B664C"/>
    <w:rsid w:val="001C07EF"/>
    <w:rsid w:val="001D589B"/>
    <w:rsid w:val="001E60A7"/>
    <w:rsid w:val="00213862"/>
    <w:rsid w:val="00225E09"/>
    <w:rsid w:val="00233327"/>
    <w:rsid w:val="0023635F"/>
    <w:rsid w:val="0023763E"/>
    <w:rsid w:val="00251716"/>
    <w:rsid w:val="002636EC"/>
    <w:rsid w:val="002641A7"/>
    <w:rsid w:val="002667E1"/>
    <w:rsid w:val="002718A9"/>
    <w:rsid w:val="00271999"/>
    <w:rsid w:val="00272CCF"/>
    <w:rsid w:val="002740A7"/>
    <w:rsid w:val="00281C7A"/>
    <w:rsid w:val="00287979"/>
    <w:rsid w:val="002959D5"/>
    <w:rsid w:val="00296FBB"/>
    <w:rsid w:val="002A4181"/>
    <w:rsid w:val="002A72F6"/>
    <w:rsid w:val="002B40B4"/>
    <w:rsid w:val="002B45EB"/>
    <w:rsid w:val="002C2E3E"/>
    <w:rsid w:val="002C6894"/>
    <w:rsid w:val="002C754C"/>
    <w:rsid w:val="00316ADE"/>
    <w:rsid w:val="00323827"/>
    <w:rsid w:val="0033565A"/>
    <w:rsid w:val="003512DF"/>
    <w:rsid w:val="00374309"/>
    <w:rsid w:val="00380D08"/>
    <w:rsid w:val="00381DFD"/>
    <w:rsid w:val="0039781E"/>
    <w:rsid w:val="003C378E"/>
    <w:rsid w:val="003C59C5"/>
    <w:rsid w:val="003C6FC9"/>
    <w:rsid w:val="003C7C59"/>
    <w:rsid w:val="003D041E"/>
    <w:rsid w:val="003E0E99"/>
    <w:rsid w:val="003E7ADA"/>
    <w:rsid w:val="003F3649"/>
    <w:rsid w:val="003F5045"/>
    <w:rsid w:val="003F5521"/>
    <w:rsid w:val="004063E8"/>
    <w:rsid w:val="004112DD"/>
    <w:rsid w:val="004221A9"/>
    <w:rsid w:val="00445D49"/>
    <w:rsid w:val="0046011D"/>
    <w:rsid w:val="0046576D"/>
    <w:rsid w:val="00473E94"/>
    <w:rsid w:val="00476486"/>
    <w:rsid w:val="00485B20"/>
    <w:rsid w:val="004A28A3"/>
    <w:rsid w:val="004A74E4"/>
    <w:rsid w:val="004B6074"/>
    <w:rsid w:val="004D16E6"/>
    <w:rsid w:val="004E1593"/>
    <w:rsid w:val="004F30EB"/>
    <w:rsid w:val="004F5834"/>
    <w:rsid w:val="004F60F4"/>
    <w:rsid w:val="00510370"/>
    <w:rsid w:val="005221EE"/>
    <w:rsid w:val="00525312"/>
    <w:rsid w:val="00527D26"/>
    <w:rsid w:val="00530135"/>
    <w:rsid w:val="0053327E"/>
    <w:rsid w:val="0054758C"/>
    <w:rsid w:val="0057530E"/>
    <w:rsid w:val="00580787"/>
    <w:rsid w:val="00587D63"/>
    <w:rsid w:val="00595E1D"/>
    <w:rsid w:val="005A4165"/>
    <w:rsid w:val="005A52AA"/>
    <w:rsid w:val="005D2285"/>
    <w:rsid w:val="005D39C8"/>
    <w:rsid w:val="005E146D"/>
    <w:rsid w:val="005E7D9E"/>
    <w:rsid w:val="00601C31"/>
    <w:rsid w:val="00623BBF"/>
    <w:rsid w:val="00637084"/>
    <w:rsid w:val="00642E2E"/>
    <w:rsid w:val="00662765"/>
    <w:rsid w:val="006666C1"/>
    <w:rsid w:val="00676005"/>
    <w:rsid w:val="006846A5"/>
    <w:rsid w:val="00687344"/>
    <w:rsid w:val="0069528E"/>
    <w:rsid w:val="00697201"/>
    <w:rsid w:val="006A1706"/>
    <w:rsid w:val="006A24D9"/>
    <w:rsid w:val="006B172A"/>
    <w:rsid w:val="006B612C"/>
    <w:rsid w:val="006C388B"/>
    <w:rsid w:val="006C57DE"/>
    <w:rsid w:val="006C6896"/>
    <w:rsid w:val="006D3416"/>
    <w:rsid w:val="006E1BE9"/>
    <w:rsid w:val="006F024F"/>
    <w:rsid w:val="00705133"/>
    <w:rsid w:val="00706A31"/>
    <w:rsid w:val="00706F61"/>
    <w:rsid w:val="0071450B"/>
    <w:rsid w:val="0072206F"/>
    <w:rsid w:val="007328D2"/>
    <w:rsid w:val="007400DD"/>
    <w:rsid w:val="00756218"/>
    <w:rsid w:val="00767B6F"/>
    <w:rsid w:val="00767F26"/>
    <w:rsid w:val="007820B5"/>
    <w:rsid w:val="00797A13"/>
    <w:rsid w:val="007B142E"/>
    <w:rsid w:val="007B5F1A"/>
    <w:rsid w:val="007C6856"/>
    <w:rsid w:val="007C740D"/>
    <w:rsid w:val="007D02C1"/>
    <w:rsid w:val="007E05FC"/>
    <w:rsid w:val="007F6E69"/>
    <w:rsid w:val="008006B1"/>
    <w:rsid w:val="00814B77"/>
    <w:rsid w:val="00816FFB"/>
    <w:rsid w:val="0085329C"/>
    <w:rsid w:val="00875AD6"/>
    <w:rsid w:val="00887C2E"/>
    <w:rsid w:val="008B7F10"/>
    <w:rsid w:val="008C3B41"/>
    <w:rsid w:val="008C70FF"/>
    <w:rsid w:val="008D227C"/>
    <w:rsid w:val="008F4C2B"/>
    <w:rsid w:val="00905B72"/>
    <w:rsid w:val="00921559"/>
    <w:rsid w:val="00922A2E"/>
    <w:rsid w:val="00924EF0"/>
    <w:rsid w:val="009265AB"/>
    <w:rsid w:val="00941AA0"/>
    <w:rsid w:val="00944A7C"/>
    <w:rsid w:val="009635E0"/>
    <w:rsid w:val="0096700D"/>
    <w:rsid w:val="00986315"/>
    <w:rsid w:val="009875DA"/>
    <w:rsid w:val="009879DD"/>
    <w:rsid w:val="00994B50"/>
    <w:rsid w:val="009A209E"/>
    <w:rsid w:val="009B6FCF"/>
    <w:rsid w:val="009D1C82"/>
    <w:rsid w:val="009D643F"/>
    <w:rsid w:val="009E1A5D"/>
    <w:rsid w:val="009E4AFC"/>
    <w:rsid w:val="00A03DF9"/>
    <w:rsid w:val="00A06925"/>
    <w:rsid w:val="00A06DE2"/>
    <w:rsid w:val="00A354C5"/>
    <w:rsid w:val="00A548A2"/>
    <w:rsid w:val="00A65C67"/>
    <w:rsid w:val="00A753E8"/>
    <w:rsid w:val="00A82BD6"/>
    <w:rsid w:val="00A90C1B"/>
    <w:rsid w:val="00AA0BE9"/>
    <w:rsid w:val="00AB28F9"/>
    <w:rsid w:val="00AC5019"/>
    <w:rsid w:val="00AD2F05"/>
    <w:rsid w:val="00AF3AC2"/>
    <w:rsid w:val="00B00B09"/>
    <w:rsid w:val="00B10A6A"/>
    <w:rsid w:val="00B144DC"/>
    <w:rsid w:val="00B213F6"/>
    <w:rsid w:val="00B2326D"/>
    <w:rsid w:val="00B24601"/>
    <w:rsid w:val="00B3728D"/>
    <w:rsid w:val="00B51736"/>
    <w:rsid w:val="00B61140"/>
    <w:rsid w:val="00B63E1D"/>
    <w:rsid w:val="00B640A4"/>
    <w:rsid w:val="00B666AB"/>
    <w:rsid w:val="00B740C4"/>
    <w:rsid w:val="00B94C1F"/>
    <w:rsid w:val="00B978A8"/>
    <w:rsid w:val="00BB3BC8"/>
    <w:rsid w:val="00BB7E5B"/>
    <w:rsid w:val="00BD2D3B"/>
    <w:rsid w:val="00BF187A"/>
    <w:rsid w:val="00C0230F"/>
    <w:rsid w:val="00C103A3"/>
    <w:rsid w:val="00C16C20"/>
    <w:rsid w:val="00C27780"/>
    <w:rsid w:val="00C36782"/>
    <w:rsid w:val="00C47F22"/>
    <w:rsid w:val="00C61684"/>
    <w:rsid w:val="00C657FC"/>
    <w:rsid w:val="00C65A31"/>
    <w:rsid w:val="00C761D5"/>
    <w:rsid w:val="00C86876"/>
    <w:rsid w:val="00C87964"/>
    <w:rsid w:val="00C94D9C"/>
    <w:rsid w:val="00CB4771"/>
    <w:rsid w:val="00CB6165"/>
    <w:rsid w:val="00CC489E"/>
    <w:rsid w:val="00CD5A80"/>
    <w:rsid w:val="00CF457B"/>
    <w:rsid w:val="00D038C3"/>
    <w:rsid w:val="00D04FF1"/>
    <w:rsid w:val="00D13DF9"/>
    <w:rsid w:val="00D15216"/>
    <w:rsid w:val="00D24C3F"/>
    <w:rsid w:val="00D323B4"/>
    <w:rsid w:val="00D53A28"/>
    <w:rsid w:val="00D5559C"/>
    <w:rsid w:val="00D662CE"/>
    <w:rsid w:val="00D73414"/>
    <w:rsid w:val="00DA43BE"/>
    <w:rsid w:val="00DD3AAF"/>
    <w:rsid w:val="00DE1E31"/>
    <w:rsid w:val="00DE5B36"/>
    <w:rsid w:val="00DE7374"/>
    <w:rsid w:val="00DF0BBD"/>
    <w:rsid w:val="00E02B0A"/>
    <w:rsid w:val="00E07478"/>
    <w:rsid w:val="00E1425E"/>
    <w:rsid w:val="00E14D7E"/>
    <w:rsid w:val="00E15E9E"/>
    <w:rsid w:val="00E20B7F"/>
    <w:rsid w:val="00E20D7B"/>
    <w:rsid w:val="00E21C2C"/>
    <w:rsid w:val="00E34E42"/>
    <w:rsid w:val="00E35B37"/>
    <w:rsid w:val="00E372AC"/>
    <w:rsid w:val="00E40497"/>
    <w:rsid w:val="00E44355"/>
    <w:rsid w:val="00E452CB"/>
    <w:rsid w:val="00E51729"/>
    <w:rsid w:val="00E5361A"/>
    <w:rsid w:val="00E53DDC"/>
    <w:rsid w:val="00E57B23"/>
    <w:rsid w:val="00E62656"/>
    <w:rsid w:val="00E643DD"/>
    <w:rsid w:val="00E74633"/>
    <w:rsid w:val="00E85C9F"/>
    <w:rsid w:val="00E90C45"/>
    <w:rsid w:val="00E97E63"/>
    <w:rsid w:val="00EC3DE9"/>
    <w:rsid w:val="00ED1F8C"/>
    <w:rsid w:val="00ED47E1"/>
    <w:rsid w:val="00EE0E52"/>
    <w:rsid w:val="00EE6607"/>
    <w:rsid w:val="00EE72DA"/>
    <w:rsid w:val="00F011A2"/>
    <w:rsid w:val="00F26764"/>
    <w:rsid w:val="00F33500"/>
    <w:rsid w:val="00F33D2C"/>
    <w:rsid w:val="00F42B7E"/>
    <w:rsid w:val="00F6362B"/>
    <w:rsid w:val="00F675EE"/>
    <w:rsid w:val="00F7101A"/>
    <w:rsid w:val="00F95155"/>
    <w:rsid w:val="00F95187"/>
    <w:rsid w:val="00FB2822"/>
    <w:rsid w:val="00FB3EBF"/>
    <w:rsid w:val="00FD294F"/>
    <w:rsid w:val="00FD5749"/>
    <w:rsid w:val="00FF1160"/>
    <w:rsid w:val="00FF506B"/>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95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06B"/>
    <w:pPr>
      <w:widowControl w:val="0"/>
      <w:kinsoku w:val="0"/>
      <w:overflowPunct w:val="0"/>
      <w:spacing w:after="0" w:line="240" w:lineRule="auto"/>
      <w:textAlignment w:val="baseline"/>
    </w:pPr>
    <w:rPr>
      <w:rFonts w:ascii="Times New Roman" w:hAnsi="Times New Roman"/>
      <w:sz w:val="24"/>
      <w:szCs w:val="24"/>
    </w:rPr>
  </w:style>
  <w:style w:type="paragraph" w:styleId="Titre1">
    <w:name w:val="heading 1"/>
    <w:basedOn w:val="Normal"/>
    <w:next w:val="Normal"/>
    <w:link w:val="Titre1Car"/>
    <w:qFormat/>
    <w:rsid w:val="00195E2A"/>
    <w:pPr>
      <w:keepNext/>
      <w:widowControl/>
      <w:kinsoku/>
      <w:overflowPunct/>
      <w:jc w:val="center"/>
      <w:textAlignment w:val="auto"/>
      <w:outlineLvl w:val="0"/>
    </w:pPr>
    <w:rPr>
      <w:rFonts w:eastAsia="Times New Roman"/>
      <w:sz w:val="28"/>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A03DF9"/>
    <w:pPr>
      <w:widowControl/>
      <w:kinsoku/>
      <w:overflowPunct/>
      <w:ind w:left="720"/>
      <w:contextualSpacing/>
      <w:textAlignment w:val="auto"/>
    </w:pPr>
    <w:rPr>
      <w:sz w:val="20"/>
      <w:szCs w:val="20"/>
    </w:rPr>
  </w:style>
  <w:style w:type="paragraph" w:styleId="Corpsdetexte">
    <w:name w:val="Body Text"/>
    <w:basedOn w:val="Normal"/>
    <w:link w:val="CorpsdetexteCar"/>
    <w:uiPriority w:val="99"/>
    <w:rsid w:val="00FD294F"/>
    <w:pPr>
      <w:widowControl/>
      <w:kinsoku/>
      <w:overflowPunct/>
      <w:jc w:val="lowKashida"/>
      <w:textAlignment w:val="auto"/>
    </w:pPr>
    <w:rPr>
      <w:lang w:eastAsia="ar-SA"/>
    </w:rPr>
  </w:style>
  <w:style w:type="character" w:customStyle="1" w:styleId="CorpsdetexteCar">
    <w:name w:val="Corps de texte Car"/>
    <w:basedOn w:val="Policepardfaut"/>
    <w:link w:val="Corpsdetexte"/>
    <w:uiPriority w:val="99"/>
    <w:locked/>
    <w:rsid w:val="00FD294F"/>
    <w:rPr>
      <w:rFonts w:ascii="Times New Roman" w:hAnsi="Times New Roman" w:cs="Times New Roman"/>
      <w:sz w:val="24"/>
      <w:szCs w:val="24"/>
      <w:lang w:eastAsia="ar-SA" w:bidi="ar-SA"/>
    </w:rPr>
  </w:style>
  <w:style w:type="paragraph" w:styleId="Retraitcorpsdetexte2">
    <w:name w:val="Body Text Indent 2"/>
    <w:basedOn w:val="Normal"/>
    <w:link w:val="Retraitcorpsdetexte2Car"/>
    <w:uiPriority w:val="99"/>
    <w:semiHidden/>
    <w:unhideWhenUsed/>
    <w:rsid w:val="006F024F"/>
    <w:pPr>
      <w:spacing w:after="120" w:line="480" w:lineRule="auto"/>
      <w:ind w:left="283"/>
    </w:pPr>
  </w:style>
  <w:style w:type="character" w:customStyle="1" w:styleId="Retraitcorpsdetexte2Car">
    <w:name w:val="Retrait corps de texte 2 Car"/>
    <w:basedOn w:val="Policepardfaut"/>
    <w:link w:val="Retraitcorpsdetexte2"/>
    <w:uiPriority w:val="99"/>
    <w:semiHidden/>
    <w:locked/>
    <w:rsid w:val="006F024F"/>
    <w:rPr>
      <w:rFonts w:ascii="Times New Roman" w:hAnsi="Times New Roman" w:cs="Times New Roman"/>
      <w:sz w:val="24"/>
      <w:szCs w:val="24"/>
    </w:rPr>
  </w:style>
  <w:style w:type="table" w:styleId="Grilledutableau">
    <w:name w:val="Table Grid"/>
    <w:basedOn w:val="TableauNormal"/>
    <w:uiPriority w:val="59"/>
    <w:rsid w:val="00D152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9D643F"/>
    <w:pPr>
      <w:tabs>
        <w:tab w:val="center" w:pos="4536"/>
        <w:tab w:val="right" w:pos="9072"/>
      </w:tabs>
    </w:pPr>
  </w:style>
  <w:style w:type="character" w:customStyle="1" w:styleId="En-tteCar">
    <w:name w:val="En-tête Car"/>
    <w:basedOn w:val="Policepardfaut"/>
    <w:link w:val="En-tte"/>
    <w:uiPriority w:val="99"/>
    <w:locked/>
    <w:rsid w:val="009D643F"/>
    <w:rPr>
      <w:rFonts w:ascii="Times New Roman" w:hAnsi="Times New Roman" w:cs="Times New Roman"/>
      <w:sz w:val="24"/>
      <w:szCs w:val="24"/>
    </w:rPr>
  </w:style>
  <w:style w:type="paragraph" w:styleId="Pieddepage">
    <w:name w:val="footer"/>
    <w:basedOn w:val="Normal"/>
    <w:link w:val="PieddepageCar"/>
    <w:uiPriority w:val="99"/>
    <w:unhideWhenUsed/>
    <w:rsid w:val="009D643F"/>
    <w:pPr>
      <w:tabs>
        <w:tab w:val="center" w:pos="4536"/>
        <w:tab w:val="right" w:pos="9072"/>
      </w:tabs>
    </w:pPr>
  </w:style>
  <w:style w:type="character" w:customStyle="1" w:styleId="PieddepageCar">
    <w:name w:val="Pied de page Car"/>
    <w:basedOn w:val="Policepardfaut"/>
    <w:link w:val="Pieddepage"/>
    <w:uiPriority w:val="99"/>
    <w:locked/>
    <w:rsid w:val="009D643F"/>
    <w:rPr>
      <w:rFonts w:ascii="Times New Roman" w:hAnsi="Times New Roman" w:cs="Times New Roman"/>
      <w:sz w:val="24"/>
      <w:szCs w:val="24"/>
    </w:rPr>
  </w:style>
  <w:style w:type="paragraph" w:styleId="Textedebulles">
    <w:name w:val="Balloon Text"/>
    <w:basedOn w:val="Normal"/>
    <w:link w:val="TextedebullesCar"/>
    <w:uiPriority w:val="99"/>
    <w:semiHidden/>
    <w:unhideWhenUsed/>
    <w:rsid w:val="00B61140"/>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B61140"/>
    <w:rPr>
      <w:rFonts w:ascii="Tahoma" w:hAnsi="Tahoma" w:cs="Tahoma"/>
      <w:sz w:val="16"/>
      <w:szCs w:val="16"/>
    </w:rPr>
  </w:style>
  <w:style w:type="character" w:customStyle="1" w:styleId="Corpsdutexte39">
    <w:name w:val="Corps du texte (39)_"/>
    <w:basedOn w:val="Policepardfaut"/>
    <w:rsid w:val="00E34E42"/>
    <w:rPr>
      <w:rFonts w:ascii="Tahoma" w:eastAsia="Tahoma" w:hAnsi="Tahoma" w:cs="Tahoma"/>
      <w:b w:val="0"/>
      <w:bCs w:val="0"/>
      <w:i w:val="0"/>
      <w:iCs w:val="0"/>
      <w:smallCaps w:val="0"/>
      <w:strike w:val="0"/>
      <w:spacing w:val="0"/>
      <w:sz w:val="21"/>
      <w:szCs w:val="21"/>
    </w:rPr>
  </w:style>
  <w:style w:type="character" w:customStyle="1" w:styleId="Corpsdutexte52">
    <w:name w:val="Corps du texte (52)_"/>
    <w:basedOn w:val="Policepardfaut"/>
    <w:link w:val="Corpsdutexte520"/>
    <w:rsid w:val="00E34E42"/>
    <w:rPr>
      <w:rFonts w:ascii="Tahoma" w:eastAsia="Tahoma" w:hAnsi="Tahoma" w:cs="Tahoma"/>
      <w:sz w:val="24"/>
      <w:szCs w:val="24"/>
      <w:shd w:val="clear" w:color="auto" w:fill="FFFFFF"/>
    </w:rPr>
  </w:style>
  <w:style w:type="character" w:customStyle="1" w:styleId="En-tte7">
    <w:name w:val="En-tête #7_"/>
    <w:basedOn w:val="Policepardfaut"/>
    <w:link w:val="En-tte70"/>
    <w:rsid w:val="00E34E42"/>
    <w:rPr>
      <w:rFonts w:ascii="Tahoma" w:eastAsia="Tahoma" w:hAnsi="Tahoma" w:cs="Tahoma"/>
      <w:sz w:val="24"/>
      <w:szCs w:val="24"/>
      <w:shd w:val="clear" w:color="auto" w:fill="FFFFFF"/>
    </w:rPr>
  </w:style>
  <w:style w:type="character" w:customStyle="1" w:styleId="Tabledesmatires">
    <w:name w:val="Table des matières_"/>
    <w:basedOn w:val="Policepardfaut"/>
    <w:link w:val="Tabledesmatires0"/>
    <w:rsid w:val="00E34E42"/>
    <w:rPr>
      <w:rFonts w:ascii="Tahoma" w:eastAsia="Tahoma" w:hAnsi="Tahoma" w:cs="Tahoma"/>
      <w:sz w:val="24"/>
      <w:szCs w:val="24"/>
      <w:shd w:val="clear" w:color="auto" w:fill="FFFFFF"/>
    </w:rPr>
  </w:style>
  <w:style w:type="character" w:customStyle="1" w:styleId="Corpsdutexte50">
    <w:name w:val="Corps du texte (50)_"/>
    <w:basedOn w:val="Policepardfaut"/>
    <w:link w:val="Corpsdutexte500"/>
    <w:rsid w:val="00E34E42"/>
    <w:rPr>
      <w:rFonts w:ascii="Tahoma" w:eastAsia="Tahoma" w:hAnsi="Tahoma" w:cs="Tahoma"/>
      <w:sz w:val="24"/>
      <w:szCs w:val="24"/>
      <w:shd w:val="clear" w:color="auto" w:fill="FFFFFF"/>
    </w:rPr>
  </w:style>
  <w:style w:type="character" w:customStyle="1" w:styleId="Corpsdutexte51">
    <w:name w:val="Corps du texte (51)_"/>
    <w:basedOn w:val="Policepardfaut"/>
    <w:rsid w:val="00E34E42"/>
    <w:rPr>
      <w:rFonts w:ascii="Tahoma" w:eastAsia="Tahoma" w:hAnsi="Tahoma" w:cs="Tahoma"/>
      <w:b w:val="0"/>
      <w:bCs w:val="0"/>
      <w:i w:val="0"/>
      <w:iCs w:val="0"/>
      <w:smallCaps w:val="0"/>
      <w:strike w:val="0"/>
      <w:spacing w:val="0"/>
      <w:sz w:val="21"/>
      <w:szCs w:val="21"/>
    </w:rPr>
  </w:style>
  <w:style w:type="character" w:customStyle="1" w:styleId="Corpsdutexte510">
    <w:name w:val="Corps du texte (51)"/>
    <w:basedOn w:val="Corpsdutexte51"/>
    <w:rsid w:val="00E34E42"/>
  </w:style>
  <w:style w:type="character" w:customStyle="1" w:styleId="Corpsdutexte53">
    <w:name w:val="Corps du texte (53)_"/>
    <w:basedOn w:val="Policepardfaut"/>
    <w:rsid w:val="00E34E42"/>
    <w:rPr>
      <w:rFonts w:ascii="Tahoma" w:eastAsia="Tahoma" w:hAnsi="Tahoma" w:cs="Tahoma"/>
      <w:b w:val="0"/>
      <w:bCs w:val="0"/>
      <w:i w:val="0"/>
      <w:iCs w:val="0"/>
      <w:smallCaps w:val="0"/>
      <w:strike w:val="0"/>
      <w:spacing w:val="0"/>
      <w:sz w:val="21"/>
      <w:szCs w:val="21"/>
    </w:rPr>
  </w:style>
  <w:style w:type="character" w:customStyle="1" w:styleId="Corpsdutexte530">
    <w:name w:val="Corps du texte (53)"/>
    <w:basedOn w:val="Corpsdutexte53"/>
    <w:rsid w:val="00E34E42"/>
  </w:style>
  <w:style w:type="character" w:customStyle="1" w:styleId="En-tte4">
    <w:name w:val="En-tête #4_"/>
    <w:basedOn w:val="Policepardfaut"/>
    <w:link w:val="En-tte40"/>
    <w:rsid w:val="00E34E42"/>
    <w:rPr>
      <w:rFonts w:ascii="Tahoma" w:eastAsia="Tahoma" w:hAnsi="Tahoma" w:cs="Tahoma"/>
      <w:sz w:val="24"/>
      <w:szCs w:val="24"/>
      <w:shd w:val="clear" w:color="auto" w:fill="FFFFFF"/>
    </w:rPr>
  </w:style>
  <w:style w:type="character" w:customStyle="1" w:styleId="Corpsdutexte390">
    <w:name w:val="Corps du texte (39)"/>
    <w:basedOn w:val="Corpsdutexte39"/>
    <w:rsid w:val="00E34E42"/>
  </w:style>
  <w:style w:type="character" w:customStyle="1" w:styleId="En-tte7AngsanaNew20ptItalique">
    <w:name w:val="En-tête #7 + Angsana New;20 pt;Italique"/>
    <w:basedOn w:val="En-tte7"/>
    <w:rsid w:val="00E34E42"/>
    <w:rPr>
      <w:rFonts w:ascii="Angsana New" w:eastAsia="Angsana New" w:hAnsi="Angsana New" w:cs="Angsana New"/>
      <w:i/>
      <w:iCs/>
      <w:sz w:val="40"/>
      <w:szCs w:val="40"/>
    </w:rPr>
  </w:style>
  <w:style w:type="paragraph" w:customStyle="1" w:styleId="Corpsdutexte520">
    <w:name w:val="Corps du texte (52)"/>
    <w:basedOn w:val="Normal"/>
    <w:link w:val="Corpsdutexte52"/>
    <w:rsid w:val="00E34E42"/>
    <w:pPr>
      <w:widowControl/>
      <w:shd w:val="clear" w:color="auto" w:fill="FFFFFF"/>
      <w:kinsoku/>
      <w:overflowPunct/>
      <w:spacing w:line="0" w:lineRule="atLeast"/>
      <w:textAlignment w:val="auto"/>
    </w:pPr>
    <w:rPr>
      <w:rFonts w:ascii="Tahoma" w:eastAsia="Tahoma" w:hAnsi="Tahoma" w:cs="Tahoma"/>
    </w:rPr>
  </w:style>
  <w:style w:type="paragraph" w:customStyle="1" w:styleId="En-tte70">
    <w:name w:val="En-tête #7"/>
    <w:basedOn w:val="Normal"/>
    <w:link w:val="En-tte7"/>
    <w:rsid w:val="00E34E42"/>
    <w:pPr>
      <w:widowControl/>
      <w:shd w:val="clear" w:color="auto" w:fill="FFFFFF"/>
      <w:kinsoku/>
      <w:overflowPunct/>
      <w:spacing w:after="840" w:line="0" w:lineRule="atLeast"/>
      <w:textAlignment w:val="auto"/>
      <w:outlineLvl w:val="6"/>
    </w:pPr>
    <w:rPr>
      <w:rFonts w:ascii="Tahoma" w:eastAsia="Tahoma" w:hAnsi="Tahoma" w:cs="Tahoma"/>
    </w:rPr>
  </w:style>
  <w:style w:type="paragraph" w:customStyle="1" w:styleId="Tabledesmatires0">
    <w:name w:val="Table des matières"/>
    <w:basedOn w:val="Normal"/>
    <w:link w:val="Tabledesmatires"/>
    <w:rsid w:val="00E34E42"/>
    <w:pPr>
      <w:widowControl/>
      <w:shd w:val="clear" w:color="auto" w:fill="FFFFFF"/>
      <w:kinsoku/>
      <w:overflowPunct/>
      <w:spacing w:before="300" w:line="335" w:lineRule="exact"/>
      <w:jc w:val="both"/>
      <w:textAlignment w:val="auto"/>
    </w:pPr>
    <w:rPr>
      <w:rFonts w:ascii="Tahoma" w:eastAsia="Tahoma" w:hAnsi="Tahoma" w:cs="Tahoma"/>
    </w:rPr>
  </w:style>
  <w:style w:type="paragraph" w:customStyle="1" w:styleId="Corpsdutexte500">
    <w:name w:val="Corps du texte (50)"/>
    <w:basedOn w:val="Normal"/>
    <w:link w:val="Corpsdutexte50"/>
    <w:rsid w:val="00E34E42"/>
    <w:pPr>
      <w:widowControl/>
      <w:shd w:val="clear" w:color="auto" w:fill="FFFFFF"/>
      <w:kinsoku/>
      <w:overflowPunct/>
      <w:spacing w:line="335" w:lineRule="exact"/>
      <w:jc w:val="both"/>
      <w:textAlignment w:val="auto"/>
    </w:pPr>
    <w:rPr>
      <w:rFonts w:ascii="Tahoma" w:eastAsia="Tahoma" w:hAnsi="Tahoma" w:cs="Tahoma"/>
    </w:rPr>
  </w:style>
  <w:style w:type="paragraph" w:customStyle="1" w:styleId="En-tte40">
    <w:name w:val="En-tête #4"/>
    <w:basedOn w:val="Normal"/>
    <w:link w:val="En-tte4"/>
    <w:rsid w:val="00E34E42"/>
    <w:pPr>
      <w:widowControl/>
      <w:shd w:val="clear" w:color="auto" w:fill="FFFFFF"/>
      <w:kinsoku/>
      <w:overflowPunct/>
      <w:spacing w:before="720" w:after="300" w:line="0" w:lineRule="atLeast"/>
      <w:textAlignment w:val="auto"/>
      <w:outlineLvl w:val="3"/>
    </w:pPr>
    <w:rPr>
      <w:rFonts w:ascii="Tahoma" w:eastAsia="Tahoma" w:hAnsi="Tahoma" w:cs="Tahoma"/>
    </w:rPr>
  </w:style>
  <w:style w:type="character" w:customStyle="1" w:styleId="Corpsdutexte75">
    <w:name w:val="Corps du texte (75)_"/>
    <w:basedOn w:val="Policepardfaut"/>
    <w:link w:val="Corpsdutexte750"/>
    <w:rsid w:val="00587D63"/>
    <w:rPr>
      <w:rFonts w:ascii="Tahoma" w:eastAsia="Tahoma" w:hAnsi="Tahoma" w:cs="Tahoma"/>
      <w:sz w:val="24"/>
      <w:szCs w:val="24"/>
      <w:shd w:val="clear" w:color="auto" w:fill="FFFFFF"/>
    </w:rPr>
  </w:style>
  <w:style w:type="character" w:customStyle="1" w:styleId="Corpsdutexte75GrasNonItalique">
    <w:name w:val="Corps du texte (75) + Gras;Non Italique"/>
    <w:basedOn w:val="Corpsdutexte75"/>
    <w:rsid w:val="00587D63"/>
    <w:rPr>
      <w:b/>
      <w:bCs/>
      <w:i/>
      <w:iCs/>
    </w:rPr>
  </w:style>
  <w:style w:type="character" w:customStyle="1" w:styleId="Corpsdutexte16">
    <w:name w:val="Corps du texte (16)"/>
    <w:basedOn w:val="Policepardfaut"/>
    <w:rsid w:val="00587D63"/>
    <w:rPr>
      <w:rFonts w:ascii="Angsana New" w:eastAsia="Angsana New" w:hAnsi="Angsana New" w:cs="Angsana New"/>
      <w:b w:val="0"/>
      <w:bCs w:val="0"/>
      <w:i w:val="0"/>
      <w:iCs w:val="0"/>
      <w:smallCaps w:val="0"/>
      <w:strike w:val="0"/>
      <w:spacing w:val="0"/>
      <w:sz w:val="25"/>
      <w:szCs w:val="25"/>
    </w:rPr>
  </w:style>
  <w:style w:type="paragraph" w:customStyle="1" w:styleId="Corpsdutexte750">
    <w:name w:val="Corps du texte (75)"/>
    <w:basedOn w:val="Normal"/>
    <w:link w:val="Corpsdutexte75"/>
    <w:rsid w:val="00587D63"/>
    <w:pPr>
      <w:widowControl/>
      <w:shd w:val="clear" w:color="auto" w:fill="FFFFFF"/>
      <w:kinsoku/>
      <w:overflowPunct/>
      <w:spacing w:before="2640" w:after="60" w:line="0" w:lineRule="atLeast"/>
      <w:textAlignment w:val="auto"/>
    </w:pPr>
    <w:rPr>
      <w:rFonts w:ascii="Tahoma" w:eastAsia="Tahoma" w:hAnsi="Tahoma" w:cs="Tahoma"/>
    </w:rPr>
  </w:style>
  <w:style w:type="character" w:customStyle="1" w:styleId="Corpsdutexte50Gras">
    <w:name w:val="Corps du texte (50) + Gras"/>
    <w:basedOn w:val="Corpsdutexte50"/>
    <w:rsid w:val="00251716"/>
    <w:rPr>
      <w:b/>
      <w:bCs/>
      <w:i w:val="0"/>
      <w:iCs w:val="0"/>
      <w:smallCaps w:val="0"/>
      <w:strike w:val="0"/>
      <w:spacing w:val="0"/>
    </w:rPr>
  </w:style>
  <w:style w:type="character" w:customStyle="1" w:styleId="Corpsdutexte50105ptItalique">
    <w:name w:val="Corps du texte (50) + 10;5 pt;Italique"/>
    <w:basedOn w:val="Corpsdutexte50"/>
    <w:rsid w:val="00251716"/>
    <w:rPr>
      <w:b w:val="0"/>
      <w:bCs w:val="0"/>
      <w:i/>
      <w:iCs/>
      <w:smallCaps w:val="0"/>
      <w:strike w:val="0"/>
      <w:spacing w:val="0"/>
      <w:sz w:val="21"/>
      <w:szCs w:val="21"/>
    </w:rPr>
  </w:style>
  <w:style w:type="character" w:customStyle="1" w:styleId="En-tte33">
    <w:name w:val="En-tête #3 (3)_"/>
    <w:basedOn w:val="Policepardfaut"/>
    <w:link w:val="En-tte330"/>
    <w:rsid w:val="00530135"/>
    <w:rPr>
      <w:rFonts w:ascii="Tahoma" w:eastAsia="Tahoma" w:hAnsi="Tahoma" w:cs="Tahoma"/>
      <w:sz w:val="24"/>
      <w:szCs w:val="24"/>
      <w:shd w:val="clear" w:color="auto" w:fill="FFFFFF"/>
    </w:rPr>
  </w:style>
  <w:style w:type="paragraph" w:customStyle="1" w:styleId="En-tte330">
    <w:name w:val="En-tête #3 (3)"/>
    <w:basedOn w:val="Normal"/>
    <w:link w:val="En-tte33"/>
    <w:rsid w:val="00530135"/>
    <w:pPr>
      <w:widowControl/>
      <w:shd w:val="clear" w:color="auto" w:fill="FFFFFF"/>
      <w:kinsoku/>
      <w:overflowPunct/>
      <w:spacing w:after="660" w:line="0" w:lineRule="atLeast"/>
      <w:ind w:hanging="520"/>
      <w:textAlignment w:val="auto"/>
      <w:outlineLvl w:val="2"/>
    </w:pPr>
    <w:rPr>
      <w:rFonts w:ascii="Tahoma" w:eastAsia="Tahoma" w:hAnsi="Tahoma" w:cs="Tahoma"/>
    </w:rPr>
  </w:style>
  <w:style w:type="character" w:customStyle="1" w:styleId="Corpsdutexte57">
    <w:name w:val="Corps du texte (57)_"/>
    <w:basedOn w:val="Policepardfaut"/>
    <w:rsid w:val="00323827"/>
    <w:rPr>
      <w:rFonts w:ascii="Tahoma" w:eastAsia="Tahoma" w:hAnsi="Tahoma" w:cs="Tahoma"/>
      <w:b w:val="0"/>
      <w:bCs w:val="0"/>
      <w:i w:val="0"/>
      <w:iCs w:val="0"/>
      <w:smallCaps w:val="0"/>
      <w:strike w:val="0"/>
      <w:spacing w:val="0"/>
      <w:sz w:val="24"/>
      <w:szCs w:val="24"/>
    </w:rPr>
  </w:style>
  <w:style w:type="character" w:customStyle="1" w:styleId="En-tte2">
    <w:name w:val="En-tête #2_"/>
    <w:basedOn w:val="Policepardfaut"/>
    <w:link w:val="En-tte20"/>
    <w:rsid w:val="00323827"/>
    <w:rPr>
      <w:rFonts w:ascii="Tahoma" w:eastAsia="Tahoma" w:hAnsi="Tahoma" w:cs="Tahoma"/>
      <w:sz w:val="24"/>
      <w:szCs w:val="24"/>
      <w:shd w:val="clear" w:color="auto" w:fill="FFFFFF"/>
    </w:rPr>
  </w:style>
  <w:style w:type="character" w:customStyle="1" w:styleId="En-tte34">
    <w:name w:val="En-tête #3 (4)_"/>
    <w:basedOn w:val="Policepardfaut"/>
    <w:rsid w:val="00323827"/>
    <w:rPr>
      <w:rFonts w:ascii="Tahoma" w:eastAsia="Tahoma" w:hAnsi="Tahoma" w:cs="Tahoma"/>
      <w:b w:val="0"/>
      <w:bCs w:val="0"/>
      <w:i w:val="0"/>
      <w:iCs w:val="0"/>
      <w:smallCaps w:val="0"/>
      <w:strike w:val="0"/>
      <w:spacing w:val="0"/>
      <w:sz w:val="24"/>
      <w:szCs w:val="24"/>
    </w:rPr>
  </w:style>
  <w:style w:type="character" w:customStyle="1" w:styleId="En-tte34Gras">
    <w:name w:val="En-tête #3 (4) + Gras"/>
    <w:basedOn w:val="En-tte34"/>
    <w:rsid w:val="00323827"/>
    <w:rPr>
      <w:b/>
      <w:bCs/>
    </w:rPr>
  </w:style>
  <w:style w:type="character" w:customStyle="1" w:styleId="En-tte340">
    <w:name w:val="En-tête #3 (4)"/>
    <w:basedOn w:val="En-tte34"/>
    <w:rsid w:val="00323827"/>
  </w:style>
  <w:style w:type="character" w:customStyle="1" w:styleId="En-tte33NonGras">
    <w:name w:val="En-tête #3 (3) + Non Gras"/>
    <w:basedOn w:val="En-tte33"/>
    <w:rsid w:val="00323827"/>
    <w:rPr>
      <w:b/>
      <w:bCs/>
      <w:i w:val="0"/>
      <w:iCs w:val="0"/>
      <w:smallCaps w:val="0"/>
      <w:strike w:val="0"/>
      <w:spacing w:val="0"/>
    </w:rPr>
  </w:style>
  <w:style w:type="character" w:customStyle="1" w:styleId="Corpsdutexte50AngsanaNew135ptPetitesmajuscules">
    <w:name w:val="Corps du texte (50) + Angsana New;13;5 pt;Petites majuscules"/>
    <w:basedOn w:val="Corpsdutexte50"/>
    <w:rsid w:val="00323827"/>
    <w:rPr>
      <w:rFonts w:ascii="Angsana New" w:eastAsia="Angsana New" w:hAnsi="Angsana New" w:cs="Angsana New"/>
      <w:b w:val="0"/>
      <w:bCs w:val="0"/>
      <w:i w:val="0"/>
      <w:iCs w:val="0"/>
      <w:smallCaps/>
      <w:strike w:val="0"/>
      <w:spacing w:val="0"/>
      <w:sz w:val="27"/>
      <w:szCs w:val="27"/>
    </w:rPr>
  </w:style>
  <w:style w:type="character" w:customStyle="1" w:styleId="En-tte33AngsanaNew20ptItaliqueEspacement1pt">
    <w:name w:val="En-tête #3 (3) + Angsana New;20 pt;Italique;Espacement 1 pt"/>
    <w:basedOn w:val="En-tte33"/>
    <w:rsid w:val="00323827"/>
    <w:rPr>
      <w:rFonts w:ascii="Angsana New" w:eastAsia="Angsana New" w:hAnsi="Angsana New" w:cs="Angsana New"/>
      <w:b w:val="0"/>
      <w:bCs w:val="0"/>
      <w:i/>
      <w:iCs/>
      <w:smallCaps w:val="0"/>
      <w:strike w:val="0"/>
      <w:spacing w:val="20"/>
      <w:sz w:val="40"/>
      <w:szCs w:val="40"/>
    </w:rPr>
  </w:style>
  <w:style w:type="character" w:customStyle="1" w:styleId="Corpsdutexte570">
    <w:name w:val="Corps du texte (57)"/>
    <w:basedOn w:val="Corpsdutexte57"/>
    <w:rsid w:val="00323827"/>
  </w:style>
  <w:style w:type="character" w:customStyle="1" w:styleId="Corpsdutexte5011pt">
    <w:name w:val="Corps du texte (50) + 11 pt"/>
    <w:basedOn w:val="Corpsdutexte50"/>
    <w:rsid w:val="00323827"/>
    <w:rPr>
      <w:b w:val="0"/>
      <w:bCs w:val="0"/>
      <w:i w:val="0"/>
      <w:iCs w:val="0"/>
      <w:smallCaps w:val="0"/>
      <w:strike w:val="0"/>
      <w:spacing w:val="0"/>
      <w:sz w:val="22"/>
      <w:szCs w:val="22"/>
    </w:rPr>
  </w:style>
  <w:style w:type="character" w:customStyle="1" w:styleId="Corpsdutexte57Gras">
    <w:name w:val="Corps du texte (57) + Gras"/>
    <w:basedOn w:val="Corpsdutexte57"/>
    <w:rsid w:val="00323827"/>
    <w:rPr>
      <w:b/>
      <w:bCs/>
    </w:rPr>
  </w:style>
  <w:style w:type="character" w:customStyle="1" w:styleId="Corpsdutexte52105ptNonGras">
    <w:name w:val="Corps du texte (52) + 10;5 pt;Non Gras"/>
    <w:basedOn w:val="Corpsdutexte52"/>
    <w:rsid w:val="00323827"/>
    <w:rPr>
      <w:b/>
      <w:bCs/>
      <w:i w:val="0"/>
      <w:iCs w:val="0"/>
      <w:smallCaps w:val="0"/>
      <w:strike w:val="0"/>
      <w:spacing w:val="0"/>
      <w:sz w:val="21"/>
      <w:szCs w:val="21"/>
    </w:rPr>
  </w:style>
  <w:style w:type="character" w:customStyle="1" w:styleId="Corpsdutexte77">
    <w:name w:val="Corps du texte (77)_"/>
    <w:basedOn w:val="Policepardfaut"/>
    <w:link w:val="Corpsdutexte770"/>
    <w:rsid w:val="00323827"/>
    <w:rPr>
      <w:rFonts w:ascii="Angsana New" w:eastAsia="Angsana New" w:hAnsi="Angsana New" w:cs="Angsana New"/>
      <w:sz w:val="24"/>
      <w:szCs w:val="24"/>
      <w:shd w:val="clear" w:color="auto" w:fill="FFFFFF"/>
    </w:rPr>
  </w:style>
  <w:style w:type="character" w:customStyle="1" w:styleId="En-tte35">
    <w:name w:val="En-tête #3 (5)_"/>
    <w:basedOn w:val="Policepardfaut"/>
    <w:link w:val="En-tte350"/>
    <w:rsid w:val="00323827"/>
    <w:rPr>
      <w:rFonts w:ascii="Tahoma" w:eastAsia="Tahoma" w:hAnsi="Tahoma" w:cs="Tahoma"/>
      <w:sz w:val="24"/>
      <w:szCs w:val="24"/>
      <w:shd w:val="clear" w:color="auto" w:fill="FFFFFF"/>
    </w:rPr>
  </w:style>
  <w:style w:type="character" w:customStyle="1" w:styleId="En-tte35Espacement2pt">
    <w:name w:val="En-tête #3 (5) + Espacement 2 pt"/>
    <w:basedOn w:val="En-tte35"/>
    <w:rsid w:val="00323827"/>
    <w:rPr>
      <w:spacing w:val="40"/>
    </w:rPr>
  </w:style>
  <w:style w:type="character" w:customStyle="1" w:styleId="En-tte35NonItalique">
    <w:name w:val="En-tête #3 (5) + Non Italique"/>
    <w:basedOn w:val="En-tte35"/>
    <w:rsid w:val="00323827"/>
    <w:rPr>
      <w:i/>
      <w:iCs/>
    </w:rPr>
  </w:style>
  <w:style w:type="paragraph" w:customStyle="1" w:styleId="En-tte20">
    <w:name w:val="En-tête #2"/>
    <w:basedOn w:val="Normal"/>
    <w:link w:val="En-tte2"/>
    <w:rsid w:val="00323827"/>
    <w:pPr>
      <w:widowControl/>
      <w:shd w:val="clear" w:color="auto" w:fill="FFFFFF"/>
      <w:kinsoku/>
      <w:overflowPunct/>
      <w:spacing w:line="0" w:lineRule="atLeast"/>
      <w:textAlignment w:val="auto"/>
      <w:outlineLvl w:val="1"/>
    </w:pPr>
    <w:rPr>
      <w:rFonts w:ascii="Tahoma" w:eastAsia="Tahoma" w:hAnsi="Tahoma" w:cs="Tahoma"/>
    </w:rPr>
  </w:style>
  <w:style w:type="paragraph" w:customStyle="1" w:styleId="Corpsdutexte770">
    <w:name w:val="Corps du texte (77)"/>
    <w:basedOn w:val="Normal"/>
    <w:link w:val="Corpsdutexte77"/>
    <w:rsid w:val="00323827"/>
    <w:pPr>
      <w:widowControl/>
      <w:shd w:val="clear" w:color="auto" w:fill="FFFFFF"/>
      <w:kinsoku/>
      <w:overflowPunct/>
      <w:spacing w:before="120" w:after="120" w:line="0" w:lineRule="atLeast"/>
      <w:textAlignment w:val="auto"/>
    </w:pPr>
    <w:rPr>
      <w:rFonts w:ascii="Angsana New" w:eastAsia="Angsana New" w:hAnsi="Angsana New" w:cs="Angsana New"/>
    </w:rPr>
  </w:style>
  <w:style w:type="paragraph" w:customStyle="1" w:styleId="En-tte350">
    <w:name w:val="En-tête #3 (5)"/>
    <w:basedOn w:val="Normal"/>
    <w:link w:val="En-tte35"/>
    <w:rsid w:val="00323827"/>
    <w:pPr>
      <w:widowControl/>
      <w:shd w:val="clear" w:color="auto" w:fill="FFFFFF"/>
      <w:kinsoku/>
      <w:overflowPunct/>
      <w:spacing w:before="120" w:line="576" w:lineRule="exact"/>
      <w:textAlignment w:val="auto"/>
      <w:outlineLvl w:val="2"/>
    </w:pPr>
    <w:rPr>
      <w:rFonts w:ascii="Tahoma" w:eastAsia="Tahoma" w:hAnsi="Tahoma" w:cs="Tahoma"/>
    </w:rPr>
  </w:style>
  <w:style w:type="paragraph" w:styleId="Retraitcorpsdetexte">
    <w:name w:val="Body Text Indent"/>
    <w:basedOn w:val="Normal"/>
    <w:link w:val="RetraitcorpsdetexteCar"/>
    <w:rsid w:val="0054758C"/>
    <w:pPr>
      <w:widowControl/>
      <w:kinsoku/>
      <w:overflowPunct/>
      <w:spacing w:after="120"/>
      <w:ind w:left="283"/>
      <w:textAlignment w:val="auto"/>
    </w:pPr>
    <w:rPr>
      <w:rFonts w:eastAsia="Times New Roman"/>
      <w:sz w:val="20"/>
      <w:szCs w:val="20"/>
    </w:rPr>
  </w:style>
  <w:style w:type="character" w:customStyle="1" w:styleId="RetraitcorpsdetexteCar">
    <w:name w:val="Retrait corps de texte Car"/>
    <w:basedOn w:val="Policepardfaut"/>
    <w:link w:val="Retraitcorpsdetexte"/>
    <w:rsid w:val="0054758C"/>
    <w:rPr>
      <w:rFonts w:ascii="Times New Roman" w:eastAsia="Times New Roman" w:hAnsi="Times New Roman"/>
      <w:sz w:val="20"/>
      <w:szCs w:val="20"/>
    </w:rPr>
  </w:style>
  <w:style w:type="paragraph" w:styleId="Normalcentr">
    <w:name w:val="Block Text"/>
    <w:basedOn w:val="Normal"/>
    <w:rsid w:val="00D04FF1"/>
    <w:pPr>
      <w:widowControl/>
      <w:kinsoku/>
      <w:overflowPunct/>
      <w:ind w:left="709" w:right="-143" w:firstLine="142"/>
      <w:jc w:val="both"/>
      <w:textAlignment w:val="auto"/>
    </w:pPr>
    <w:rPr>
      <w:rFonts w:eastAsia="Times New Roman"/>
      <w:b/>
      <w:bCs/>
    </w:rPr>
  </w:style>
  <w:style w:type="paragraph" w:customStyle="1" w:styleId="StyleNB">
    <w:name w:val="Style NB"/>
    <w:basedOn w:val="Corpsdetexte"/>
    <w:link w:val="StyleNBCar"/>
    <w:qFormat/>
    <w:rsid w:val="00E372AC"/>
    <w:pPr>
      <w:jc w:val="both"/>
    </w:pPr>
    <w:rPr>
      <w:rFonts w:ascii="Eras Medium ITC" w:eastAsia="Times New Roman" w:hAnsi="Eras Medium ITC" w:cs="Arial"/>
      <w:b/>
      <w:bCs/>
      <w:u w:val="single"/>
      <w:lang w:eastAsia="fr-FR"/>
    </w:rPr>
  </w:style>
  <w:style w:type="character" w:customStyle="1" w:styleId="StyleNBCar">
    <w:name w:val="Style NB Car"/>
    <w:basedOn w:val="CorpsdetexteCar"/>
    <w:link w:val="StyleNB"/>
    <w:rsid w:val="00E372AC"/>
    <w:rPr>
      <w:rFonts w:ascii="Eras Medium ITC" w:eastAsia="Times New Roman" w:hAnsi="Eras Medium ITC" w:cs="Arial"/>
      <w:b/>
      <w:bCs/>
      <w:u w:val="single"/>
    </w:rPr>
  </w:style>
  <w:style w:type="character" w:customStyle="1" w:styleId="Titre1Car">
    <w:name w:val="Titre 1 Car"/>
    <w:basedOn w:val="Policepardfaut"/>
    <w:link w:val="Titre1"/>
    <w:rsid w:val="00195E2A"/>
    <w:rPr>
      <w:rFonts w:ascii="Times New Roman" w:eastAsia="Times New Roman" w:hAnsi="Times New Roman"/>
      <w:sz w:val="28"/>
      <w:szCs w:val="28"/>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marchespublics.gov.ma"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99EF6-700E-46AA-937A-17A830390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3137</TotalTime>
  <Pages>34</Pages>
  <Words>14634</Words>
  <Characters>80487</Characters>
  <Application>Microsoft Office Word</Application>
  <DocSecurity>0</DocSecurity>
  <Lines>670</Lines>
  <Paragraphs>189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94932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 maati LOISKARI</dc:creator>
  <cp:keywords/>
  <dc:description/>
  <cp:lastModifiedBy>el mariani</cp:lastModifiedBy>
  <cp:revision>133</cp:revision>
  <cp:lastPrinted>2017-10-27T09:54:00Z</cp:lastPrinted>
  <dcterms:created xsi:type="dcterms:W3CDTF">2014-07-13T20:46:00Z</dcterms:created>
  <dcterms:modified xsi:type="dcterms:W3CDTF">2017-10-30T09:58:00Z</dcterms:modified>
</cp:coreProperties>
</file>